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88387" w14:textId="77777777" w:rsidR="00B60630" w:rsidRPr="00DD5264" w:rsidRDefault="00B60630" w:rsidP="00DD5264">
      <w:pPr>
        <w:pStyle w:val="Virsus"/>
        <w:framePr w:hSpace="0" w:vSpace="0" w:wrap="auto" w:vAnchor="margin" w:hAnchor="text" w:xAlign="left" w:yAlign="inline"/>
        <w:spacing w:before="0" w:line="276" w:lineRule="auto"/>
        <w:rPr>
          <w:rFonts w:ascii="Arial" w:hAnsi="Arial" w:cs="Arial"/>
        </w:rPr>
      </w:pPr>
      <w:r w:rsidRPr="008D7891">
        <w:rPr>
          <w:rFonts w:ascii="Arial" w:hAnsi="Arial" w:cs="Arial"/>
        </w:rPr>
        <w:object w:dxaOrig="820" w:dyaOrig="978" w14:anchorId="5D5814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51pt" o:ole="" fillcolor="window">
            <v:imagedata r:id="rId8" o:title=""/>
          </v:shape>
          <o:OLEObject Type="Embed" ProgID="MSDraw" ShapeID="_x0000_i1025" DrawAspect="Content" ObjectID="_1850977914" r:id="rId9">
            <o:FieldCodes>\* mergeformat</o:FieldCodes>
          </o:OLEObject>
        </w:object>
      </w:r>
    </w:p>
    <w:p w14:paraId="337EEC87" w14:textId="77777777" w:rsidR="008C761B" w:rsidRPr="00126083" w:rsidRDefault="00B60630">
      <w:pPr>
        <w:pStyle w:val="Virsus"/>
        <w:framePr w:hSpace="0" w:vSpace="0" w:wrap="auto" w:vAnchor="margin" w:hAnchor="text" w:xAlign="left" w:yAlign="inline"/>
        <w:spacing w:before="0"/>
      </w:pPr>
      <w:r w:rsidRPr="00126083">
        <w:t>NACIONALINĖS MOKĖJIMO AGENTŪROS</w:t>
      </w:r>
      <w:r w:rsidRPr="00126083">
        <w:br/>
        <w:t>PRIE ŽEMĖS ŪKIO MINISTERIJOS</w:t>
      </w:r>
      <w:r w:rsidR="004C1502" w:rsidRPr="00126083">
        <w:t xml:space="preserve"> </w:t>
      </w:r>
    </w:p>
    <w:p w14:paraId="1F95724E" w14:textId="32270A96" w:rsidR="003F0D55" w:rsidRPr="00126083" w:rsidRDefault="004C1502">
      <w:pPr>
        <w:pStyle w:val="Virsus"/>
        <w:framePr w:hSpace="0" w:vSpace="0" w:wrap="auto" w:vAnchor="margin" w:hAnchor="text" w:xAlign="left" w:yAlign="inline"/>
        <w:spacing w:before="0"/>
      </w:pPr>
      <w:r w:rsidRPr="00126083">
        <w:rPr>
          <w:caps w:val="0"/>
        </w:rPr>
        <w:t>DIREKTORIUS</w:t>
      </w:r>
      <w:r w:rsidR="003F0D55" w:rsidRPr="00126083">
        <w:rPr>
          <w:caps w:val="0"/>
        </w:rPr>
        <w:t xml:space="preserve"> </w:t>
      </w:r>
    </w:p>
    <w:p w14:paraId="537F551D" w14:textId="77777777" w:rsidR="001B0FAB" w:rsidRPr="00E11835" w:rsidRDefault="001B0FAB" w:rsidP="00DD5264">
      <w:pPr>
        <w:pStyle w:val="Virsus"/>
        <w:framePr w:hSpace="0" w:vSpace="0" w:wrap="auto" w:vAnchor="margin" w:hAnchor="text" w:xAlign="left" w:yAlign="inline"/>
        <w:spacing w:before="240"/>
      </w:pPr>
      <w:r w:rsidRPr="00E11835">
        <w:t>ĮSAKYMAS</w:t>
      </w:r>
    </w:p>
    <w:p w14:paraId="56F12548" w14:textId="39925F23" w:rsidR="001B0FAB" w:rsidRPr="00E11835" w:rsidRDefault="001B0FAB">
      <w:pPr>
        <w:autoSpaceDE w:val="0"/>
        <w:autoSpaceDN w:val="0"/>
        <w:adjustRightInd w:val="0"/>
        <w:spacing w:line="240" w:lineRule="auto"/>
        <w:jc w:val="center"/>
      </w:pPr>
      <w:r w:rsidRPr="00E11835">
        <w:rPr>
          <w:b/>
        </w:rPr>
        <w:t xml:space="preserve">DĖL </w:t>
      </w:r>
      <w:r w:rsidRPr="00E11835">
        <w:rPr>
          <w:b/>
          <w:bCs/>
          <w:lang w:eastAsia="lt-LT"/>
        </w:rPr>
        <w:t>PROJEKTŲ,</w:t>
      </w:r>
      <w:r w:rsidR="009239AB" w:rsidRPr="00E11835">
        <w:rPr>
          <w:b/>
          <w:bCs/>
          <w:lang w:eastAsia="lt-LT"/>
        </w:rPr>
        <w:t xml:space="preserve"> KURIEMS SKIRIAMA </w:t>
      </w:r>
      <w:r w:rsidRPr="00E11835">
        <w:rPr>
          <w:b/>
          <w:bCs/>
          <w:lang w:eastAsia="lt-LT"/>
        </w:rPr>
        <w:t xml:space="preserve">PARAMA PAGAL </w:t>
      </w:r>
      <w:r w:rsidR="00C32241" w:rsidRPr="00E11835">
        <w:rPr>
          <w:b/>
          <w:bCs/>
        </w:rPr>
        <w:t>LIETUVOS ŽUVININKYSTĖS SEKTORIAUS 2021–2027 METŲ PROGRAMOS TREČIOJO PRIORITETO „</w:t>
      </w:r>
      <w:r w:rsidR="00C32241" w:rsidRPr="00E11835">
        <w:rPr>
          <w:b/>
          <w:bCs/>
          <w:caps/>
        </w:rPr>
        <w:t>Sąlygų tvariai mėlynajai ekonomikai pakrantės rajonuose ir salų bei krašto gilumos vietovėse sudarymas ir žvejybos bei akvakultūros bendruomenių vystymosi skatinimas“</w:t>
      </w:r>
      <w:r w:rsidR="00C32241" w:rsidRPr="00E11835">
        <w:rPr>
          <w:b/>
        </w:rPr>
        <w:t xml:space="preserve"> </w:t>
      </w:r>
      <w:r w:rsidR="00822C02" w:rsidRPr="00E11835">
        <w:rPr>
          <w:b/>
          <w:bCs/>
          <w:caps/>
        </w:rPr>
        <w:t>priemon</w:t>
      </w:r>
      <w:r w:rsidR="003929FB" w:rsidRPr="00E11835">
        <w:rPr>
          <w:b/>
          <w:bCs/>
          <w:caps/>
        </w:rPr>
        <w:t>Ę</w:t>
      </w:r>
      <w:r w:rsidR="00822C02" w:rsidRPr="00E11835">
        <w:rPr>
          <w:b/>
          <w:bCs/>
          <w:caps/>
        </w:rPr>
        <w:t xml:space="preserve"> </w:t>
      </w:r>
      <w:r w:rsidR="00C32241" w:rsidRPr="00E11835">
        <w:rPr>
          <w:b/>
          <w:bCs/>
          <w:caps/>
        </w:rPr>
        <w:t xml:space="preserve">„Vietos plėtros strategijų </w:t>
      </w:r>
      <w:r w:rsidR="002C36B8" w:rsidRPr="00E11835">
        <w:rPr>
          <w:b/>
          <w:bCs/>
          <w:caps/>
        </w:rPr>
        <w:t>ĮGYVENDINIMAS</w:t>
      </w:r>
      <w:r w:rsidR="00C32241" w:rsidRPr="00E11835">
        <w:rPr>
          <w:b/>
          <w:bCs/>
          <w:caps/>
        </w:rPr>
        <w:t xml:space="preserve">“, </w:t>
      </w:r>
      <w:r w:rsidRPr="00E11835">
        <w:rPr>
          <w:b/>
          <w:lang w:eastAsia="lt-LT"/>
        </w:rPr>
        <w:t>SĄR</w:t>
      </w:r>
      <w:r w:rsidRPr="00E11835">
        <w:rPr>
          <w:b/>
        </w:rPr>
        <w:t>AŠ</w:t>
      </w:r>
      <w:r w:rsidR="007F2FD8" w:rsidRPr="00E11835">
        <w:rPr>
          <w:b/>
        </w:rPr>
        <w:t>O</w:t>
      </w:r>
      <w:r w:rsidRPr="00E11835">
        <w:rPr>
          <w:b/>
          <w:spacing w:val="-5"/>
        </w:rPr>
        <w:t xml:space="preserve"> </w:t>
      </w:r>
      <w:r w:rsidRPr="00E11835">
        <w:rPr>
          <w:b/>
        </w:rPr>
        <w:t>PATVIRTINIMO</w:t>
      </w:r>
    </w:p>
    <w:p w14:paraId="6C647CEF" w14:textId="7EE4C085" w:rsidR="00B60630" w:rsidRPr="00126083" w:rsidRDefault="005F07BA" w:rsidP="00DD5264">
      <w:pPr>
        <w:tabs>
          <w:tab w:val="center" w:pos="3686"/>
          <w:tab w:val="left" w:pos="4536"/>
        </w:tabs>
        <w:spacing w:before="240" w:line="276" w:lineRule="auto"/>
        <w:jc w:val="center"/>
      </w:pPr>
      <w:r w:rsidRPr="00126083">
        <w:rPr>
          <w:u w:val="single"/>
        </w:rPr>
        <w:t>202</w:t>
      </w:r>
      <w:r w:rsidR="007412F6" w:rsidRPr="00126083">
        <w:rPr>
          <w:u w:val="single"/>
        </w:rPr>
        <w:t>4</w:t>
      </w:r>
      <w:r w:rsidRPr="00126083">
        <w:rPr>
          <w:u w:val="single"/>
        </w:rPr>
        <w:t xml:space="preserve"> </w:t>
      </w:r>
      <w:r w:rsidR="00B60630" w:rsidRPr="00126083">
        <w:rPr>
          <w:u w:val="single"/>
        </w:rPr>
        <w:t>m.</w:t>
      </w:r>
      <w:r w:rsidR="00100378" w:rsidRPr="00126083">
        <w:rPr>
          <w:u w:val="single"/>
        </w:rPr>
        <w:t xml:space="preserve"> </w:t>
      </w:r>
      <w:r w:rsidR="00F25443">
        <w:rPr>
          <w:u w:val="single"/>
        </w:rPr>
        <w:t xml:space="preserve">         </w:t>
      </w:r>
      <w:r w:rsidR="001D3F80">
        <w:rPr>
          <w:u w:val="single"/>
        </w:rPr>
        <w:t xml:space="preserve">             </w:t>
      </w:r>
      <w:r w:rsidR="00F25443">
        <w:rPr>
          <w:u w:val="single"/>
        </w:rPr>
        <w:t xml:space="preserve">    </w:t>
      </w:r>
      <w:r w:rsidR="00F20F83" w:rsidRPr="00126083">
        <w:rPr>
          <w:u w:val="single"/>
        </w:rPr>
        <w:t xml:space="preserve"> </w:t>
      </w:r>
      <w:r w:rsidR="00B60630" w:rsidRPr="00126083">
        <w:rPr>
          <w:u w:val="single"/>
        </w:rPr>
        <w:t>d.</w:t>
      </w:r>
      <w:r w:rsidR="00B60630" w:rsidRPr="00126083">
        <w:t xml:space="preserve"> Nr. </w:t>
      </w:r>
      <w:r w:rsidR="00B60630" w:rsidRPr="00126083">
        <w:rPr>
          <w:u w:val="single"/>
        </w:rPr>
        <w:t>BR1-</w:t>
      </w:r>
      <w:r w:rsidR="001217E5" w:rsidRPr="00126083">
        <w:rPr>
          <w:u w:val="single"/>
        </w:rPr>
        <w:t xml:space="preserve"> </w:t>
      </w:r>
      <w:r w:rsidR="00F25443">
        <w:rPr>
          <w:u w:val="single"/>
        </w:rPr>
        <w:t xml:space="preserve"> </w:t>
      </w:r>
      <w:r w:rsidR="001217E5" w:rsidRPr="00126083">
        <w:rPr>
          <w:u w:val="single"/>
        </w:rPr>
        <w:t xml:space="preserve">          </w:t>
      </w:r>
      <w:r w:rsidR="00B60630" w:rsidRPr="00126083">
        <w:rPr>
          <w:u w:val="single"/>
        </w:rPr>
        <w:tab/>
      </w:r>
    </w:p>
    <w:p w14:paraId="6619D143" w14:textId="77777777" w:rsidR="00B60630" w:rsidRPr="00126083" w:rsidRDefault="00B60630" w:rsidP="00DD5264">
      <w:pPr>
        <w:tabs>
          <w:tab w:val="left" w:pos="285"/>
        </w:tabs>
        <w:spacing w:line="276" w:lineRule="auto"/>
        <w:jc w:val="center"/>
      </w:pPr>
      <w:r w:rsidRPr="00126083">
        <w:t>Vilnius</w:t>
      </w:r>
    </w:p>
    <w:p w14:paraId="1DAC235A" w14:textId="6D8B1712" w:rsidR="007F2FD8" w:rsidRPr="00126083" w:rsidRDefault="003B0AD0" w:rsidP="0088541B">
      <w:pPr>
        <w:tabs>
          <w:tab w:val="left" w:pos="1276"/>
        </w:tabs>
        <w:spacing w:line="240" w:lineRule="auto"/>
        <w:ind w:firstLine="851"/>
      </w:pPr>
      <w:r w:rsidRPr="003F1DC0">
        <w:t>Vadovaudamasi</w:t>
      </w:r>
      <w:r w:rsidR="008C761B" w:rsidRPr="003F1DC0">
        <w:t>s</w:t>
      </w:r>
      <w:r w:rsidR="002127BB" w:rsidRPr="003F1DC0">
        <w:rPr>
          <w:b/>
          <w:bCs/>
        </w:rPr>
        <w:t xml:space="preserve"> </w:t>
      </w:r>
      <w:r w:rsidR="008E54D0" w:rsidRPr="003F1DC0">
        <w:t xml:space="preserve">Lietuvos </w:t>
      </w:r>
      <w:r w:rsidR="00406C1B" w:rsidRPr="003F1DC0">
        <w:t>žuvininkystės sektoriaus 2021</w:t>
      </w:r>
      <w:r w:rsidR="008C761B" w:rsidRPr="003F1DC0">
        <w:t>–</w:t>
      </w:r>
      <w:r w:rsidR="00406C1B" w:rsidRPr="003F1DC0">
        <w:t xml:space="preserve">2027 metų programos trečiojo prioriteto „Sąlygų tvariai mėlynajai ekonomikai pakrantės rajonuose ir salų bei krašto gilumos vietovėse sudarymas ir </w:t>
      </w:r>
      <w:r w:rsidR="00D96433" w:rsidRPr="003F1DC0">
        <w:t>žvejybos bei akvakultūros bendruomenių vystymosi skatinimas</w:t>
      </w:r>
      <w:r w:rsidR="00406C1B" w:rsidRPr="003F1DC0">
        <w:t>“</w:t>
      </w:r>
      <w:r w:rsidR="008E54D0" w:rsidRPr="003F1DC0">
        <w:t xml:space="preserve"> </w:t>
      </w:r>
      <w:r w:rsidR="008C761B" w:rsidRPr="003F1DC0">
        <w:rPr>
          <w:shd w:val="clear" w:color="auto" w:fill="FFFFFF"/>
        </w:rPr>
        <w:t>priemonių „Vietos plėtros strategijų rengimas“ ir „Vietos plėtros strategijų įgyvendinimas“ projektų finansavimo sąlygų apraš</w:t>
      </w:r>
      <w:r w:rsidR="00CF4DE5" w:rsidRPr="003F1DC0">
        <w:rPr>
          <w:shd w:val="clear" w:color="auto" w:fill="FFFFFF"/>
        </w:rPr>
        <w:t>o</w:t>
      </w:r>
      <w:r w:rsidRPr="003F1DC0">
        <w:t>, patvirtint</w:t>
      </w:r>
      <w:r w:rsidR="00CF4DE5" w:rsidRPr="003F1DC0">
        <w:t>o</w:t>
      </w:r>
      <w:r w:rsidRPr="003F1DC0">
        <w:t xml:space="preserve"> Lietuvos Respublikos žemės ūkio ministro </w:t>
      </w:r>
      <w:r w:rsidR="00254A1D" w:rsidRPr="003F1DC0">
        <w:t>20</w:t>
      </w:r>
      <w:r w:rsidR="002127BB" w:rsidRPr="003F1DC0">
        <w:t>23</w:t>
      </w:r>
      <w:r w:rsidR="00254A1D" w:rsidRPr="003F1DC0">
        <w:t xml:space="preserve"> </w:t>
      </w:r>
      <w:r w:rsidRPr="003F1DC0">
        <w:t xml:space="preserve">m. </w:t>
      </w:r>
      <w:r w:rsidR="00D96433" w:rsidRPr="003F1DC0">
        <w:t>sausio</w:t>
      </w:r>
      <w:r w:rsidR="00E03997" w:rsidRPr="003F1DC0">
        <w:t xml:space="preserve"> </w:t>
      </w:r>
      <w:r w:rsidR="00D96433" w:rsidRPr="003F1DC0">
        <w:t>16</w:t>
      </w:r>
      <w:r w:rsidR="008C761B" w:rsidRPr="003F1DC0">
        <w:t> </w:t>
      </w:r>
      <w:r w:rsidRPr="003F1DC0">
        <w:t>d. įsakymu Nr. 3D-</w:t>
      </w:r>
      <w:r w:rsidR="00D96433" w:rsidRPr="003F1DC0">
        <w:t>19</w:t>
      </w:r>
      <w:r w:rsidR="00254A1D" w:rsidRPr="003F1DC0">
        <w:t xml:space="preserve"> </w:t>
      </w:r>
      <w:r w:rsidRPr="003F1DC0">
        <w:t>„</w:t>
      </w:r>
      <w:r w:rsidR="00D96433" w:rsidRPr="003F1DC0">
        <w:rPr>
          <w:shd w:val="clear" w:color="auto" w:fill="FFFFFF"/>
        </w:rPr>
        <w:t>Dėl Lietuvos žuvininkystės sektoriaus 2021‒2027 metų programos trečiojo prioriteto „Sąlygų tvariai mėlynajai ekonomikai pakrantės rajonuose ir salų bei krašto gilumos vietovėse sudarymas ir žvejybos bei akvakultūros bendruomenių vystymosi skatinimas“ priemonių „Vietos plėtros strategijų rengimas“ ir „Vietos plėtros strategijų įgyvendinimas“ projektų finansavimo sąlygų aprašo patvirtinimo</w:t>
      </w:r>
      <w:r w:rsidRPr="003F1DC0">
        <w:t>“</w:t>
      </w:r>
      <w:r w:rsidR="003F0D55" w:rsidRPr="003F1DC0">
        <w:t>,</w:t>
      </w:r>
      <w:r w:rsidR="008C761B" w:rsidRPr="003F1DC0">
        <w:t xml:space="preserve"> </w:t>
      </w:r>
      <w:r w:rsidR="005F33CA" w:rsidRPr="003F1DC0">
        <w:t>12.</w:t>
      </w:r>
      <w:r w:rsidR="00A57583" w:rsidRPr="003F1DC0">
        <w:t xml:space="preserve">21 </w:t>
      </w:r>
      <w:r w:rsidR="008C761B" w:rsidRPr="003F1DC0">
        <w:t>pa</w:t>
      </w:r>
      <w:r w:rsidR="005F33CA" w:rsidRPr="003F1DC0">
        <w:t>punk</w:t>
      </w:r>
      <w:r w:rsidR="008C761B" w:rsidRPr="003F1DC0">
        <w:t>či</w:t>
      </w:r>
      <w:r w:rsidR="005F33CA" w:rsidRPr="003F1DC0">
        <w:t>u</w:t>
      </w:r>
      <w:r w:rsidR="00741AE6" w:rsidRPr="003F1DC0">
        <w:t>,</w:t>
      </w:r>
      <w:r w:rsidRPr="003F1DC0">
        <w:t xml:space="preserve"> Nacionalinės mokėjimo agentūros prie Žemės ūkio ministerijos nuostatų, patvirtintų Lietuvos Respublikos žemės ūkio ministro </w:t>
      </w:r>
      <w:r w:rsidR="00A936EA" w:rsidRPr="003F1DC0">
        <w:t>2021</w:t>
      </w:r>
      <w:r w:rsidR="00386A07" w:rsidRPr="003F1DC0">
        <w:t> </w:t>
      </w:r>
      <w:r w:rsidRPr="003F1DC0">
        <w:t xml:space="preserve">m. </w:t>
      </w:r>
      <w:r w:rsidR="00A936EA" w:rsidRPr="003F1DC0">
        <w:t xml:space="preserve">rugsėjo </w:t>
      </w:r>
      <w:r w:rsidR="007F37D4" w:rsidRPr="003F1DC0">
        <w:t>8</w:t>
      </w:r>
      <w:r w:rsidR="003F0D55" w:rsidRPr="003F1DC0">
        <w:t> </w:t>
      </w:r>
      <w:r w:rsidRPr="003F1DC0">
        <w:t>d. įsakymu Nr. 3D-</w:t>
      </w:r>
      <w:r w:rsidR="00A82D32" w:rsidRPr="003F1DC0">
        <w:t>563</w:t>
      </w:r>
      <w:r w:rsidRPr="003F1DC0">
        <w:t xml:space="preserve"> „Dėl Nacionalinės mokėjimo agentūros prie Žemės ūkio ministerijos nuostatų</w:t>
      </w:r>
      <w:r w:rsidR="00990BC1" w:rsidRPr="003F1DC0">
        <w:t xml:space="preserve"> patvirtinimo</w:t>
      </w:r>
      <w:r w:rsidRPr="003F1DC0">
        <w:t xml:space="preserve">“, 21.2 </w:t>
      </w:r>
      <w:r w:rsidR="001B12ED" w:rsidRPr="003F1DC0">
        <w:t xml:space="preserve">ir 21.8 </w:t>
      </w:r>
      <w:r w:rsidRPr="003F1DC0">
        <w:t>papunkči</w:t>
      </w:r>
      <w:r w:rsidR="001B12ED" w:rsidRPr="003F1DC0">
        <w:t>ais</w:t>
      </w:r>
      <w:r w:rsidR="009F04F1" w:rsidRPr="003F1DC0">
        <w:t>, Nacionalinės mokėjimo agentūros prie Žemės ūkio ministerijos darbo reglamento, patvirtinto Nacionalinės mokėjimo agentūros prie Žemės ūkio ministerijos direktoriaus 2000 m. rugsėjo 29</w:t>
      </w:r>
      <w:r w:rsidR="002523A0" w:rsidRPr="003F1DC0">
        <w:t> </w:t>
      </w:r>
      <w:r w:rsidR="009F04F1" w:rsidRPr="003F1DC0">
        <w:t xml:space="preserve">d. įsakymu Nr. </w:t>
      </w:r>
      <w:hyperlink r:id="rId10" w:history="1">
        <w:r w:rsidR="009F04F1" w:rsidRPr="003F1DC0">
          <w:rPr>
            <w:rStyle w:val="Hipersaitas"/>
            <w:color w:val="auto"/>
            <w:u w:val="none"/>
          </w:rPr>
          <w:t>29</w:t>
        </w:r>
      </w:hyperlink>
      <w:r w:rsidR="009F04F1" w:rsidRPr="003F1DC0">
        <w:t xml:space="preserve"> „Dėl departamentų, skyrių nuostatų ir darbo reglamento patvirtinimo“, </w:t>
      </w:r>
      <w:r w:rsidR="00F23A07" w:rsidRPr="003F1DC0">
        <w:t xml:space="preserve">24.6 papunkčiu ir </w:t>
      </w:r>
      <w:r w:rsidR="00F638DE" w:rsidRPr="003F1DC0">
        <w:t>31</w:t>
      </w:r>
      <w:r w:rsidR="009F04F1" w:rsidRPr="003F1DC0">
        <w:t xml:space="preserve"> punk</w:t>
      </w:r>
      <w:r w:rsidR="003F0D55" w:rsidRPr="003F1DC0">
        <w:t>t</w:t>
      </w:r>
      <w:r w:rsidR="009F04F1" w:rsidRPr="003F1DC0">
        <w:t>u</w:t>
      </w:r>
      <w:r w:rsidR="003A6B39" w:rsidRPr="003F1DC0">
        <w:t xml:space="preserve"> </w:t>
      </w:r>
      <w:r w:rsidR="007F2FD8" w:rsidRPr="003F1DC0">
        <w:t xml:space="preserve">bei atsižvelgdamas į </w:t>
      </w:r>
      <w:r w:rsidR="00806684" w:rsidRPr="003F1DC0">
        <w:rPr>
          <w:lang w:eastAsia="lt-LT"/>
        </w:rPr>
        <w:t>Lietuvos žuvininkystės sektoriaus 2021–2027 metų programos bendruomenės inicijuotos vietos plėtros projektų atrankos komiteto</w:t>
      </w:r>
      <w:r w:rsidR="00FA5A06" w:rsidRPr="003F1DC0">
        <w:rPr>
          <w:lang w:eastAsia="lt-LT"/>
        </w:rPr>
        <w:t>,</w:t>
      </w:r>
      <w:r w:rsidR="00806684" w:rsidRPr="003F1DC0">
        <w:rPr>
          <w:lang w:eastAsia="lt-LT"/>
        </w:rPr>
        <w:t xml:space="preserve"> sudaryto </w:t>
      </w:r>
      <w:r w:rsidR="00806684" w:rsidRPr="003F1DC0">
        <w:t xml:space="preserve">Nacionalinės mokėjimo agentūros prie Žemės ūkio ministerijos direktoriaus 2023 m. </w:t>
      </w:r>
      <w:r w:rsidR="00FA5A06" w:rsidRPr="003F1DC0">
        <w:t xml:space="preserve">gruodžio </w:t>
      </w:r>
      <w:r w:rsidR="00BE72C4" w:rsidRPr="003F1DC0">
        <w:t>8</w:t>
      </w:r>
      <w:r w:rsidR="003F0D55" w:rsidRPr="003F1DC0">
        <w:t> </w:t>
      </w:r>
      <w:r w:rsidR="00FA5A06" w:rsidRPr="003F1DC0">
        <w:t xml:space="preserve">d. įsakymu </w:t>
      </w:r>
      <w:r w:rsidR="00806684" w:rsidRPr="003F1DC0">
        <w:t xml:space="preserve">Nr. </w:t>
      </w:r>
      <w:hyperlink r:id="rId11" w:history="1">
        <w:r w:rsidR="00806684" w:rsidRPr="003F1DC0">
          <w:rPr>
            <w:rStyle w:val="Hipersaitas"/>
            <w:color w:val="auto"/>
            <w:u w:val="none"/>
          </w:rPr>
          <w:t>BR1-</w:t>
        </w:r>
        <w:r w:rsidR="00BE72C4" w:rsidRPr="003F1DC0">
          <w:rPr>
            <w:rStyle w:val="Hipersaitas"/>
            <w:color w:val="auto"/>
            <w:u w:val="none"/>
          </w:rPr>
          <w:t>4</w:t>
        </w:r>
        <w:r w:rsidR="00054E66" w:rsidRPr="003F1DC0">
          <w:rPr>
            <w:rStyle w:val="Hipersaitas"/>
            <w:color w:val="auto"/>
            <w:u w:val="none"/>
          </w:rPr>
          <w:t>4</w:t>
        </w:r>
        <w:r w:rsidR="00BE72C4" w:rsidRPr="003F1DC0">
          <w:rPr>
            <w:rStyle w:val="Hipersaitas"/>
            <w:color w:val="auto"/>
            <w:u w:val="none"/>
          </w:rPr>
          <w:t>9</w:t>
        </w:r>
      </w:hyperlink>
      <w:r w:rsidR="00BE72C4" w:rsidRPr="003F1DC0">
        <w:t xml:space="preserve"> </w:t>
      </w:r>
      <w:r w:rsidR="00806684" w:rsidRPr="003F1DC0">
        <w:t xml:space="preserve">„Dėl </w:t>
      </w:r>
      <w:r w:rsidR="00FA5A06" w:rsidRPr="003F1DC0">
        <w:rPr>
          <w:lang w:eastAsia="lt-LT"/>
        </w:rPr>
        <w:t>Lietuvos žuvininkystės sektoriaus 2021–2027 metų programos bendruomenės inicijuotos vietos plėtros projektų atrankos komiteto sudarymo ir jų darbo reglamento patvirtinimo“</w:t>
      </w:r>
      <w:r w:rsidR="006D6C68" w:rsidRPr="003F1DC0">
        <w:rPr>
          <w:lang w:eastAsia="lt-LT"/>
        </w:rPr>
        <w:t xml:space="preserve"> (</w:t>
      </w:r>
      <w:r w:rsidR="006D6C68" w:rsidRPr="003F1DC0">
        <w:t xml:space="preserve">Nacionalinės mokėjimo agentūros prie Žemės ūkio ministerijos direktoriaus 2024 m. gegužės 14 d. įsakymo Nr. </w:t>
      </w:r>
      <w:hyperlink r:id="rId12" w:history="1">
        <w:r w:rsidR="006D6C68" w:rsidRPr="003F1DC0">
          <w:rPr>
            <w:rStyle w:val="Hipersaitas"/>
            <w:color w:val="auto"/>
            <w:u w:val="none"/>
          </w:rPr>
          <w:t>BR1-</w:t>
        </w:r>
      </w:hyperlink>
      <w:r w:rsidR="006D6C68" w:rsidRPr="003F1DC0">
        <w:rPr>
          <w:rStyle w:val="Hipersaitas"/>
          <w:color w:val="auto"/>
          <w:u w:val="none"/>
        </w:rPr>
        <w:t>159 redakcija)</w:t>
      </w:r>
      <w:r w:rsidR="007F2FD8" w:rsidRPr="003F1DC0">
        <w:t xml:space="preserve">, </w:t>
      </w:r>
      <w:r w:rsidR="004D20CE" w:rsidRPr="00126083">
        <w:rPr>
          <w:color w:val="000000"/>
        </w:rPr>
        <w:t>202</w:t>
      </w:r>
      <w:r w:rsidR="009E3B0C">
        <w:rPr>
          <w:color w:val="000000"/>
        </w:rPr>
        <w:t>4</w:t>
      </w:r>
      <w:r w:rsidR="00FA2A67">
        <w:rPr>
          <w:color w:val="000000"/>
        </w:rPr>
        <w:t> </w:t>
      </w:r>
      <w:r w:rsidR="004D20CE" w:rsidRPr="00126083">
        <w:rPr>
          <w:color w:val="000000"/>
        </w:rPr>
        <w:t xml:space="preserve">m. </w:t>
      </w:r>
      <w:r w:rsidR="009E3B0C">
        <w:rPr>
          <w:color w:val="000000"/>
        </w:rPr>
        <w:t>liepos 1</w:t>
      </w:r>
      <w:r w:rsidR="0053197F">
        <w:rPr>
          <w:color w:val="000000"/>
        </w:rPr>
        <w:t>2</w:t>
      </w:r>
      <w:r w:rsidR="004D20CE" w:rsidRPr="00126083">
        <w:rPr>
          <w:color w:val="000000"/>
        </w:rPr>
        <w:t xml:space="preserve"> d. </w:t>
      </w:r>
      <w:r w:rsidR="009E3B0C">
        <w:rPr>
          <w:color w:val="000000"/>
        </w:rPr>
        <w:t xml:space="preserve">posėdžio </w:t>
      </w:r>
      <w:r w:rsidR="007F2FD8" w:rsidRPr="00126083">
        <w:t>protokolą Nr. R5-</w:t>
      </w:r>
      <w:r w:rsidR="009E3B0C">
        <w:t>1</w:t>
      </w:r>
      <w:r w:rsidR="00E81BB4" w:rsidRPr="00126083">
        <w:t>3</w:t>
      </w:r>
      <w:r w:rsidR="0053197F">
        <w:t>2</w:t>
      </w:r>
      <w:r w:rsidR="007F2FD8" w:rsidRPr="00126083">
        <w:t>,</w:t>
      </w:r>
    </w:p>
    <w:p w14:paraId="25B41DE4" w14:textId="2BDF66F1" w:rsidR="004766D5" w:rsidRPr="00126083" w:rsidRDefault="0069721A" w:rsidP="006F4AD2">
      <w:pPr>
        <w:tabs>
          <w:tab w:val="left" w:pos="1276"/>
        </w:tabs>
        <w:spacing w:line="240" w:lineRule="auto"/>
        <w:ind w:firstLine="851"/>
      </w:pPr>
      <w:r w:rsidRPr="00126083">
        <w:rPr>
          <w:spacing w:val="40"/>
        </w:rPr>
        <w:t>t</w:t>
      </w:r>
      <w:r w:rsidR="004766D5" w:rsidRPr="00126083">
        <w:rPr>
          <w:spacing w:val="40"/>
        </w:rPr>
        <w:t>virtinu</w:t>
      </w:r>
      <w:r w:rsidRPr="00126083">
        <w:rPr>
          <w:spacing w:val="40"/>
        </w:rPr>
        <w:t xml:space="preserve"> </w:t>
      </w:r>
      <w:bookmarkStart w:id="0" w:name="_Hlk114474885"/>
      <w:r w:rsidR="004766D5" w:rsidRPr="00126083">
        <w:t xml:space="preserve">Projektų, kuriems skiriama parama pagal </w:t>
      </w:r>
      <w:r w:rsidR="00E26FB6" w:rsidRPr="00126083">
        <w:t xml:space="preserve">Lietuvos </w:t>
      </w:r>
      <w:r w:rsidR="00D52B5B" w:rsidRPr="00126083">
        <w:rPr>
          <w:color w:val="000000" w:themeColor="text1"/>
        </w:rPr>
        <w:t>žuvininkystės sektoriaus 2021</w:t>
      </w:r>
      <w:r w:rsidR="00CF4DE5" w:rsidRPr="00126083">
        <w:rPr>
          <w:color w:val="000000" w:themeColor="text1"/>
        </w:rPr>
        <w:t>–</w:t>
      </w:r>
      <w:r w:rsidR="00D52B5B" w:rsidRPr="00126083">
        <w:rPr>
          <w:color w:val="000000" w:themeColor="text1"/>
        </w:rPr>
        <w:t xml:space="preserve">2027 metų programos trečiojo prioriteto „Sąlygų tvariai mėlynajai ekonomikai pakrantės rajonuose ir salų bei krašto gilumos vietovėse sudarymas ir žvejybos bei akvakultūros bendruomenių vystymosi skatinimas“ </w:t>
      </w:r>
      <w:r w:rsidR="00822C02" w:rsidRPr="00126083">
        <w:rPr>
          <w:color w:val="000000" w:themeColor="text1"/>
        </w:rPr>
        <w:t>priemon</w:t>
      </w:r>
      <w:r w:rsidR="003F0D55" w:rsidRPr="00126083">
        <w:rPr>
          <w:color w:val="000000" w:themeColor="text1"/>
        </w:rPr>
        <w:t>ę</w:t>
      </w:r>
      <w:r w:rsidR="00822C02" w:rsidRPr="00126083">
        <w:rPr>
          <w:color w:val="000000" w:themeColor="text1"/>
        </w:rPr>
        <w:t xml:space="preserve"> </w:t>
      </w:r>
      <w:r w:rsidR="002C36B8" w:rsidRPr="00126083">
        <w:rPr>
          <w:color w:val="000000" w:themeColor="text1"/>
          <w:shd w:val="clear" w:color="auto" w:fill="FFFFFF"/>
        </w:rPr>
        <w:t>„Vietos plėtros strategijų įgyvendinimas“</w:t>
      </w:r>
      <w:r w:rsidR="004766D5" w:rsidRPr="00126083">
        <w:t>, sąrašą</w:t>
      </w:r>
      <w:r w:rsidR="007F2FD8" w:rsidRPr="00126083">
        <w:t xml:space="preserve"> (pridedama).</w:t>
      </w:r>
    </w:p>
    <w:p w14:paraId="63FA7AC0" w14:textId="77777777" w:rsidR="002E5A68" w:rsidRPr="00126083" w:rsidRDefault="002E5A68" w:rsidP="00412C87">
      <w:pPr>
        <w:tabs>
          <w:tab w:val="left" w:pos="1276"/>
        </w:tabs>
        <w:spacing w:before="240" w:line="276" w:lineRule="auto"/>
        <w:ind w:firstLine="851"/>
      </w:pPr>
    </w:p>
    <w:bookmarkEnd w:id="0"/>
    <w:p w14:paraId="4ED501F1" w14:textId="639CBB4F" w:rsidR="002E5A68" w:rsidRPr="00126083" w:rsidRDefault="002E5A68" w:rsidP="00412C87">
      <w:pPr>
        <w:spacing w:line="240" w:lineRule="auto"/>
      </w:pPr>
      <w:r w:rsidRPr="00126083">
        <w:t xml:space="preserve">Direktorius </w:t>
      </w:r>
      <w:r w:rsidR="00412C87">
        <w:t xml:space="preserve">                                                                                                         Fortunatas Dirginčius</w:t>
      </w:r>
    </w:p>
    <w:p w14:paraId="3B7FF154" w14:textId="77777777" w:rsidR="00A26488" w:rsidRDefault="00A26488">
      <w:pPr>
        <w:spacing w:after="160" w:line="259" w:lineRule="auto"/>
        <w:jc w:val="left"/>
        <w:rPr>
          <w:rFonts w:ascii="Arial" w:hAnsi="Arial" w:cs="Arial"/>
        </w:rPr>
        <w:sectPr w:rsidR="00A26488" w:rsidSect="00930D9C">
          <w:headerReference w:type="default" r:id="rId13"/>
          <w:pgSz w:w="11906" w:h="16838"/>
          <w:pgMar w:top="1134" w:right="567" w:bottom="1134" w:left="1701" w:header="567" w:footer="567" w:gutter="0"/>
          <w:cols w:space="1296"/>
          <w:titlePg/>
          <w:docGrid w:linePitch="360"/>
        </w:sectPr>
      </w:pPr>
    </w:p>
    <w:p w14:paraId="1A175F20" w14:textId="77777777" w:rsidR="00A26488" w:rsidRPr="00A26488" w:rsidRDefault="00A26488" w:rsidP="00A26488">
      <w:pPr>
        <w:keepNext/>
        <w:tabs>
          <w:tab w:val="left" w:pos="1296"/>
        </w:tabs>
        <w:spacing w:line="240" w:lineRule="auto"/>
        <w:ind w:left="11057"/>
        <w:jc w:val="left"/>
        <w:outlineLvl w:val="0"/>
        <w:rPr>
          <w:bCs/>
        </w:rPr>
      </w:pPr>
      <w:r w:rsidRPr="00A26488">
        <w:rPr>
          <w:bCs/>
        </w:rPr>
        <w:lastRenderedPageBreak/>
        <w:t>PATVIRTINTA</w:t>
      </w:r>
    </w:p>
    <w:p w14:paraId="0DA9051A" w14:textId="77777777" w:rsidR="00A26488" w:rsidRPr="00A26488" w:rsidRDefault="00A26488" w:rsidP="00A26488">
      <w:pPr>
        <w:keepNext/>
        <w:tabs>
          <w:tab w:val="left" w:pos="1296"/>
        </w:tabs>
        <w:spacing w:line="240" w:lineRule="auto"/>
        <w:ind w:left="11057"/>
        <w:jc w:val="left"/>
        <w:outlineLvl w:val="0"/>
        <w:rPr>
          <w:bCs/>
        </w:rPr>
      </w:pPr>
      <w:r w:rsidRPr="00A26488">
        <w:rPr>
          <w:bCs/>
        </w:rPr>
        <w:t>Nacionalinės mokėjimo agentūros prie Žemės ūkio ministerijos</w:t>
      </w:r>
      <w:r w:rsidRPr="00A26488">
        <w:rPr>
          <w:b/>
          <w:bCs/>
        </w:rPr>
        <w:t xml:space="preserve"> </w:t>
      </w:r>
      <w:r w:rsidRPr="00A26488">
        <w:rPr>
          <w:bCs/>
        </w:rPr>
        <w:t xml:space="preserve">direktoriaus </w:t>
      </w:r>
    </w:p>
    <w:p w14:paraId="28356BF2" w14:textId="77777777" w:rsidR="00A26488" w:rsidRPr="00A26488" w:rsidRDefault="00A26488" w:rsidP="00A26488">
      <w:pPr>
        <w:keepNext/>
        <w:tabs>
          <w:tab w:val="left" w:pos="1296"/>
        </w:tabs>
        <w:spacing w:line="240" w:lineRule="auto"/>
        <w:ind w:left="11057"/>
        <w:jc w:val="left"/>
        <w:outlineLvl w:val="0"/>
      </w:pPr>
      <w:r w:rsidRPr="00A26488">
        <w:t>2024 m.         d. įsakymu Nr. BR1-</w:t>
      </w:r>
    </w:p>
    <w:p w14:paraId="247AF0EB" w14:textId="77777777" w:rsidR="00A26488" w:rsidRPr="00A26488" w:rsidRDefault="00A26488" w:rsidP="00A26488">
      <w:pPr>
        <w:spacing w:before="480" w:after="240" w:line="240" w:lineRule="auto"/>
        <w:jc w:val="center"/>
        <w:rPr>
          <w:b/>
          <w:bCs/>
          <w:lang w:eastAsia="lt-LT"/>
        </w:rPr>
      </w:pPr>
      <w:r w:rsidRPr="00A26488">
        <w:rPr>
          <w:b/>
          <w:bCs/>
          <w:lang w:eastAsia="lt-LT"/>
        </w:rPr>
        <w:t xml:space="preserve">PROJEKTŲ, KURIEMS SKIRIAMA PARAMA </w:t>
      </w:r>
      <w:r w:rsidRPr="00A26488">
        <w:rPr>
          <w:b/>
          <w:bCs/>
          <w:color w:val="000000"/>
        </w:rPr>
        <w:t>PAGAL LIETUVOS ŽUVININKYSTĖS SEKTORIAUS 2021–2027 METŲ PROGRAMOS TREČIOJO PRIORITETO „</w:t>
      </w:r>
      <w:r w:rsidRPr="00A26488">
        <w:rPr>
          <w:b/>
          <w:bCs/>
          <w:caps/>
          <w:color w:val="000000"/>
          <w:lang w:eastAsia="lt-LT"/>
        </w:rPr>
        <w:t>Sąlygų tvariai mėlynajai ekonomikai pakrantės rajonuose ir salų bei krašto gilumos vietovėse sudarymas ir žvejybos bei akvakultūros bendruomenių vystymosi skatinimas“</w:t>
      </w:r>
      <w:r w:rsidRPr="00A26488">
        <w:rPr>
          <w:b/>
          <w:color w:val="000000"/>
        </w:rPr>
        <w:t xml:space="preserve"> </w:t>
      </w:r>
      <w:r w:rsidRPr="00A26488">
        <w:rPr>
          <w:b/>
          <w:bCs/>
          <w:caps/>
          <w:color w:val="000000"/>
          <w:lang w:eastAsia="lt-LT"/>
        </w:rPr>
        <w:t xml:space="preserve">priemonĘ „Vietos plėtros strategijų ĮGYVENDINIMAS“, </w:t>
      </w:r>
      <w:r w:rsidRPr="00A26488">
        <w:rPr>
          <w:b/>
          <w:bCs/>
          <w:lang w:eastAsia="lt-LT"/>
        </w:rPr>
        <w:t>SĄRAŠAS</w:t>
      </w:r>
    </w:p>
    <w:tbl>
      <w:tblPr>
        <w:tblW w:w="15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4"/>
        <w:gridCol w:w="2188"/>
        <w:gridCol w:w="2073"/>
        <w:gridCol w:w="1843"/>
        <w:gridCol w:w="1984"/>
        <w:gridCol w:w="1985"/>
        <w:gridCol w:w="1842"/>
        <w:gridCol w:w="1671"/>
        <w:gridCol w:w="1654"/>
      </w:tblGrid>
      <w:tr w:rsidR="00A26488" w:rsidRPr="00A26488" w14:paraId="2885A98E" w14:textId="77777777" w:rsidTr="00593727">
        <w:trPr>
          <w:cantSplit/>
          <w:trHeight w:val="822"/>
          <w:jc w:val="center"/>
        </w:trPr>
        <w:tc>
          <w:tcPr>
            <w:tcW w:w="554" w:type="dxa"/>
            <w:vMerge w:val="restart"/>
          </w:tcPr>
          <w:p w14:paraId="1B791E39" w14:textId="77777777" w:rsidR="00A26488" w:rsidRPr="00A26488" w:rsidRDefault="00A26488" w:rsidP="00A26488">
            <w:pPr>
              <w:spacing w:line="240" w:lineRule="auto"/>
              <w:ind w:left="1016" w:firstLine="141"/>
              <w:jc w:val="center"/>
              <w:rPr>
                <w:b/>
                <w:noProof/>
                <w:lang w:eastAsia="lt-LT"/>
              </w:rPr>
            </w:pPr>
          </w:p>
          <w:p w14:paraId="108922B0" w14:textId="77777777" w:rsidR="00A26488" w:rsidRPr="00A26488" w:rsidRDefault="00A26488" w:rsidP="00A26488">
            <w:pPr>
              <w:spacing w:line="240" w:lineRule="auto"/>
              <w:jc w:val="left"/>
              <w:rPr>
                <w:lang w:eastAsia="lt-LT"/>
              </w:rPr>
            </w:pPr>
          </w:p>
          <w:p w14:paraId="78047354" w14:textId="77777777" w:rsidR="00A26488" w:rsidRPr="00A26488" w:rsidRDefault="00A26488" w:rsidP="00A26488">
            <w:pPr>
              <w:spacing w:line="240" w:lineRule="auto"/>
              <w:jc w:val="left"/>
              <w:rPr>
                <w:b/>
                <w:noProof/>
                <w:lang w:eastAsia="lt-LT"/>
              </w:rPr>
            </w:pPr>
          </w:p>
          <w:p w14:paraId="5DC962F6" w14:textId="77777777" w:rsidR="00A26488" w:rsidRPr="00A26488" w:rsidRDefault="00A26488" w:rsidP="00A26488">
            <w:pPr>
              <w:spacing w:line="240" w:lineRule="auto"/>
              <w:jc w:val="left"/>
              <w:rPr>
                <w:b/>
                <w:noProof/>
                <w:lang w:eastAsia="lt-LT"/>
              </w:rPr>
            </w:pPr>
          </w:p>
          <w:p w14:paraId="11E6648A" w14:textId="77777777" w:rsidR="00A26488" w:rsidRPr="00A26488" w:rsidRDefault="00A26488" w:rsidP="00A26488">
            <w:pPr>
              <w:spacing w:line="240" w:lineRule="auto"/>
              <w:jc w:val="left"/>
              <w:rPr>
                <w:b/>
                <w:noProof/>
                <w:lang w:eastAsia="lt-LT"/>
              </w:rPr>
            </w:pPr>
          </w:p>
          <w:p w14:paraId="4EABCE8F" w14:textId="77777777" w:rsidR="00A26488" w:rsidRPr="00A26488" w:rsidRDefault="00A26488" w:rsidP="00A26488">
            <w:pPr>
              <w:spacing w:line="240" w:lineRule="auto"/>
              <w:jc w:val="left"/>
              <w:rPr>
                <w:lang w:eastAsia="lt-LT"/>
              </w:rPr>
            </w:pPr>
          </w:p>
          <w:p w14:paraId="30202848" w14:textId="77777777" w:rsidR="00A26488" w:rsidRPr="00A26488" w:rsidRDefault="00A26488" w:rsidP="00A26488">
            <w:pPr>
              <w:spacing w:line="240" w:lineRule="auto"/>
              <w:jc w:val="center"/>
              <w:rPr>
                <w:b/>
                <w:noProof/>
                <w:lang w:eastAsia="lt-LT"/>
              </w:rPr>
            </w:pPr>
            <w:r w:rsidRPr="00A26488">
              <w:rPr>
                <w:lang w:eastAsia="lt-LT"/>
              </w:rPr>
              <w:t>Nr.</w:t>
            </w:r>
          </w:p>
        </w:tc>
        <w:tc>
          <w:tcPr>
            <w:tcW w:w="2188" w:type="dxa"/>
            <w:vMerge w:val="restart"/>
            <w:vAlign w:val="center"/>
          </w:tcPr>
          <w:p w14:paraId="5CB60DF3" w14:textId="77777777" w:rsidR="00A26488" w:rsidRPr="00A26488" w:rsidRDefault="00A26488" w:rsidP="00A26488">
            <w:pPr>
              <w:spacing w:line="240" w:lineRule="auto"/>
              <w:jc w:val="center"/>
              <w:rPr>
                <w:b/>
                <w:noProof/>
                <w:lang w:eastAsia="lt-LT"/>
              </w:rPr>
            </w:pPr>
            <w:r w:rsidRPr="00A26488">
              <w:rPr>
                <w:b/>
                <w:noProof/>
                <w:lang w:eastAsia="lt-LT"/>
              </w:rPr>
              <w:t>Paraiškos numeris</w:t>
            </w:r>
          </w:p>
        </w:tc>
        <w:tc>
          <w:tcPr>
            <w:tcW w:w="2073" w:type="dxa"/>
            <w:vMerge w:val="restart"/>
            <w:vAlign w:val="center"/>
          </w:tcPr>
          <w:p w14:paraId="4F41FB2B" w14:textId="77777777" w:rsidR="00A26488" w:rsidRPr="00A26488" w:rsidRDefault="00A26488" w:rsidP="00A26488">
            <w:pPr>
              <w:spacing w:line="240" w:lineRule="auto"/>
              <w:jc w:val="center"/>
              <w:rPr>
                <w:b/>
                <w:noProof/>
                <w:lang w:eastAsia="lt-LT"/>
              </w:rPr>
            </w:pPr>
            <w:r w:rsidRPr="00A26488">
              <w:rPr>
                <w:b/>
                <w:noProof/>
                <w:lang w:eastAsia="lt-LT"/>
              </w:rPr>
              <w:t>Pareiškėjo pavadinimas</w:t>
            </w:r>
          </w:p>
        </w:tc>
        <w:tc>
          <w:tcPr>
            <w:tcW w:w="1843" w:type="dxa"/>
            <w:vMerge w:val="restart"/>
            <w:vAlign w:val="center"/>
          </w:tcPr>
          <w:p w14:paraId="314D7CEF" w14:textId="77777777" w:rsidR="00A26488" w:rsidRPr="00A26488" w:rsidRDefault="00A26488" w:rsidP="00A26488">
            <w:pPr>
              <w:spacing w:line="240" w:lineRule="auto"/>
              <w:jc w:val="center"/>
              <w:rPr>
                <w:b/>
                <w:noProof/>
                <w:lang w:eastAsia="lt-LT"/>
              </w:rPr>
            </w:pPr>
            <w:r w:rsidRPr="00A26488">
              <w:rPr>
                <w:b/>
                <w:noProof/>
                <w:lang w:eastAsia="lt-LT"/>
              </w:rPr>
              <w:t>Paramos suma VPS  įgyvendinimui,</w:t>
            </w:r>
          </w:p>
          <w:p w14:paraId="04BEAE46" w14:textId="77777777" w:rsidR="00A26488" w:rsidRPr="00A26488" w:rsidRDefault="00A26488" w:rsidP="00A26488">
            <w:pPr>
              <w:spacing w:line="240" w:lineRule="auto"/>
              <w:jc w:val="center"/>
              <w:rPr>
                <w:b/>
                <w:noProof/>
                <w:lang w:eastAsia="lt-LT"/>
              </w:rPr>
            </w:pPr>
            <w:r w:rsidRPr="00A26488">
              <w:rPr>
                <w:b/>
                <w:noProof/>
                <w:lang w:eastAsia="lt-LT"/>
              </w:rPr>
              <w:t xml:space="preserve">Eur </w:t>
            </w:r>
          </w:p>
        </w:tc>
        <w:tc>
          <w:tcPr>
            <w:tcW w:w="1984" w:type="dxa"/>
            <w:vMerge w:val="restart"/>
          </w:tcPr>
          <w:p w14:paraId="223077EB" w14:textId="77777777" w:rsidR="00A26488" w:rsidRPr="00A26488" w:rsidRDefault="00A26488" w:rsidP="00A26488">
            <w:pPr>
              <w:spacing w:line="240" w:lineRule="auto"/>
              <w:jc w:val="center"/>
              <w:rPr>
                <w:b/>
                <w:noProof/>
                <w:lang w:eastAsia="lt-LT"/>
              </w:rPr>
            </w:pPr>
          </w:p>
          <w:p w14:paraId="38752699" w14:textId="77777777" w:rsidR="00A26488" w:rsidRPr="00A26488" w:rsidRDefault="00A26488" w:rsidP="00A26488">
            <w:pPr>
              <w:spacing w:line="240" w:lineRule="auto"/>
              <w:jc w:val="center"/>
              <w:rPr>
                <w:b/>
                <w:noProof/>
                <w:lang w:eastAsia="lt-LT"/>
              </w:rPr>
            </w:pPr>
          </w:p>
          <w:p w14:paraId="01568637" w14:textId="77777777" w:rsidR="00A26488" w:rsidRPr="00A26488" w:rsidRDefault="00A26488" w:rsidP="00A26488">
            <w:pPr>
              <w:spacing w:line="240" w:lineRule="auto"/>
              <w:jc w:val="center"/>
              <w:rPr>
                <w:b/>
                <w:noProof/>
                <w:lang w:eastAsia="lt-LT"/>
              </w:rPr>
            </w:pPr>
            <w:r w:rsidRPr="00A26488">
              <w:rPr>
                <w:b/>
                <w:noProof/>
                <w:lang w:eastAsia="lt-LT"/>
              </w:rPr>
              <w:t xml:space="preserve">Paramos suma VPS administravimui,    Eur,  </w:t>
            </w:r>
            <w:r w:rsidRPr="00A26488">
              <w:rPr>
                <w:b/>
                <w:lang w:eastAsia="lt-LT"/>
              </w:rPr>
              <w:t>VPS įgyvendinimui numatyta lėšų dalis, proc.</w:t>
            </w:r>
          </w:p>
        </w:tc>
        <w:tc>
          <w:tcPr>
            <w:tcW w:w="1985" w:type="dxa"/>
            <w:vMerge w:val="restart"/>
          </w:tcPr>
          <w:p w14:paraId="6F679C28" w14:textId="77777777" w:rsidR="00A26488" w:rsidRPr="00A26488" w:rsidRDefault="00A26488" w:rsidP="00A26488">
            <w:pPr>
              <w:spacing w:line="240" w:lineRule="auto"/>
              <w:jc w:val="center"/>
              <w:rPr>
                <w:b/>
                <w:noProof/>
                <w:lang w:eastAsia="lt-LT"/>
              </w:rPr>
            </w:pPr>
          </w:p>
          <w:p w14:paraId="74DEA2DD" w14:textId="77777777" w:rsidR="00A26488" w:rsidRPr="00A26488" w:rsidRDefault="00A26488" w:rsidP="00A26488">
            <w:pPr>
              <w:spacing w:line="240" w:lineRule="auto"/>
              <w:jc w:val="center"/>
              <w:rPr>
                <w:b/>
                <w:noProof/>
                <w:lang w:eastAsia="lt-LT"/>
              </w:rPr>
            </w:pPr>
          </w:p>
          <w:p w14:paraId="1C1AF917" w14:textId="77777777" w:rsidR="00A26488" w:rsidRPr="00A26488" w:rsidRDefault="00A26488" w:rsidP="00A26488">
            <w:pPr>
              <w:spacing w:line="240" w:lineRule="auto"/>
              <w:jc w:val="center"/>
              <w:rPr>
                <w:b/>
                <w:noProof/>
                <w:lang w:eastAsia="lt-LT"/>
              </w:rPr>
            </w:pPr>
            <w:r w:rsidRPr="00A26488">
              <w:rPr>
                <w:b/>
                <w:noProof/>
                <w:lang w:eastAsia="lt-LT"/>
              </w:rPr>
              <w:t>Paramos suma VPS vietos projektų įgyvendinimui, Eur,</w:t>
            </w:r>
            <w:r w:rsidRPr="00A26488">
              <w:rPr>
                <w:b/>
                <w:lang w:eastAsia="lt-LT"/>
              </w:rPr>
              <w:t xml:space="preserve"> VPS įgyvendinimui  numatyta lėšų dalis, proc.</w:t>
            </w:r>
          </w:p>
        </w:tc>
        <w:tc>
          <w:tcPr>
            <w:tcW w:w="1842" w:type="dxa"/>
            <w:vMerge w:val="restart"/>
            <w:vAlign w:val="center"/>
          </w:tcPr>
          <w:p w14:paraId="51D2A41F" w14:textId="77777777" w:rsidR="00A26488" w:rsidRPr="00A26488" w:rsidRDefault="00A26488" w:rsidP="00A26488">
            <w:pPr>
              <w:spacing w:line="240" w:lineRule="auto"/>
              <w:jc w:val="left"/>
              <w:rPr>
                <w:b/>
                <w:noProof/>
                <w:lang w:eastAsia="lt-LT"/>
              </w:rPr>
            </w:pPr>
            <w:r w:rsidRPr="00A26488">
              <w:rPr>
                <w:b/>
                <w:noProof/>
                <w:lang w:eastAsia="lt-LT"/>
              </w:rPr>
              <w:t>Paramos intensyvumas VPS įgyvendinimui, proc.</w:t>
            </w:r>
          </w:p>
        </w:tc>
        <w:tc>
          <w:tcPr>
            <w:tcW w:w="3325" w:type="dxa"/>
            <w:gridSpan w:val="2"/>
          </w:tcPr>
          <w:p w14:paraId="18EF1F04" w14:textId="77777777" w:rsidR="00A26488" w:rsidRPr="00A26488" w:rsidRDefault="00A26488" w:rsidP="00A26488">
            <w:pPr>
              <w:spacing w:line="240" w:lineRule="auto"/>
              <w:jc w:val="center"/>
              <w:rPr>
                <w:b/>
                <w:noProof/>
                <w:lang w:eastAsia="lt-LT"/>
              </w:rPr>
            </w:pPr>
            <w:r w:rsidRPr="00A26488">
              <w:rPr>
                <w:b/>
                <w:lang w:eastAsia="lt-LT"/>
              </w:rPr>
              <w:t>Paramos suma VPS įgyvendinimui, Eur</w:t>
            </w:r>
          </w:p>
        </w:tc>
      </w:tr>
      <w:tr w:rsidR="00A26488" w:rsidRPr="00A26488" w14:paraId="3FB1EE0E" w14:textId="77777777" w:rsidTr="00593727">
        <w:trPr>
          <w:cantSplit/>
          <w:trHeight w:val="822"/>
          <w:jc w:val="center"/>
        </w:trPr>
        <w:tc>
          <w:tcPr>
            <w:tcW w:w="554" w:type="dxa"/>
            <w:vMerge/>
          </w:tcPr>
          <w:p w14:paraId="2AC682E8" w14:textId="77777777" w:rsidR="00A26488" w:rsidRPr="00A26488" w:rsidRDefault="00A26488" w:rsidP="00A26488">
            <w:pPr>
              <w:spacing w:line="240" w:lineRule="auto"/>
              <w:jc w:val="left"/>
              <w:rPr>
                <w:lang w:eastAsia="lt-LT"/>
              </w:rPr>
            </w:pPr>
          </w:p>
        </w:tc>
        <w:tc>
          <w:tcPr>
            <w:tcW w:w="2188" w:type="dxa"/>
            <w:vMerge/>
            <w:vAlign w:val="center"/>
          </w:tcPr>
          <w:p w14:paraId="1C98BB5A" w14:textId="77777777" w:rsidR="00A26488" w:rsidRPr="00A26488" w:rsidRDefault="00A26488" w:rsidP="00A26488">
            <w:pPr>
              <w:spacing w:line="240" w:lineRule="auto"/>
              <w:jc w:val="center"/>
              <w:rPr>
                <w:b/>
                <w:noProof/>
                <w:lang w:eastAsia="lt-LT"/>
              </w:rPr>
            </w:pPr>
          </w:p>
        </w:tc>
        <w:tc>
          <w:tcPr>
            <w:tcW w:w="2073" w:type="dxa"/>
            <w:vMerge/>
            <w:vAlign w:val="center"/>
          </w:tcPr>
          <w:p w14:paraId="2A582099" w14:textId="77777777" w:rsidR="00A26488" w:rsidRPr="00A26488" w:rsidRDefault="00A26488" w:rsidP="00A26488">
            <w:pPr>
              <w:spacing w:line="240" w:lineRule="auto"/>
              <w:jc w:val="center"/>
              <w:rPr>
                <w:b/>
                <w:noProof/>
                <w:lang w:eastAsia="lt-LT"/>
              </w:rPr>
            </w:pPr>
          </w:p>
        </w:tc>
        <w:tc>
          <w:tcPr>
            <w:tcW w:w="1843" w:type="dxa"/>
            <w:vMerge/>
            <w:vAlign w:val="center"/>
          </w:tcPr>
          <w:p w14:paraId="11E74A34" w14:textId="77777777" w:rsidR="00A26488" w:rsidRPr="00A26488" w:rsidRDefault="00A26488" w:rsidP="00A26488">
            <w:pPr>
              <w:spacing w:line="240" w:lineRule="auto"/>
              <w:jc w:val="center"/>
              <w:rPr>
                <w:b/>
                <w:noProof/>
                <w:lang w:eastAsia="lt-LT"/>
              </w:rPr>
            </w:pPr>
          </w:p>
        </w:tc>
        <w:tc>
          <w:tcPr>
            <w:tcW w:w="1984" w:type="dxa"/>
            <w:vMerge/>
          </w:tcPr>
          <w:p w14:paraId="71165E57" w14:textId="77777777" w:rsidR="00A26488" w:rsidRPr="00A26488" w:rsidRDefault="00A26488" w:rsidP="00A26488">
            <w:pPr>
              <w:spacing w:line="240" w:lineRule="auto"/>
              <w:jc w:val="center"/>
              <w:rPr>
                <w:b/>
                <w:noProof/>
                <w:lang w:eastAsia="lt-LT"/>
              </w:rPr>
            </w:pPr>
          </w:p>
        </w:tc>
        <w:tc>
          <w:tcPr>
            <w:tcW w:w="1985" w:type="dxa"/>
            <w:vMerge/>
          </w:tcPr>
          <w:p w14:paraId="022E2B51" w14:textId="77777777" w:rsidR="00A26488" w:rsidRPr="00A26488" w:rsidRDefault="00A26488" w:rsidP="00A26488">
            <w:pPr>
              <w:spacing w:line="240" w:lineRule="auto"/>
              <w:jc w:val="center"/>
              <w:rPr>
                <w:b/>
                <w:noProof/>
                <w:lang w:eastAsia="lt-LT"/>
              </w:rPr>
            </w:pPr>
          </w:p>
        </w:tc>
        <w:tc>
          <w:tcPr>
            <w:tcW w:w="1842" w:type="dxa"/>
            <w:vMerge/>
            <w:vAlign w:val="center"/>
          </w:tcPr>
          <w:p w14:paraId="404071B5" w14:textId="77777777" w:rsidR="00A26488" w:rsidRPr="00A26488" w:rsidRDefault="00A26488" w:rsidP="00A26488">
            <w:pPr>
              <w:spacing w:line="240" w:lineRule="auto"/>
              <w:jc w:val="left"/>
              <w:rPr>
                <w:b/>
                <w:noProof/>
                <w:lang w:eastAsia="lt-LT"/>
              </w:rPr>
            </w:pPr>
          </w:p>
        </w:tc>
        <w:tc>
          <w:tcPr>
            <w:tcW w:w="1671" w:type="dxa"/>
          </w:tcPr>
          <w:p w14:paraId="0356F7D7" w14:textId="77777777" w:rsidR="00A26488" w:rsidRPr="00A26488" w:rsidRDefault="00A26488" w:rsidP="00A26488">
            <w:pPr>
              <w:spacing w:line="240" w:lineRule="auto"/>
              <w:jc w:val="left"/>
              <w:rPr>
                <w:b/>
                <w:noProof/>
                <w:sz w:val="22"/>
                <w:szCs w:val="22"/>
                <w:lang w:eastAsia="lt-LT"/>
              </w:rPr>
            </w:pPr>
            <w:r w:rsidRPr="00A26488">
              <w:rPr>
                <w:b/>
                <w:bCs/>
                <w:sz w:val="22"/>
                <w:szCs w:val="22"/>
                <w:lang w:eastAsia="lt-LT"/>
              </w:rPr>
              <w:t>Europos jūros reikalų, žvejybos ir akvakultūros fondo lėšos (70 proc. VPS įgyvendinimui skirtos paramos sumos)</w:t>
            </w:r>
          </w:p>
        </w:tc>
        <w:tc>
          <w:tcPr>
            <w:tcW w:w="1654" w:type="dxa"/>
          </w:tcPr>
          <w:p w14:paraId="3A6E975F" w14:textId="77777777" w:rsidR="00A26488" w:rsidRPr="00A26488" w:rsidRDefault="00A26488" w:rsidP="00A26488">
            <w:pPr>
              <w:spacing w:line="240" w:lineRule="auto"/>
              <w:jc w:val="left"/>
              <w:rPr>
                <w:b/>
                <w:noProof/>
                <w:sz w:val="22"/>
                <w:szCs w:val="22"/>
                <w:lang w:eastAsia="lt-LT"/>
              </w:rPr>
            </w:pPr>
            <w:r w:rsidRPr="00A26488">
              <w:rPr>
                <w:b/>
                <w:bCs/>
                <w:sz w:val="22"/>
                <w:szCs w:val="22"/>
                <w:lang w:eastAsia="lt-LT"/>
              </w:rPr>
              <w:t>Bendrojo finansavimo lėšos (30 proc. VPS įgyvendinimui skirtos paramos sumos)</w:t>
            </w:r>
          </w:p>
        </w:tc>
      </w:tr>
      <w:tr w:rsidR="00A26488" w:rsidRPr="00A26488" w14:paraId="7C670633" w14:textId="77777777" w:rsidTr="00593727">
        <w:trPr>
          <w:cantSplit/>
          <w:trHeight w:val="626"/>
          <w:jc w:val="center"/>
        </w:trPr>
        <w:tc>
          <w:tcPr>
            <w:tcW w:w="554" w:type="dxa"/>
            <w:tcBorders>
              <w:top w:val="single" w:sz="4" w:space="0" w:color="auto"/>
              <w:left w:val="single" w:sz="4" w:space="0" w:color="auto"/>
              <w:bottom w:val="single" w:sz="4" w:space="0" w:color="auto"/>
              <w:right w:val="single" w:sz="4" w:space="0" w:color="auto"/>
            </w:tcBorders>
          </w:tcPr>
          <w:p w14:paraId="2806610F" w14:textId="77777777" w:rsidR="00A26488" w:rsidRPr="00A26488" w:rsidRDefault="00A26488" w:rsidP="00A26488">
            <w:pPr>
              <w:spacing w:line="240" w:lineRule="auto"/>
              <w:jc w:val="center"/>
              <w:rPr>
                <w:color w:val="000000"/>
                <w:lang w:eastAsia="lt-LT"/>
              </w:rPr>
            </w:pPr>
          </w:p>
          <w:p w14:paraId="17C64B5A" w14:textId="77777777" w:rsidR="00A26488" w:rsidRPr="00A26488" w:rsidRDefault="00A26488" w:rsidP="00A26488">
            <w:pPr>
              <w:spacing w:line="240" w:lineRule="auto"/>
              <w:jc w:val="center"/>
              <w:rPr>
                <w:color w:val="000000"/>
                <w:lang w:eastAsia="lt-LT"/>
              </w:rPr>
            </w:pPr>
            <w:r w:rsidRPr="00A26488">
              <w:rPr>
                <w:color w:val="000000"/>
                <w:lang w:eastAsia="lt-LT"/>
              </w:rPr>
              <w:t>1.</w:t>
            </w:r>
          </w:p>
        </w:tc>
        <w:tc>
          <w:tcPr>
            <w:tcW w:w="2188" w:type="dxa"/>
            <w:tcBorders>
              <w:top w:val="single" w:sz="4" w:space="0" w:color="auto"/>
              <w:left w:val="single" w:sz="4" w:space="0" w:color="auto"/>
              <w:bottom w:val="single" w:sz="4" w:space="0" w:color="auto"/>
              <w:right w:val="single" w:sz="4" w:space="0" w:color="auto"/>
            </w:tcBorders>
            <w:vAlign w:val="center"/>
          </w:tcPr>
          <w:p w14:paraId="2D457970" w14:textId="77777777" w:rsidR="00A26488" w:rsidRPr="00A26488" w:rsidRDefault="00A26488" w:rsidP="00A26488">
            <w:pPr>
              <w:spacing w:line="240" w:lineRule="auto"/>
              <w:jc w:val="left"/>
              <w:rPr>
                <w:b/>
                <w:bCs/>
                <w:lang w:eastAsia="lt-LT"/>
              </w:rPr>
            </w:pPr>
            <w:r w:rsidRPr="00A26488">
              <w:rPr>
                <w:color w:val="000000"/>
                <w:lang w:eastAsia="lt-LT"/>
              </w:rPr>
              <w:t>31SI-24-02-K-002-PR001</w:t>
            </w:r>
          </w:p>
        </w:tc>
        <w:tc>
          <w:tcPr>
            <w:tcW w:w="2073" w:type="dxa"/>
            <w:tcBorders>
              <w:top w:val="single" w:sz="4" w:space="0" w:color="auto"/>
              <w:left w:val="nil"/>
              <w:bottom w:val="single" w:sz="4" w:space="0" w:color="auto"/>
              <w:right w:val="single" w:sz="4" w:space="0" w:color="auto"/>
            </w:tcBorders>
            <w:vAlign w:val="center"/>
          </w:tcPr>
          <w:p w14:paraId="5D508AF0" w14:textId="77777777" w:rsidR="00A26488" w:rsidRPr="00A26488" w:rsidRDefault="00A26488" w:rsidP="00A26488">
            <w:pPr>
              <w:spacing w:line="240" w:lineRule="auto"/>
              <w:jc w:val="left"/>
              <w:rPr>
                <w:lang w:eastAsia="lt-LT"/>
              </w:rPr>
            </w:pPr>
            <w:r w:rsidRPr="00A26488">
              <w:rPr>
                <w:lang w:eastAsia="lt-LT"/>
              </w:rPr>
              <w:t>Žuvininkystės regiono vietos veiklos grupė „Vilkauda“</w:t>
            </w:r>
          </w:p>
        </w:tc>
        <w:tc>
          <w:tcPr>
            <w:tcW w:w="1843" w:type="dxa"/>
            <w:tcBorders>
              <w:top w:val="single" w:sz="4" w:space="0" w:color="auto"/>
              <w:left w:val="single" w:sz="4" w:space="0" w:color="auto"/>
              <w:bottom w:val="single" w:sz="4" w:space="0" w:color="auto"/>
              <w:right w:val="single" w:sz="4" w:space="0" w:color="auto"/>
            </w:tcBorders>
          </w:tcPr>
          <w:p w14:paraId="75EEFD70" w14:textId="77777777" w:rsidR="00A26488" w:rsidRPr="00A26488" w:rsidRDefault="00A26488" w:rsidP="00A26488">
            <w:pPr>
              <w:spacing w:line="240" w:lineRule="auto"/>
              <w:jc w:val="center"/>
              <w:rPr>
                <w:lang w:eastAsia="lt-LT"/>
              </w:rPr>
            </w:pPr>
          </w:p>
          <w:p w14:paraId="6C7DB33C" w14:textId="77777777" w:rsidR="00A26488" w:rsidRPr="00A26488" w:rsidRDefault="00A26488" w:rsidP="00A26488">
            <w:pPr>
              <w:spacing w:line="240" w:lineRule="auto"/>
              <w:jc w:val="center"/>
              <w:rPr>
                <w:lang w:eastAsia="lt-LT"/>
              </w:rPr>
            </w:pPr>
          </w:p>
          <w:p w14:paraId="2D520740" w14:textId="77777777" w:rsidR="00A26488" w:rsidRPr="00A26488" w:rsidRDefault="00A26488" w:rsidP="00A26488">
            <w:pPr>
              <w:spacing w:line="240" w:lineRule="auto"/>
              <w:jc w:val="center"/>
              <w:rPr>
                <w:lang w:eastAsia="lt-LT"/>
              </w:rPr>
            </w:pPr>
            <w:r w:rsidRPr="00A26488">
              <w:rPr>
                <w:lang w:eastAsia="lt-LT"/>
              </w:rPr>
              <w:t>1 965 699,00</w:t>
            </w:r>
          </w:p>
        </w:tc>
        <w:tc>
          <w:tcPr>
            <w:tcW w:w="1984" w:type="dxa"/>
          </w:tcPr>
          <w:p w14:paraId="3EECDEDE" w14:textId="77777777" w:rsidR="00A26488" w:rsidRPr="00A26488" w:rsidRDefault="00A26488" w:rsidP="00A26488">
            <w:pPr>
              <w:autoSpaceDE w:val="0"/>
              <w:autoSpaceDN w:val="0"/>
              <w:spacing w:line="240" w:lineRule="auto"/>
              <w:jc w:val="center"/>
              <w:rPr>
                <w:lang w:eastAsia="lt-LT"/>
              </w:rPr>
            </w:pPr>
          </w:p>
          <w:p w14:paraId="202EC277" w14:textId="77777777" w:rsidR="00A26488" w:rsidRPr="00A26488" w:rsidRDefault="00A26488" w:rsidP="00A26488">
            <w:pPr>
              <w:autoSpaceDE w:val="0"/>
              <w:autoSpaceDN w:val="0"/>
              <w:spacing w:line="240" w:lineRule="auto"/>
              <w:jc w:val="center"/>
              <w:rPr>
                <w:lang w:eastAsia="lt-LT"/>
              </w:rPr>
            </w:pPr>
            <w:r w:rsidRPr="00A26488">
              <w:rPr>
                <w:lang w:eastAsia="lt-LT"/>
              </w:rPr>
              <w:t xml:space="preserve">400 000,00 </w:t>
            </w:r>
          </w:p>
          <w:p w14:paraId="3CE72493" w14:textId="77777777" w:rsidR="00A26488" w:rsidRPr="00A26488" w:rsidRDefault="00A26488" w:rsidP="00A26488">
            <w:pPr>
              <w:autoSpaceDE w:val="0"/>
              <w:autoSpaceDN w:val="0"/>
              <w:spacing w:line="240" w:lineRule="auto"/>
              <w:jc w:val="center"/>
              <w:rPr>
                <w:lang w:eastAsia="lt-LT"/>
              </w:rPr>
            </w:pPr>
            <w:r w:rsidRPr="00A26488">
              <w:rPr>
                <w:lang w:eastAsia="lt-LT"/>
              </w:rPr>
              <w:t>(20,35 proc.)</w:t>
            </w:r>
          </w:p>
        </w:tc>
        <w:tc>
          <w:tcPr>
            <w:tcW w:w="1985" w:type="dxa"/>
          </w:tcPr>
          <w:p w14:paraId="0A72F0F9" w14:textId="77777777" w:rsidR="00A26488" w:rsidRPr="00A26488" w:rsidRDefault="00A26488" w:rsidP="00A26488">
            <w:pPr>
              <w:autoSpaceDE w:val="0"/>
              <w:autoSpaceDN w:val="0"/>
              <w:spacing w:line="240" w:lineRule="auto"/>
              <w:jc w:val="center"/>
              <w:rPr>
                <w:lang w:eastAsia="lt-LT"/>
              </w:rPr>
            </w:pPr>
          </w:p>
          <w:p w14:paraId="76934490" w14:textId="77777777" w:rsidR="00A26488" w:rsidRPr="00A26488" w:rsidRDefault="00A26488" w:rsidP="00A26488">
            <w:pPr>
              <w:autoSpaceDE w:val="0"/>
              <w:autoSpaceDN w:val="0"/>
              <w:spacing w:line="240" w:lineRule="auto"/>
              <w:jc w:val="center"/>
              <w:rPr>
                <w:lang w:eastAsia="lt-LT"/>
              </w:rPr>
            </w:pPr>
            <w:r w:rsidRPr="00A26488">
              <w:rPr>
                <w:lang w:eastAsia="lt-LT"/>
              </w:rPr>
              <w:t>1 565 699,00</w:t>
            </w:r>
          </w:p>
          <w:p w14:paraId="0ABA4CCA" w14:textId="77777777" w:rsidR="00A26488" w:rsidRPr="00A26488" w:rsidRDefault="00A26488" w:rsidP="00A26488">
            <w:pPr>
              <w:autoSpaceDE w:val="0"/>
              <w:autoSpaceDN w:val="0"/>
              <w:spacing w:line="240" w:lineRule="auto"/>
              <w:jc w:val="center"/>
              <w:rPr>
                <w:lang w:eastAsia="lt-LT"/>
              </w:rPr>
            </w:pPr>
            <w:r w:rsidRPr="00A26488">
              <w:rPr>
                <w:lang w:eastAsia="lt-LT"/>
              </w:rPr>
              <w:t xml:space="preserve"> (79,65 proc.)</w:t>
            </w:r>
          </w:p>
        </w:tc>
        <w:tc>
          <w:tcPr>
            <w:tcW w:w="1842" w:type="dxa"/>
            <w:vAlign w:val="center"/>
          </w:tcPr>
          <w:p w14:paraId="28209A41" w14:textId="77777777" w:rsidR="00A26488" w:rsidRPr="00A26488" w:rsidRDefault="00A26488" w:rsidP="00A26488">
            <w:pPr>
              <w:autoSpaceDE w:val="0"/>
              <w:autoSpaceDN w:val="0"/>
              <w:spacing w:line="240" w:lineRule="auto"/>
              <w:jc w:val="center"/>
              <w:rPr>
                <w:lang w:eastAsia="lt-LT"/>
              </w:rPr>
            </w:pPr>
            <w:r w:rsidRPr="00A26488">
              <w:rPr>
                <w:lang w:eastAsia="lt-LT"/>
              </w:rPr>
              <w:t>100</w:t>
            </w:r>
          </w:p>
        </w:tc>
        <w:tc>
          <w:tcPr>
            <w:tcW w:w="1671" w:type="dxa"/>
          </w:tcPr>
          <w:p w14:paraId="05CA8449" w14:textId="77777777" w:rsidR="00A26488" w:rsidRPr="00A26488" w:rsidRDefault="00A26488" w:rsidP="00A26488">
            <w:pPr>
              <w:autoSpaceDE w:val="0"/>
              <w:autoSpaceDN w:val="0"/>
              <w:spacing w:line="240" w:lineRule="auto"/>
              <w:jc w:val="center"/>
              <w:rPr>
                <w:lang w:eastAsia="lt-LT"/>
              </w:rPr>
            </w:pPr>
          </w:p>
          <w:p w14:paraId="4541A1BC" w14:textId="77777777" w:rsidR="00A26488" w:rsidRPr="00A26488" w:rsidRDefault="00A26488" w:rsidP="00A26488">
            <w:pPr>
              <w:autoSpaceDE w:val="0"/>
              <w:autoSpaceDN w:val="0"/>
              <w:spacing w:line="240" w:lineRule="auto"/>
              <w:jc w:val="center"/>
              <w:rPr>
                <w:lang w:eastAsia="lt-LT"/>
              </w:rPr>
            </w:pPr>
          </w:p>
          <w:p w14:paraId="01E69280" w14:textId="77777777" w:rsidR="00A26488" w:rsidRPr="00A26488" w:rsidRDefault="00A26488" w:rsidP="00A26488">
            <w:pPr>
              <w:autoSpaceDE w:val="0"/>
              <w:autoSpaceDN w:val="0"/>
              <w:spacing w:line="240" w:lineRule="auto"/>
              <w:jc w:val="center"/>
              <w:rPr>
                <w:lang w:eastAsia="lt-LT"/>
              </w:rPr>
            </w:pPr>
            <w:r w:rsidRPr="00A26488">
              <w:rPr>
                <w:lang w:eastAsia="lt-LT"/>
              </w:rPr>
              <w:t>1 375 989,30</w:t>
            </w:r>
          </w:p>
        </w:tc>
        <w:tc>
          <w:tcPr>
            <w:tcW w:w="1654" w:type="dxa"/>
          </w:tcPr>
          <w:p w14:paraId="058EECE1" w14:textId="77777777" w:rsidR="00A26488" w:rsidRPr="00A26488" w:rsidRDefault="00A26488" w:rsidP="00A26488">
            <w:pPr>
              <w:autoSpaceDE w:val="0"/>
              <w:autoSpaceDN w:val="0"/>
              <w:spacing w:line="240" w:lineRule="auto"/>
              <w:jc w:val="center"/>
              <w:rPr>
                <w:lang w:eastAsia="lt-LT"/>
              </w:rPr>
            </w:pPr>
          </w:p>
          <w:p w14:paraId="572225F1" w14:textId="77777777" w:rsidR="00A26488" w:rsidRPr="00A26488" w:rsidRDefault="00A26488" w:rsidP="00A26488">
            <w:pPr>
              <w:autoSpaceDE w:val="0"/>
              <w:autoSpaceDN w:val="0"/>
              <w:spacing w:line="240" w:lineRule="auto"/>
              <w:jc w:val="center"/>
              <w:rPr>
                <w:lang w:eastAsia="lt-LT"/>
              </w:rPr>
            </w:pPr>
          </w:p>
          <w:p w14:paraId="541673D8" w14:textId="77777777" w:rsidR="00A26488" w:rsidRPr="00A26488" w:rsidRDefault="00A26488" w:rsidP="00A26488">
            <w:pPr>
              <w:autoSpaceDE w:val="0"/>
              <w:autoSpaceDN w:val="0"/>
              <w:spacing w:line="240" w:lineRule="auto"/>
              <w:jc w:val="center"/>
              <w:rPr>
                <w:lang w:eastAsia="lt-LT"/>
              </w:rPr>
            </w:pPr>
            <w:r w:rsidRPr="00A26488">
              <w:rPr>
                <w:lang w:eastAsia="lt-LT"/>
              </w:rPr>
              <w:t>589 709,70</w:t>
            </w:r>
          </w:p>
        </w:tc>
      </w:tr>
      <w:tr w:rsidR="00A26488" w:rsidRPr="00A26488" w14:paraId="60C48811" w14:textId="77777777" w:rsidTr="00593727">
        <w:trPr>
          <w:cantSplit/>
          <w:trHeight w:val="606"/>
          <w:jc w:val="center"/>
        </w:trPr>
        <w:tc>
          <w:tcPr>
            <w:tcW w:w="554" w:type="dxa"/>
            <w:tcBorders>
              <w:top w:val="single" w:sz="4" w:space="0" w:color="auto"/>
              <w:left w:val="single" w:sz="4" w:space="0" w:color="auto"/>
              <w:bottom w:val="single" w:sz="4" w:space="0" w:color="auto"/>
              <w:right w:val="single" w:sz="4" w:space="0" w:color="auto"/>
            </w:tcBorders>
          </w:tcPr>
          <w:p w14:paraId="1765BF7A" w14:textId="77777777" w:rsidR="00A26488" w:rsidRPr="00A26488" w:rsidRDefault="00A26488" w:rsidP="00A26488">
            <w:pPr>
              <w:spacing w:line="240" w:lineRule="auto"/>
              <w:jc w:val="center"/>
              <w:rPr>
                <w:color w:val="000000"/>
                <w:lang w:eastAsia="lt-LT"/>
              </w:rPr>
            </w:pPr>
          </w:p>
          <w:p w14:paraId="356F62FE" w14:textId="77777777" w:rsidR="00A26488" w:rsidRPr="00A26488" w:rsidRDefault="00A26488" w:rsidP="00A26488">
            <w:pPr>
              <w:spacing w:line="240" w:lineRule="auto"/>
              <w:jc w:val="center"/>
              <w:rPr>
                <w:color w:val="000000"/>
                <w:lang w:eastAsia="lt-LT"/>
              </w:rPr>
            </w:pPr>
            <w:r w:rsidRPr="00A26488">
              <w:rPr>
                <w:color w:val="000000"/>
                <w:lang w:eastAsia="lt-LT"/>
              </w:rPr>
              <w:t>2.</w:t>
            </w:r>
          </w:p>
        </w:tc>
        <w:tc>
          <w:tcPr>
            <w:tcW w:w="2188" w:type="dxa"/>
            <w:tcBorders>
              <w:top w:val="single" w:sz="4" w:space="0" w:color="auto"/>
              <w:left w:val="single" w:sz="4" w:space="0" w:color="auto"/>
              <w:bottom w:val="single" w:sz="4" w:space="0" w:color="auto"/>
              <w:right w:val="single" w:sz="4" w:space="0" w:color="auto"/>
            </w:tcBorders>
            <w:vAlign w:val="center"/>
          </w:tcPr>
          <w:p w14:paraId="0D35828B" w14:textId="77777777" w:rsidR="00A26488" w:rsidRPr="00A26488" w:rsidRDefault="00A26488" w:rsidP="00A26488">
            <w:pPr>
              <w:spacing w:line="240" w:lineRule="auto"/>
              <w:jc w:val="left"/>
              <w:rPr>
                <w:color w:val="000000"/>
                <w:lang w:eastAsia="lt-LT"/>
              </w:rPr>
            </w:pPr>
            <w:r w:rsidRPr="00A26488">
              <w:rPr>
                <w:color w:val="000000"/>
                <w:lang w:eastAsia="lt-LT"/>
              </w:rPr>
              <w:t>31SI-24-02-K-001-PR001</w:t>
            </w:r>
          </w:p>
        </w:tc>
        <w:tc>
          <w:tcPr>
            <w:tcW w:w="2073" w:type="dxa"/>
            <w:tcBorders>
              <w:top w:val="single" w:sz="4" w:space="0" w:color="auto"/>
              <w:left w:val="nil"/>
              <w:bottom w:val="single" w:sz="4" w:space="0" w:color="auto"/>
              <w:right w:val="single" w:sz="4" w:space="0" w:color="auto"/>
            </w:tcBorders>
            <w:vAlign w:val="center"/>
          </w:tcPr>
          <w:p w14:paraId="58DDC0EC" w14:textId="77777777" w:rsidR="00A26488" w:rsidRPr="00A26488" w:rsidRDefault="00A26488" w:rsidP="00A26488">
            <w:pPr>
              <w:spacing w:line="240" w:lineRule="auto"/>
              <w:jc w:val="left"/>
              <w:rPr>
                <w:highlight w:val="yellow"/>
                <w:lang w:eastAsia="lt-LT"/>
              </w:rPr>
            </w:pPr>
            <w:r w:rsidRPr="00A26488">
              <w:rPr>
                <w:lang w:eastAsia="lt-LT"/>
              </w:rPr>
              <w:t>Vidurio</w:t>
            </w:r>
            <w:r w:rsidRPr="00A26488">
              <w:rPr>
                <w:bCs/>
                <w:lang w:eastAsia="lt-LT"/>
              </w:rPr>
              <w:t xml:space="preserve"> </w:t>
            </w:r>
            <w:r w:rsidRPr="00A26488">
              <w:rPr>
                <w:lang w:eastAsia="lt-LT"/>
              </w:rPr>
              <w:t>Lietuvos žuvininkystės vietos veiklos grupė</w:t>
            </w:r>
          </w:p>
        </w:tc>
        <w:tc>
          <w:tcPr>
            <w:tcW w:w="1843" w:type="dxa"/>
            <w:tcBorders>
              <w:top w:val="single" w:sz="4" w:space="0" w:color="auto"/>
              <w:left w:val="single" w:sz="4" w:space="0" w:color="auto"/>
              <w:bottom w:val="single" w:sz="4" w:space="0" w:color="auto"/>
              <w:right w:val="single" w:sz="4" w:space="0" w:color="auto"/>
            </w:tcBorders>
          </w:tcPr>
          <w:p w14:paraId="4E3F00F0" w14:textId="77777777" w:rsidR="00A26488" w:rsidRPr="00A26488" w:rsidRDefault="00A26488" w:rsidP="00A26488">
            <w:pPr>
              <w:spacing w:line="240" w:lineRule="auto"/>
              <w:jc w:val="center"/>
              <w:rPr>
                <w:b/>
                <w:bCs/>
                <w:lang w:eastAsia="lt-LT"/>
              </w:rPr>
            </w:pPr>
          </w:p>
          <w:p w14:paraId="6213E3E8" w14:textId="77777777" w:rsidR="00A26488" w:rsidRPr="00A26488" w:rsidRDefault="00A26488" w:rsidP="00A26488">
            <w:pPr>
              <w:spacing w:line="240" w:lineRule="auto"/>
              <w:jc w:val="center"/>
              <w:rPr>
                <w:szCs w:val="22"/>
                <w:highlight w:val="yellow"/>
                <w:lang w:eastAsia="lt-LT"/>
              </w:rPr>
            </w:pPr>
            <w:r w:rsidRPr="00A26488">
              <w:rPr>
                <w:lang w:eastAsia="lt-LT"/>
              </w:rPr>
              <w:t xml:space="preserve">1 229 018,00  </w:t>
            </w:r>
          </w:p>
        </w:tc>
        <w:tc>
          <w:tcPr>
            <w:tcW w:w="1984" w:type="dxa"/>
          </w:tcPr>
          <w:p w14:paraId="301B2AA0" w14:textId="77777777" w:rsidR="00A26488" w:rsidRPr="00A26488" w:rsidRDefault="00A26488" w:rsidP="00A26488">
            <w:pPr>
              <w:autoSpaceDE w:val="0"/>
              <w:autoSpaceDN w:val="0"/>
              <w:spacing w:line="240" w:lineRule="auto"/>
              <w:jc w:val="center"/>
              <w:rPr>
                <w:lang w:eastAsia="lt-LT"/>
              </w:rPr>
            </w:pPr>
          </w:p>
          <w:p w14:paraId="1D3F12D2" w14:textId="77777777" w:rsidR="00A26488" w:rsidRPr="00A26488" w:rsidRDefault="00A26488" w:rsidP="00A26488">
            <w:pPr>
              <w:autoSpaceDE w:val="0"/>
              <w:autoSpaceDN w:val="0"/>
              <w:spacing w:line="240" w:lineRule="auto"/>
              <w:jc w:val="center"/>
              <w:rPr>
                <w:lang w:eastAsia="lt-LT"/>
              </w:rPr>
            </w:pPr>
            <w:r w:rsidRPr="00A26488">
              <w:rPr>
                <w:lang w:eastAsia="lt-LT"/>
              </w:rPr>
              <w:t xml:space="preserve">270 383,00 </w:t>
            </w:r>
          </w:p>
          <w:p w14:paraId="17C1BBD6" w14:textId="77777777" w:rsidR="00A26488" w:rsidRPr="00A26488" w:rsidRDefault="00A26488" w:rsidP="00A26488">
            <w:pPr>
              <w:autoSpaceDE w:val="0"/>
              <w:autoSpaceDN w:val="0"/>
              <w:spacing w:line="240" w:lineRule="auto"/>
              <w:jc w:val="center"/>
              <w:rPr>
                <w:lang w:eastAsia="lt-LT"/>
              </w:rPr>
            </w:pPr>
            <w:r w:rsidRPr="00A26488">
              <w:rPr>
                <w:lang w:eastAsia="lt-LT"/>
              </w:rPr>
              <w:t>(22 proc.)</w:t>
            </w:r>
          </w:p>
        </w:tc>
        <w:tc>
          <w:tcPr>
            <w:tcW w:w="1985" w:type="dxa"/>
          </w:tcPr>
          <w:p w14:paraId="7E4FC765" w14:textId="77777777" w:rsidR="00A26488" w:rsidRPr="00A26488" w:rsidRDefault="00A26488" w:rsidP="00A26488">
            <w:pPr>
              <w:spacing w:line="240" w:lineRule="auto"/>
              <w:ind w:firstLine="567"/>
              <w:jc w:val="left"/>
              <w:rPr>
                <w:lang w:eastAsia="lt-LT"/>
              </w:rPr>
            </w:pPr>
          </w:p>
          <w:p w14:paraId="55A178E8" w14:textId="77777777" w:rsidR="00A26488" w:rsidRPr="00A26488" w:rsidRDefault="00A26488" w:rsidP="00A26488">
            <w:pPr>
              <w:spacing w:line="240" w:lineRule="auto"/>
              <w:ind w:firstLine="315"/>
              <w:jc w:val="left"/>
              <w:rPr>
                <w:lang w:eastAsia="lt-LT"/>
              </w:rPr>
            </w:pPr>
            <w:r w:rsidRPr="00A26488">
              <w:rPr>
                <w:lang w:eastAsia="lt-LT"/>
              </w:rPr>
              <w:t>958 635,00</w:t>
            </w:r>
          </w:p>
          <w:p w14:paraId="2EA84901" w14:textId="77777777" w:rsidR="00A26488" w:rsidRPr="00A26488" w:rsidRDefault="00A26488" w:rsidP="00A26488">
            <w:pPr>
              <w:spacing w:line="240" w:lineRule="auto"/>
              <w:ind w:firstLine="457"/>
              <w:jc w:val="left"/>
              <w:rPr>
                <w:lang w:eastAsia="lt-LT"/>
              </w:rPr>
            </w:pPr>
            <w:r w:rsidRPr="00A26488">
              <w:rPr>
                <w:lang w:eastAsia="lt-LT"/>
              </w:rPr>
              <w:t>(78 proc.)</w:t>
            </w:r>
          </w:p>
        </w:tc>
        <w:tc>
          <w:tcPr>
            <w:tcW w:w="1842" w:type="dxa"/>
            <w:vAlign w:val="center"/>
          </w:tcPr>
          <w:p w14:paraId="09057459" w14:textId="77777777" w:rsidR="00A26488" w:rsidRPr="00A26488" w:rsidRDefault="00A26488" w:rsidP="00A26488">
            <w:pPr>
              <w:autoSpaceDE w:val="0"/>
              <w:autoSpaceDN w:val="0"/>
              <w:spacing w:line="240" w:lineRule="auto"/>
              <w:jc w:val="center"/>
              <w:rPr>
                <w:lang w:eastAsia="lt-LT"/>
              </w:rPr>
            </w:pPr>
            <w:r w:rsidRPr="00A26488">
              <w:rPr>
                <w:lang w:eastAsia="lt-LT"/>
              </w:rPr>
              <w:t>100</w:t>
            </w:r>
          </w:p>
        </w:tc>
        <w:tc>
          <w:tcPr>
            <w:tcW w:w="1671" w:type="dxa"/>
          </w:tcPr>
          <w:p w14:paraId="314D2AA9" w14:textId="77777777" w:rsidR="00A26488" w:rsidRPr="00A26488" w:rsidRDefault="00A26488" w:rsidP="00A26488">
            <w:pPr>
              <w:autoSpaceDE w:val="0"/>
              <w:autoSpaceDN w:val="0"/>
              <w:spacing w:line="240" w:lineRule="auto"/>
              <w:jc w:val="center"/>
              <w:rPr>
                <w:lang w:eastAsia="lt-LT"/>
              </w:rPr>
            </w:pPr>
          </w:p>
          <w:p w14:paraId="786A754D" w14:textId="77777777" w:rsidR="00A26488" w:rsidRPr="00A26488" w:rsidRDefault="00A26488" w:rsidP="00A26488">
            <w:pPr>
              <w:autoSpaceDE w:val="0"/>
              <w:autoSpaceDN w:val="0"/>
              <w:spacing w:line="240" w:lineRule="auto"/>
              <w:jc w:val="center"/>
              <w:rPr>
                <w:lang w:eastAsia="lt-LT"/>
              </w:rPr>
            </w:pPr>
            <w:r w:rsidRPr="00A26488">
              <w:rPr>
                <w:lang w:eastAsia="lt-LT"/>
              </w:rPr>
              <w:t>860 312,60</w:t>
            </w:r>
          </w:p>
        </w:tc>
        <w:tc>
          <w:tcPr>
            <w:tcW w:w="1654" w:type="dxa"/>
          </w:tcPr>
          <w:p w14:paraId="2722F7FF" w14:textId="77777777" w:rsidR="00A26488" w:rsidRPr="00A26488" w:rsidRDefault="00A26488" w:rsidP="00A26488">
            <w:pPr>
              <w:autoSpaceDE w:val="0"/>
              <w:autoSpaceDN w:val="0"/>
              <w:spacing w:line="240" w:lineRule="auto"/>
              <w:jc w:val="center"/>
              <w:rPr>
                <w:lang w:eastAsia="lt-LT"/>
              </w:rPr>
            </w:pPr>
          </w:p>
          <w:p w14:paraId="0390B035" w14:textId="77777777" w:rsidR="00A26488" w:rsidRPr="00A26488" w:rsidRDefault="00A26488" w:rsidP="00A26488">
            <w:pPr>
              <w:autoSpaceDE w:val="0"/>
              <w:autoSpaceDN w:val="0"/>
              <w:spacing w:line="240" w:lineRule="auto"/>
              <w:jc w:val="center"/>
              <w:rPr>
                <w:lang w:eastAsia="lt-LT"/>
              </w:rPr>
            </w:pPr>
            <w:r w:rsidRPr="00A26488">
              <w:rPr>
                <w:lang w:eastAsia="lt-LT"/>
              </w:rPr>
              <w:t>368 705,40</w:t>
            </w:r>
          </w:p>
        </w:tc>
      </w:tr>
    </w:tbl>
    <w:p w14:paraId="6EA4D175" w14:textId="77777777" w:rsidR="00A26488" w:rsidRPr="00A26488" w:rsidRDefault="00A26488" w:rsidP="00A26488">
      <w:pPr>
        <w:spacing w:line="240" w:lineRule="auto"/>
        <w:jc w:val="center"/>
        <w:rPr>
          <w:lang w:eastAsia="lt-LT"/>
        </w:rPr>
      </w:pPr>
    </w:p>
    <w:sectPr w:rsidR="00A26488" w:rsidRPr="00A26488" w:rsidSect="00A26488">
      <w:pgSz w:w="16838" w:h="11906" w:orient="landscape"/>
      <w:pgMar w:top="1701" w:right="1134"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B8647" w14:textId="77777777" w:rsidR="005F1DDC" w:rsidRDefault="005F1DDC" w:rsidP="00B60630">
      <w:pPr>
        <w:spacing w:line="240" w:lineRule="auto"/>
      </w:pPr>
      <w:r>
        <w:separator/>
      </w:r>
    </w:p>
  </w:endnote>
  <w:endnote w:type="continuationSeparator" w:id="0">
    <w:p w14:paraId="79384CAC" w14:textId="77777777" w:rsidR="005F1DDC" w:rsidRDefault="005F1DDC" w:rsidP="00B606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BA"/>
    <w:family w:val="roman"/>
    <w:pitch w:val="variable"/>
    <w:sig w:usb0="00000001"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91007D" w14:textId="77777777" w:rsidR="005F1DDC" w:rsidRDefault="005F1DDC" w:rsidP="00B60630">
      <w:pPr>
        <w:spacing w:line="240" w:lineRule="auto"/>
      </w:pPr>
      <w:r>
        <w:separator/>
      </w:r>
    </w:p>
  </w:footnote>
  <w:footnote w:type="continuationSeparator" w:id="0">
    <w:p w14:paraId="1B6F5F73" w14:textId="77777777" w:rsidR="005F1DDC" w:rsidRDefault="005F1DDC" w:rsidP="00B6063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280165"/>
      <w:docPartObj>
        <w:docPartGallery w:val="Page Numbers (Top of Page)"/>
        <w:docPartUnique/>
      </w:docPartObj>
    </w:sdtPr>
    <w:sdtContent>
      <w:p w14:paraId="0068F32A" w14:textId="77777777" w:rsidR="00E52139" w:rsidRDefault="00E52139">
        <w:pPr>
          <w:pStyle w:val="Antrats"/>
          <w:jc w:val="center"/>
        </w:pPr>
        <w:r>
          <w:fldChar w:fldCharType="begin"/>
        </w:r>
        <w:r>
          <w:instrText>PAGE   \* MERGEFORMAT</w:instrText>
        </w:r>
        <w:r>
          <w:fldChar w:fldCharType="separate"/>
        </w:r>
        <w:r w:rsidR="001748B5">
          <w:rPr>
            <w:noProof/>
          </w:rPr>
          <w:t>2</w:t>
        </w:r>
        <w:r>
          <w:fldChar w:fldCharType="end"/>
        </w:r>
      </w:p>
    </w:sdtContent>
  </w:sdt>
  <w:p w14:paraId="554530E7" w14:textId="77777777" w:rsidR="00E52139" w:rsidRDefault="00E5213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F1158"/>
    <w:multiLevelType w:val="hybridMultilevel"/>
    <w:tmpl w:val="31EC7212"/>
    <w:lvl w:ilvl="0" w:tplc="EAD8E82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5585BFA"/>
    <w:multiLevelType w:val="hybridMultilevel"/>
    <w:tmpl w:val="9BA22668"/>
    <w:lvl w:ilvl="0" w:tplc="3516E40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063454917">
    <w:abstractNumId w:val="1"/>
  </w:num>
  <w:num w:numId="2" w16cid:durableId="17343105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630"/>
    <w:rsid w:val="00001FED"/>
    <w:rsid w:val="00024B0B"/>
    <w:rsid w:val="00027B58"/>
    <w:rsid w:val="000453B7"/>
    <w:rsid w:val="00050632"/>
    <w:rsid w:val="00054E66"/>
    <w:rsid w:val="00086760"/>
    <w:rsid w:val="00093E46"/>
    <w:rsid w:val="000964FD"/>
    <w:rsid w:val="000B27F2"/>
    <w:rsid w:val="000D0EA2"/>
    <w:rsid w:val="000D3277"/>
    <w:rsid w:val="000F1B9D"/>
    <w:rsid w:val="000F5FEF"/>
    <w:rsid w:val="00100378"/>
    <w:rsid w:val="00120E8C"/>
    <w:rsid w:val="001217E5"/>
    <w:rsid w:val="00126083"/>
    <w:rsid w:val="00133458"/>
    <w:rsid w:val="001343AA"/>
    <w:rsid w:val="00152AD0"/>
    <w:rsid w:val="001562FF"/>
    <w:rsid w:val="00170CC0"/>
    <w:rsid w:val="001748B5"/>
    <w:rsid w:val="001762FD"/>
    <w:rsid w:val="001831EB"/>
    <w:rsid w:val="0018573F"/>
    <w:rsid w:val="001A049D"/>
    <w:rsid w:val="001B0FAB"/>
    <w:rsid w:val="001B12ED"/>
    <w:rsid w:val="001B5801"/>
    <w:rsid w:val="001C255D"/>
    <w:rsid w:val="001D0599"/>
    <w:rsid w:val="001D3F80"/>
    <w:rsid w:val="001E06FF"/>
    <w:rsid w:val="001E3B2A"/>
    <w:rsid w:val="001E6AA6"/>
    <w:rsid w:val="0020033B"/>
    <w:rsid w:val="002127BB"/>
    <w:rsid w:val="00221ED1"/>
    <w:rsid w:val="00222360"/>
    <w:rsid w:val="002228DF"/>
    <w:rsid w:val="00224A19"/>
    <w:rsid w:val="00236F24"/>
    <w:rsid w:val="002409EE"/>
    <w:rsid w:val="002429B7"/>
    <w:rsid w:val="0025212F"/>
    <w:rsid w:val="002523A0"/>
    <w:rsid w:val="00254A1D"/>
    <w:rsid w:val="002649F3"/>
    <w:rsid w:val="00272307"/>
    <w:rsid w:val="0027333D"/>
    <w:rsid w:val="00280880"/>
    <w:rsid w:val="002846CF"/>
    <w:rsid w:val="00285745"/>
    <w:rsid w:val="00293F9B"/>
    <w:rsid w:val="00295729"/>
    <w:rsid w:val="00296416"/>
    <w:rsid w:val="002A0B76"/>
    <w:rsid w:val="002B40D6"/>
    <w:rsid w:val="002B62A2"/>
    <w:rsid w:val="002C36B8"/>
    <w:rsid w:val="002C6C9D"/>
    <w:rsid w:val="002D3C1C"/>
    <w:rsid w:val="002D3DBF"/>
    <w:rsid w:val="002E2F6D"/>
    <w:rsid w:val="002E5A68"/>
    <w:rsid w:val="002F361F"/>
    <w:rsid w:val="002F4668"/>
    <w:rsid w:val="002F70E1"/>
    <w:rsid w:val="002F7AF4"/>
    <w:rsid w:val="00301C8B"/>
    <w:rsid w:val="003057EA"/>
    <w:rsid w:val="00305839"/>
    <w:rsid w:val="0031708E"/>
    <w:rsid w:val="003174AB"/>
    <w:rsid w:val="00322596"/>
    <w:rsid w:val="00324794"/>
    <w:rsid w:val="00332E08"/>
    <w:rsid w:val="003552CD"/>
    <w:rsid w:val="00356A45"/>
    <w:rsid w:val="00360AFD"/>
    <w:rsid w:val="00372F12"/>
    <w:rsid w:val="003736EE"/>
    <w:rsid w:val="0037753F"/>
    <w:rsid w:val="00386A07"/>
    <w:rsid w:val="003929FB"/>
    <w:rsid w:val="003A2BBB"/>
    <w:rsid w:val="003A6B39"/>
    <w:rsid w:val="003B0AD0"/>
    <w:rsid w:val="003C6E36"/>
    <w:rsid w:val="003F0D55"/>
    <w:rsid w:val="003F1DC0"/>
    <w:rsid w:val="003F280E"/>
    <w:rsid w:val="004035D9"/>
    <w:rsid w:val="00406C1B"/>
    <w:rsid w:val="0040768B"/>
    <w:rsid w:val="00412C87"/>
    <w:rsid w:val="00417DBB"/>
    <w:rsid w:val="004220F7"/>
    <w:rsid w:val="00434158"/>
    <w:rsid w:val="00435D11"/>
    <w:rsid w:val="00452572"/>
    <w:rsid w:val="00455DAD"/>
    <w:rsid w:val="00456F6D"/>
    <w:rsid w:val="00462D32"/>
    <w:rsid w:val="00472A1D"/>
    <w:rsid w:val="004740B9"/>
    <w:rsid w:val="004766D5"/>
    <w:rsid w:val="00485BA2"/>
    <w:rsid w:val="00490BC0"/>
    <w:rsid w:val="004A1C2A"/>
    <w:rsid w:val="004A260C"/>
    <w:rsid w:val="004A579D"/>
    <w:rsid w:val="004A57D1"/>
    <w:rsid w:val="004C1502"/>
    <w:rsid w:val="004D20CE"/>
    <w:rsid w:val="004F1FD5"/>
    <w:rsid w:val="004F59EC"/>
    <w:rsid w:val="005055AD"/>
    <w:rsid w:val="00511C0E"/>
    <w:rsid w:val="00515176"/>
    <w:rsid w:val="00515421"/>
    <w:rsid w:val="0053197F"/>
    <w:rsid w:val="00531CB2"/>
    <w:rsid w:val="00543550"/>
    <w:rsid w:val="00546FE7"/>
    <w:rsid w:val="005703D7"/>
    <w:rsid w:val="005878D7"/>
    <w:rsid w:val="005B338B"/>
    <w:rsid w:val="005C267B"/>
    <w:rsid w:val="005C62A6"/>
    <w:rsid w:val="005E7BDB"/>
    <w:rsid w:val="005F07BA"/>
    <w:rsid w:val="005F1DDC"/>
    <w:rsid w:val="005F33CA"/>
    <w:rsid w:val="00600CBD"/>
    <w:rsid w:val="00611C36"/>
    <w:rsid w:val="00612958"/>
    <w:rsid w:val="0062652F"/>
    <w:rsid w:val="00627047"/>
    <w:rsid w:val="0063057E"/>
    <w:rsid w:val="0063062B"/>
    <w:rsid w:val="00632888"/>
    <w:rsid w:val="006378CA"/>
    <w:rsid w:val="00651414"/>
    <w:rsid w:val="00652779"/>
    <w:rsid w:val="00663ABE"/>
    <w:rsid w:val="00671F73"/>
    <w:rsid w:val="00672FB4"/>
    <w:rsid w:val="006821FD"/>
    <w:rsid w:val="00692730"/>
    <w:rsid w:val="0069721A"/>
    <w:rsid w:val="006B17CE"/>
    <w:rsid w:val="006C1DAC"/>
    <w:rsid w:val="006D2EED"/>
    <w:rsid w:val="006D6C68"/>
    <w:rsid w:val="006E2148"/>
    <w:rsid w:val="006E6C94"/>
    <w:rsid w:val="006F2A05"/>
    <w:rsid w:val="006F4AD2"/>
    <w:rsid w:val="00705DB2"/>
    <w:rsid w:val="00712EFF"/>
    <w:rsid w:val="007332F2"/>
    <w:rsid w:val="007412F6"/>
    <w:rsid w:val="00741AE6"/>
    <w:rsid w:val="00742A3C"/>
    <w:rsid w:val="00755864"/>
    <w:rsid w:val="00764CBC"/>
    <w:rsid w:val="00765BD3"/>
    <w:rsid w:val="00770F26"/>
    <w:rsid w:val="0077658D"/>
    <w:rsid w:val="00787FFB"/>
    <w:rsid w:val="0079575D"/>
    <w:rsid w:val="007A03EE"/>
    <w:rsid w:val="007A175A"/>
    <w:rsid w:val="007B07ED"/>
    <w:rsid w:val="007B5797"/>
    <w:rsid w:val="007B60A4"/>
    <w:rsid w:val="007C5544"/>
    <w:rsid w:val="007C6F62"/>
    <w:rsid w:val="007D05FD"/>
    <w:rsid w:val="007E3617"/>
    <w:rsid w:val="007F2FD8"/>
    <w:rsid w:val="007F37D4"/>
    <w:rsid w:val="008036CF"/>
    <w:rsid w:val="00806684"/>
    <w:rsid w:val="00817E64"/>
    <w:rsid w:val="00822C02"/>
    <w:rsid w:val="00831AC6"/>
    <w:rsid w:val="00834E05"/>
    <w:rsid w:val="0085099D"/>
    <w:rsid w:val="00874BA0"/>
    <w:rsid w:val="00875E6D"/>
    <w:rsid w:val="0088541B"/>
    <w:rsid w:val="008A5DC2"/>
    <w:rsid w:val="008B2C46"/>
    <w:rsid w:val="008C761B"/>
    <w:rsid w:val="008D7891"/>
    <w:rsid w:val="008E54D0"/>
    <w:rsid w:val="008E5D73"/>
    <w:rsid w:val="00906A89"/>
    <w:rsid w:val="0091003B"/>
    <w:rsid w:val="009239AB"/>
    <w:rsid w:val="00926753"/>
    <w:rsid w:val="0093034E"/>
    <w:rsid w:val="00930D9C"/>
    <w:rsid w:val="00941CEA"/>
    <w:rsid w:val="00954342"/>
    <w:rsid w:val="00954624"/>
    <w:rsid w:val="00964D51"/>
    <w:rsid w:val="00984449"/>
    <w:rsid w:val="00990BC1"/>
    <w:rsid w:val="009935C4"/>
    <w:rsid w:val="009950A7"/>
    <w:rsid w:val="009A316F"/>
    <w:rsid w:val="009A7352"/>
    <w:rsid w:val="009B14E5"/>
    <w:rsid w:val="009C523B"/>
    <w:rsid w:val="009E3B0C"/>
    <w:rsid w:val="009F04F1"/>
    <w:rsid w:val="009F2887"/>
    <w:rsid w:val="009F3B97"/>
    <w:rsid w:val="00A120F2"/>
    <w:rsid w:val="00A16378"/>
    <w:rsid w:val="00A26488"/>
    <w:rsid w:val="00A32F28"/>
    <w:rsid w:val="00A332DE"/>
    <w:rsid w:val="00A57583"/>
    <w:rsid w:val="00A71448"/>
    <w:rsid w:val="00A77174"/>
    <w:rsid w:val="00A819CB"/>
    <w:rsid w:val="00A82027"/>
    <w:rsid w:val="00A82D32"/>
    <w:rsid w:val="00A91A83"/>
    <w:rsid w:val="00A936EA"/>
    <w:rsid w:val="00A962DD"/>
    <w:rsid w:val="00AA5DC0"/>
    <w:rsid w:val="00AA77FE"/>
    <w:rsid w:val="00AB4919"/>
    <w:rsid w:val="00AD0AE6"/>
    <w:rsid w:val="00B00EDC"/>
    <w:rsid w:val="00B113B8"/>
    <w:rsid w:val="00B16366"/>
    <w:rsid w:val="00B20E7F"/>
    <w:rsid w:val="00B60630"/>
    <w:rsid w:val="00B625A0"/>
    <w:rsid w:val="00B74C70"/>
    <w:rsid w:val="00B86FCD"/>
    <w:rsid w:val="00B9403E"/>
    <w:rsid w:val="00B95BFB"/>
    <w:rsid w:val="00BA304B"/>
    <w:rsid w:val="00BA3A4F"/>
    <w:rsid w:val="00BA6528"/>
    <w:rsid w:val="00BD2C9A"/>
    <w:rsid w:val="00BE670A"/>
    <w:rsid w:val="00BE72C4"/>
    <w:rsid w:val="00BF058E"/>
    <w:rsid w:val="00C03769"/>
    <w:rsid w:val="00C1381B"/>
    <w:rsid w:val="00C15557"/>
    <w:rsid w:val="00C16E9A"/>
    <w:rsid w:val="00C22911"/>
    <w:rsid w:val="00C32241"/>
    <w:rsid w:val="00C33023"/>
    <w:rsid w:val="00C37199"/>
    <w:rsid w:val="00C57E40"/>
    <w:rsid w:val="00CA180B"/>
    <w:rsid w:val="00CA735C"/>
    <w:rsid w:val="00CF4DE5"/>
    <w:rsid w:val="00D03C2E"/>
    <w:rsid w:val="00D10A59"/>
    <w:rsid w:val="00D16AED"/>
    <w:rsid w:val="00D219F2"/>
    <w:rsid w:val="00D33C57"/>
    <w:rsid w:val="00D34889"/>
    <w:rsid w:val="00D4759C"/>
    <w:rsid w:val="00D50044"/>
    <w:rsid w:val="00D51A22"/>
    <w:rsid w:val="00D52B5B"/>
    <w:rsid w:val="00D57ED9"/>
    <w:rsid w:val="00D96433"/>
    <w:rsid w:val="00DA2C74"/>
    <w:rsid w:val="00DB544B"/>
    <w:rsid w:val="00DD297E"/>
    <w:rsid w:val="00DD34D4"/>
    <w:rsid w:val="00DD5264"/>
    <w:rsid w:val="00DD7D85"/>
    <w:rsid w:val="00DE3468"/>
    <w:rsid w:val="00DE3799"/>
    <w:rsid w:val="00DE6596"/>
    <w:rsid w:val="00DF064B"/>
    <w:rsid w:val="00E0190D"/>
    <w:rsid w:val="00E03997"/>
    <w:rsid w:val="00E0492A"/>
    <w:rsid w:val="00E11835"/>
    <w:rsid w:val="00E17BF2"/>
    <w:rsid w:val="00E26FB6"/>
    <w:rsid w:val="00E36886"/>
    <w:rsid w:val="00E41796"/>
    <w:rsid w:val="00E4220E"/>
    <w:rsid w:val="00E44493"/>
    <w:rsid w:val="00E44EA8"/>
    <w:rsid w:val="00E45569"/>
    <w:rsid w:val="00E51336"/>
    <w:rsid w:val="00E52139"/>
    <w:rsid w:val="00E62F62"/>
    <w:rsid w:val="00E63873"/>
    <w:rsid w:val="00E64643"/>
    <w:rsid w:val="00E81BB4"/>
    <w:rsid w:val="00E821D8"/>
    <w:rsid w:val="00E90DFC"/>
    <w:rsid w:val="00EF3505"/>
    <w:rsid w:val="00EF4125"/>
    <w:rsid w:val="00EF489A"/>
    <w:rsid w:val="00F01DEC"/>
    <w:rsid w:val="00F04B91"/>
    <w:rsid w:val="00F07A82"/>
    <w:rsid w:val="00F10C8D"/>
    <w:rsid w:val="00F12C9B"/>
    <w:rsid w:val="00F1743E"/>
    <w:rsid w:val="00F20F83"/>
    <w:rsid w:val="00F23A07"/>
    <w:rsid w:val="00F25443"/>
    <w:rsid w:val="00F33819"/>
    <w:rsid w:val="00F35D2A"/>
    <w:rsid w:val="00F51290"/>
    <w:rsid w:val="00F55C99"/>
    <w:rsid w:val="00F572C2"/>
    <w:rsid w:val="00F61B39"/>
    <w:rsid w:val="00F638DE"/>
    <w:rsid w:val="00F84931"/>
    <w:rsid w:val="00F91A91"/>
    <w:rsid w:val="00FA01D2"/>
    <w:rsid w:val="00FA2268"/>
    <w:rsid w:val="00FA2A67"/>
    <w:rsid w:val="00FA5A06"/>
    <w:rsid w:val="00FB23C3"/>
    <w:rsid w:val="00FC3569"/>
    <w:rsid w:val="00FD17F7"/>
    <w:rsid w:val="00FD2E85"/>
    <w:rsid w:val="00FD5261"/>
    <w:rsid w:val="00FE2C8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66B9C"/>
  <w15:chartTrackingRefBased/>
  <w15:docId w15:val="{5C1DA8BD-1237-4D62-A6A7-D301FCA43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0630"/>
    <w:pPr>
      <w:spacing w:after="0" w:line="360" w:lineRule="auto"/>
      <w:jc w:val="both"/>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Virsus">
    <w:name w:val="Virsus"/>
    <w:basedOn w:val="prastasis"/>
    <w:rsid w:val="00B60630"/>
    <w:pPr>
      <w:framePr w:hSpace="170" w:vSpace="181" w:wrap="notBeside" w:vAnchor="page" w:hAnchor="page" w:xAlign="center" w:y="2269" w:anchorLock="1"/>
      <w:spacing w:before="120" w:line="240" w:lineRule="auto"/>
      <w:jc w:val="center"/>
    </w:pPr>
    <w:rPr>
      <w:b/>
      <w:bCs/>
      <w:caps/>
    </w:rPr>
  </w:style>
  <w:style w:type="paragraph" w:styleId="Antrats">
    <w:name w:val="header"/>
    <w:basedOn w:val="prastasis"/>
    <w:link w:val="AntratsDiagrama"/>
    <w:uiPriority w:val="99"/>
    <w:unhideWhenUsed/>
    <w:rsid w:val="00B60630"/>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B60630"/>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B60630"/>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B60630"/>
    <w:rPr>
      <w:rFonts w:ascii="Times New Roman" w:eastAsia="Times New Roman" w:hAnsi="Times New Roman" w:cs="Times New Roman"/>
      <w:sz w:val="24"/>
      <w:szCs w:val="24"/>
    </w:rPr>
  </w:style>
  <w:style w:type="character" w:styleId="Hipersaitas">
    <w:name w:val="Hyperlink"/>
    <w:basedOn w:val="Numatytasispastraiposriftas"/>
    <w:uiPriority w:val="99"/>
    <w:rsid w:val="003B0AD0"/>
    <w:rPr>
      <w:color w:val="0000FF"/>
      <w:u w:val="single"/>
    </w:rPr>
  </w:style>
  <w:style w:type="paragraph" w:styleId="Debesliotekstas">
    <w:name w:val="Balloon Text"/>
    <w:basedOn w:val="prastasis"/>
    <w:link w:val="DebesliotekstasDiagrama"/>
    <w:uiPriority w:val="99"/>
    <w:semiHidden/>
    <w:unhideWhenUsed/>
    <w:rsid w:val="00930D9C"/>
    <w:pPr>
      <w:spacing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30D9C"/>
    <w:rPr>
      <w:rFonts w:ascii="Segoe UI" w:eastAsia="Times New Roman" w:hAnsi="Segoe UI" w:cs="Segoe UI"/>
      <w:sz w:val="18"/>
      <w:szCs w:val="18"/>
    </w:rPr>
  </w:style>
  <w:style w:type="character" w:styleId="Komentaronuoroda">
    <w:name w:val="annotation reference"/>
    <w:basedOn w:val="Numatytasispastraiposriftas"/>
    <w:uiPriority w:val="99"/>
    <w:semiHidden/>
    <w:unhideWhenUsed/>
    <w:rsid w:val="007A03EE"/>
    <w:rPr>
      <w:sz w:val="16"/>
      <w:szCs w:val="16"/>
    </w:rPr>
  </w:style>
  <w:style w:type="paragraph" w:styleId="Komentarotekstas">
    <w:name w:val="annotation text"/>
    <w:basedOn w:val="prastasis"/>
    <w:link w:val="KomentarotekstasDiagrama"/>
    <w:uiPriority w:val="99"/>
    <w:semiHidden/>
    <w:unhideWhenUsed/>
    <w:rsid w:val="007A03EE"/>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7A03EE"/>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7A03EE"/>
    <w:rPr>
      <w:b/>
      <w:bCs/>
    </w:rPr>
  </w:style>
  <w:style w:type="character" w:customStyle="1" w:styleId="KomentarotemaDiagrama">
    <w:name w:val="Komentaro tema Diagrama"/>
    <w:basedOn w:val="KomentarotekstasDiagrama"/>
    <w:link w:val="Komentarotema"/>
    <w:uiPriority w:val="99"/>
    <w:semiHidden/>
    <w:rsid w:val="007A03EE"/>
    <w:rPr>
      <w:rFonts w:ascii="Times New Roman" w:eastAsia="Times New Roman" w:hAnsi="Times New Roman" w:cs="Times New Roman"/>
      <w:b/>
      <w:bCs/>
      <w:sz w:val="20"/>
      <w:szCs w:val="20"/>
    </w:rPr>
  </w:style>
  <w:style w:type="paragraph" w:styleId="Sraopastraipa">
    <w:name w:val="List Paragraph"/>
    <w:basedOn w:val="prastasis"/>
    <w:uiPriority w:val="99"/>
    <w:qFormat/>
    <w:rsid w:val="00FE2C8B"/>
    <w:pPr>
      <w:ind w:left="720"/>
      <w:contextualSpacing/>
    </w:pPr>
  </w:style>
  <w:style w:type="character" w:styleId="Perirtashipersaitas">
    <w:name w:val="FollowedHyperlink"/>
    <w:basedOn w:val="Numatytasispastraiposriftas"/>
    <w:uiPriority w:val="99"/>
    <w:semiHidden/>
    <w:unhideWhenUsed/>
    <w:rsid w:val="00875E6D"/>
    <w:rPr>
      <w:color w:val="954F72" w:themeColor="followedHyperlink"/>
      <w:u w:val="single"/>
    </w:rPr>
  </w:style>
  <w:style w:type="paragraph" w:styleId="Pagrindinistekstas">
    <w:name w:val="Body Text"/>
    <w:basedOn w:val="prastasis"/>
    <w:link w:val="PagrindinistekstasDiagrama"/>
    <w:uiPriority w:val="99"/>
    <w:rsid w:val="009F04F1"/>
    <w:rPr>
      <w:rFonts w:ascii="TimesLT" w:hAnsi="TimesLT"/>
      <w:szCs w:val="20"/>
    </w:rPr>
  </w:style>
  <w:style w:type="character" w:customStyle="1" w:styleId="PagrindinistekstasDiagrama">
    <w:name w:val="Pagrindinis tekstas Diagrama"/>
    <w:basedOn w:val="Numatytasispastraiposriftas"/>
    <w:link w:val="Pagrindinistekstas"/>
    <w:uiPriority w:val="99"/>
    <w:rsid w:val="009F04F1"/>
    <w:rPr>
      <w:rFonts w:ascii="TimesLT" w:eastAsia="Times New Roman" w:hAnsi="TimesLT" w:cs="Times New Roman"/>
      <w:sz w:val="24"/>
      <w:szCs w:val="20"/>
    </w:rPr>
  </w:style>
  <w:style w:type="paragraph" w:styleId="Pataisymai">
    <w:name w:val="Revision"/>
    <w:hidden/>
    <w:uiPriority w:val="99"/>
    <w:semiHidden/>
    <w:rsid w:val="00F10C8D"/>
    <w:pPr>
      <w:spacing w:after="0" w:line="240" w:lineRule="auto"/>
    </w:pPr>
    <w:rPr>
      <w:rFonts w:ascii="Times New Roman" w:eastAsia="Times New Roman" w:hAnsi="Times New Roman" w:cs="Times New Roman"/>
      <w:sz w:val="24"/>
      <w:szCs w:val="24"/>
    </w:rPr>
  </w:style>
  <w:style w:type="character" w:styleId="Neapdorotaspaminjimas">
    <w:name w:val="Unresolved Mention"/>
    <w:basedOn w:val="Numatytasispastraiposriftas"/>
    <w:uiPriority w:val="99"/>
    <w:semiHidden/>
    <w:unhideWhenUsed/>
    <w:rsid w:val="00BE7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132979">
      <w:bodyDiv w:val="1"/>
      <w:marLeft w:val="0"/>
      <w:marRight w:val="0"/>
      <w:marTop w:val="0"/>
      <w:marBottom w:val="0"/>
      <w:divBdr>
        <w:top w:val="none" w:sz="0" w:space="0" w:color="auto"/>
        <w:left w:val="none" w:sz="0" w:space="0" w:color="auto"/>
        <w:bottom w:val="none" w:sz="0" w:space="0" w:color="auto"/>
        <w:right w:val="none" w:sz="0" w:space="0" w:color="auto"/>
      </w:divBdr>
    </w:div>
    <w:div w:id="1366517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uware.nma.lt/DocuWare/Platform/WebClient/623cc6e4-3b85-45e8-860d-e166798718d9/Integration?fc=36e64d9f-b0f0-4298-b76b-a53fdf6709b9&amp;did=216037&amp;p=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uware.nma.lt/DocuWare/Platform/WebClient/623cc6e4-3b85-45e8-860d-e166798718d9/Integration?fc=36e64d9f-b0f0-4298-b76b-a53fdf6709b9&amp;did=216037&amp;p=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vs.nma.lt/DocLogix/Common/Form.aspx?ID=168513&amp;VersionID=19167&amp;Referrer=684f262f-5a3d-4d9e-be35-fe87563b66ec"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513BF4-A2F7-4310-B997-6025C2194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3199</Words>
  <Characters>1824</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Pipiraitė</dc:creator>
  <cp:keywords/>
  <dc:description/>
  <cp:lastModifiedBy>Laura Petrauskaitė-Senkevič</cp:lastModifiedBy>
  <cp:revision>2</cp:revision>
  <dcterms:created xsi:type="dcterms:W3CDTF">2026-09-15T08:45:00Z</dcterms:created>
  <dcterms:modified xsi:type="dcterms:W3CDTF">2026-09-15T08:45:00Z</dcterms:modified>
</cp:coreProperties>
</file>