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0C21" w14:textId="70074F03" w:rsidR="0035382A" w:rsidRPr="00C334D0" w:rsidRDefault="00BF7D20" w:rsidP="00C334D0">
      <w:pPr>
        <w:tabs>
          <w:tab w:val="center" w:pos="4153"/>
          <w:tab w:val="right" w:pos="8306"/>
        </w:tabs>
        <w:spacing w:line="360" w:lineRule="auto"/>
        <w:rPr>
          <w:bCs/>
          <w:szCs w:val="24"/>
        </w:rPr>
      </w:pPr>
      <w:r w:rsidRPr="00C334D0">
        <w:rPr>
          <w:bCs/>
          <w:i/>
        </w:rPr>
        <w:t>Aktuali redakcija nuo 202</w:t>
      </w:r>
      <w:r w:rsidR="00C9734C">
        <w:rPr>
          <w:bCs/>
          <w:i/>
        </w:rPr>
        <w:t>6</w:t>
      </w:r>
      <w:r w:rsidRPr="00C334D0">
        <w:rPr>
          <w:bCs/>
          <w:i/>
        </w:rPr>
        <w:t xml:space="preserve"> m. </w:t>
      </w:r>
      <w:r w:rsidR="00C9734C">
        <w:rPr>
          <w:bCs/>
          <w:i/>
        </w:rPr>
        <w:t>sausio</w:t>
      </w:r>
      <w:r w:rsidR="002002A0">
        <w:rPr>
          <w:bCs/>
          <w:i/>
        </w:rPr>
        <w:t xml:space="preserve"> 26</w:t>
      </w:r>
      <w:r w:rsidR="00C9734C" w:rsidRPr="00C334D0">
        <w:rPr>
          <w:bCs/>
          <w:i/>
        </w:rPr>
        <w:t xml:space="preserve">  </w:t>
      </w:r>
      <w:r w:rsidRPr="00C334D0">
        <w:rPr>
          <w:bCs/>
          <w:i/>
        </w:rPr>
        <w:t>d</w:t>
      </w:r>
      <w:r w:rsidR="0035382A">
        <w:rPr>
          <w:bCs/>
          <w:i/>
        </w:rPr>
        <w:t>.</w:t>
      </w:r>
    </w:p>
    <w:p w14:paraId="190D51D5" w14:textId="03383B40" w:rsidR="000471EF" w:rsidRDefault="0035382A" w:rsidP="00C334D0">
      <w:pPr>
        <w:tabs>
          <w:tab w:val="left" w:pos="1296"/>
          <w:tab w:val="right" w:leader="dot" w:pos="9628"/>
        </w:tabs>
        <w:jc w:val="center"/>
        <w:rPr>
          <w:color w:val="000000"/>
          <w:szCs w:val="24"/>
          <w:lang w:val="en-GB"/>
        </w:rPr>
      </w:pPr>
      <w:r>
        <w:rPr>
          <w:b/>
          <w:bCs/>
          <w:caps/>
          <w:szCs w:val="24"/>
        </w:rPr>
        <w:t xml:space="preserve">                                                            </w:t>
      </w:r>
      <w:r w:rsidR="00B234AC">
        <w:rPr>
          <w:color w:val="000000"/>
          <w:szCs w:val="24"/>
          <w:lang w:val="en-GB"/>
        </w:rPr>
        <w:t>PATVIRTINTA</w:t>
      </w:r>
    </w:p>
    <w:p w14:paraId="190D51D6" w14:textId="77777777" w:rsidR="000471EF" w:rsidRDefault="00B234AC">
      <w:pPr>
        <w:ind w:left="5760" w:firstLine="52"/>
        <w:jc w:val="both"/>
        <w:rPr>
          <w:szCs w:val="24"/>
          <w:lang w:eastAsia="lt-LT"/>
        </w:rPr>
      </w:pPr>
      <w:r>
        <w:rPr>
          <w:szCs w:val="24"/>
          <w:lang w:eastAsia="lt-LT"/>
        </w:rPr>
        <w:t>Nacionalinės mokėjimo agentūros</w:t>
      </w:r>
    </w:p>
    <w:p w14:paraId="190D51D7" w14:textId="77777777" w:rsidR="000471EF" w:rsidRDefault="00B234AC">
      <w:pPr>
        <w:ind w:left="5760" w:firstLine="52"/>
        <w:jc w:val="both"/>
        <w:rPr>
          <w:szCs w:val="24"/>
          <w:lang w:eastAsia="lt-LT"/>
        </w:rPr>
      </w:pPr>
      <w:r>
        <w:rPr>
          <w:szCs w:val="24"/>
          <w:lang w:eastAsia="lt-LT"/>
        </w:rPr>
        <w:t>prie Žemės ūkio ministerijos</w:t>
      </w:r>
    </w:p>
    <w:p w14:paraId="190D51D8" w14:textId="77777777" w:rsidR="000471EF" w:rsidRDefault="00B234AC">
      <w:pPr>
        <w:ind w:left="5760" w:firstLine="52"/>
        <w:jc w:val="both"/>
        <w:rPr>
          <w:szCs w:val="24"/>
          <w:lang w:eastAsia="lt-LT"/>
        </w:rPr>
      </w:pPr>
      <w:r>
        <w:rPr>
          <w:szCs w:val="24"/>
          <w:lang w:eastAsia="lt-LT"/>
        </w:rPr>
        <w:t>direktoriaus 2017 m. vasario 28 d.</w:t>
      </w:r>
    </w:p>
    <w:p w14:paraId="190D51D9" w14:textId="77777777" w:rsidR="000471EF" w:rsidRDefault="00B234AC">
      <w:pPr>
        <w:ind w:left="5760" w:firstLine="52"/>
        <w:jc w:val="both"/>
        <w:rPr>
          <w:szCs w:val="24"/>
          <w:lang w:eastAsia="lt-LT"/>
        </w:rPr>
      </w:pPr>
      <w:r>
        <w:rPr>
          <w:szCs w:val="24"/>
          <w:lang w:eastAsia="lt-LT"/>
        </w:rPr>
        <w:t>įsakymu Nr. BR1-64</w:t>
      </w:r>
    </w:p>
    <w:p w14:paraId="190D51DA" w14:textId="77777777" w:rsidR="000471EF" w:rsidRDefault="00B234AC">
      <w:pPr>
        <w:ind w:left="5760" w:firstLine="52"/>
        <w:jc w:val="both"/>
        <w:rPr>
          <w:szCs w:val="24"/>
          <w:lang w:eastAsia="lt-LT"/>
        </w:rPr>
      </w:pPr>
      <w:r>
        <w:rPr>
          <w:szCs w:val="24"/>
          <w:lang w:eastAsia="lt-LT"/>
        </w:rPr>
        <w:t>(Nacionalinės mokėjimo agentūros</w:t>
      </w:r>
    </w:p>
    <w:p w14:paraId="190D51DB" w14:textId="77777777" w:rsidR="000471EF" w:rsidRDefault="00B234AC">
      <w:pPr>
        <w:ind w:left="5760" w:firstLine="52"/>
        <w:jc w:val="both"/>
        <w:rPr>
          <w:szCs w:val="24"/>
          <w:lang w:eastAsia="lt-LT"/>
        </w:rPr>
      </w:pPr>
      <w:r>
        <w:rPr>
          <w:szCs w:val="24"/>
          <w:lang w:eastAsia="lt-LT"/>
        </w:rPr>
        <w:t>prie Žemės ūkio ministerijos</w:t>
      </w:r>
    </w:p>
    <w:p w14:paraId="190D51DC" w14:textId="1A987C2C" w:rsidR="000471EF" w:rsidRDefault="00B234AC">
      <w:pPr>
        <w:ind w:left="5760" w:firstLine="52"/>
        <w:jc w:val="both"/>
        <w:rPr>
          <w:szCs w:val="24"/>
          <w:lang w:eastAsia="lt-LT"/>
        </w:rPr>
      </w:pPr>
      <w:r>
        <w:rPr>
          <w:szCs w:val="24"/>
          <w:lang w:eastAsia="lt-LT"/>
        </w:rPr>
        <w:t>direktoriaus 2018 m. rugpjūčio 30 d.</w:t>
      </w:r>
    </w:p>
    <w:p w14:paraId="190D51DD" w14:textId="278698C5" w:rsidR="000471EF" w:rsidRDefault="00B234AC">
      <w:pPr>
        <w:ind w:left="5760" w:firstLine="52"/>
        <w:jc w:val="both"/>
        <w:rPr>
          <w:szCs w:val="24"/>
          <w:lang w:eastAsia="lt-LT"/>
        </w:rPr>
      </w:pPr>
      <w:r>
        <w:rPr>
          <w:szCs w:val="24"/>
          <w:lang w:eastAsia="lt-LT"/>
        </w:rPr>
        <w:t>įsakymo Nr. BR1-248 redakcija)</w:t>
      </w:r>
    </w:p>
    <w:p w14:paraId="190D51DE" w14:textId="77777777" w:rsidR="000471EF" w:rsidRDefault="000471EF">
      <w:pPr>
        <w:jc w:val="center"/>
        <w:rPr>
          <w:b/>
          <w:bCs/>
          <w:color w:val="000000"/>
          <w:spacing w:val="-4"/>
          <w:szCs w:val="24"/>
          <w:lang w:eastAsia="lt-LT"/>
        </w:rPr>
      </w:pPr>
    </w:p>
    <w:p w14:paraId="190D51DF" w14:textId="77777777" w:rsidR="000471EF" w:rsidRDefault="00B234AC">
      <w:pPr>
        <w:jc w:val="center"/>
        <w:rPr>
          <w:b/>
          <w:bCs/>
          <w:color w:val="000000"/>
          <w:spacing w:val="-4"/>
          <w:szCs w:val="24"/>
          <w:lang w:eastAsia="lt-LT"/>
        </w:rPr>
      </w:pPr>
      <w:r>
        <w:rPr>
          <w:b/>
          <w:bCs/>
          <w:color w:val="000000"/>
          <w:spacing w:val="-4"/>
          <w:szCs w:val="24"/>
          <w:lang w:eastAsia="lt-LT"/>
        </w:rPr>
        <w:t xml:space="preserve">DUOMENŲ SUBJEKTO TEISIŲ ĮGYVENDINIMO </w:t>
      </w:r>
    </w:p>
    <w:p w14:paraId="190D51E0" w14:textId="77777777" w:rsidR="000471EF" w:rsidRDefault="00B234AC">
      <w:pPr>
        <w:jc w:val="center"/>
        <w:rPr>
          <w:b/>
          <w:bCs/>
          <w:color w:val="000000"/>
          <w:spacing w:val="-4"/>
          <w:szCs w:val="24"/>
          <w:lang w:eastAsia="lt-LT"/>
        </w:rPr>
      </w:pPr>
      <w:r>
        <w:rPr>
          <w:b/>
          <w:bCs/>
          <w:color w:val="000000"/>
          <w:spacing w:val="-4"/>
          <w:szCs w:val="24"/>
          <w:lang w:eastAsia="lt-LT"/>
        </w:rPr>
        <w:t xml:space="preserve">NACIONALINĖJE MOKĖJIMO AGENTŪROJE PRIE ŽEMĖS ŪKIO MINISTERIJOS </w:t>
      </w:r>
    </w:p>
    <w:p w14:paraId="190D51E1" w14:textId="77777777" w:rsidR="000471EF" w:rsidRDefault="00B234AC">
      <w:pPr>
        <w:jc w:val="center"/>
        <w:rPr>
          <w:b/>
          <w:bCs/>
          <w:color w:val="000000"/>
          <w:spacing w:val="-4"/>
          <w:szCs w:val="24"/>
          <w:lang w:eastAsia="lt-LT"/>
        </w:rPr>
      </w:pPr>
      <w:r>
        <w:rPr>
          <w:b/>
          <w:bCs/>
          <w:color w:val="000000"/>
          <w:spacing w:val="-4"/>
          <w:szCs w:val="24"/>
          <w:lang w:eastAsia="lt-LT"/>
        </w:rPr>
        <w:t>TAISYKLĖS</w:t>
      </w:r>
    </w:p>
    <w:p w14:paraId="190D51E2" w14:textId="77777777" w:rsidR="000471EF" w:rsidRDefault="000471EF">
      <w:pPr>
        <w:jc w:val="center"/>
        <w:rPr>
          <w:b/>
          <w:bCs/>
          <w:color w:val="000000"/>
          <w:spacing w:val="-4"/>
          <w:szCs w:val="24"/>
          <w:lang w:eastAsia="lt-LT"/>
        </w:rPr>
      </w:pPr>
    </w:p>
    <w:p w14:paraId="190D51E3" w14:textId="77777777" w:rsidR="000471EF" w:rsidRDefault="00B234AC">
      <w:pPr>
        <w:tabs>
          <w:tab w:val="right" w:pos="360"/>
        </w:tabs>
        <w:jc w:val="center"/>
        <w:rPr>
          <w:b/>
          <w:bCs/>
          <w:color w:val="000000"/>
          <w:spacing w:val="-4"/>
          <w:szCs w:val="24"/>
          <w:lang w:eastAsia="lt-LT"/>
        </w:rPr>
      </w:pPr>
      <w:r>
        <w:rPr>
          <w:b/>
          <w:bCs/>
          <w:color w:val="000000"/>
          <w:spacing w:val="-4"/>
          <w:szCs w:val="24"/>
          <w:lang w:eastAsia="lt-LT"/>
        </w:rPr>
        <w:t xml:space="preserve">I </w:t>
      </w:r>
      <w:r>
        <w:rPr>
          <w:b/>
          <w:szCs w:val="24"/>
          <w:lang w:eastAsia="lt-LT"/>
        </w:rPr>
        <w:t>SKYRIUS</w:t>
      </w:r>
    </w:p>
    <w:p w14:paraId="190D51E4" w14:textId="77777777" w:rsidR="000471EF" w:rsidRDefault="00B234AC">
      <w:pPr>
        <w:tabs>
          <w:tab w:val="right" w:pos="360"/>
        </w:tabs>
        <w:jc w:val="center"/>
        <w:rPr>
          <w:b/>
          <w:bCs/>
          <w:color w:val="000000"/>
          <w:spacing w:val="-4"/>
          <w:szCs w:val="24"/>
          <w:lang w:eastAsia="lt-LT"/>
        </w:rPr>
      </w:pPr>
      <w:r>
        <w:rPr>
          <w:b/>
          <w:bCs/>
          <w:color w:val="000000"/>
          <w:spacing w:val="-4"/>
          <w:szCs w:val="24"/>
          <w:lang w:eastAsia="lt-LT"/>
        </w:rPr>
        <w:t>BENDROSIOS NUOSTATOS</w:t>
      </w:r>
    </w:p>
    <w:p w14:paraId="190D51E5" w14:textId="77777777" w:rsidR="000471EF" w:rsidRDefault="000471EF">
      <w:pPr>
        <w:ind w:right="49" w:firstLine="720"/>
        <w:rPr>
          <w:b/>
          <w:bCs/>
          <w:color w:val="000000"/>
          <w:spacing w:val="-4"/>
          <w:szCs w:val="24"/>
          <w:lang w:eastAsia="lt-LT"/>
        </w:rPr>
      </w:pPr>
    </w:p>
    <w:p w14:paraId="190D51E6" w14:textId="77777777" w:rsidR="000471EF" w:rsidRDefault="00B234AC">
      <w:pPr>
        <w:ind w:right="49" w:firstLine="720"/>
        <w:jc w:val="both"/>
        <w:rPr>
          <w:bCs/>
          <w:color w:val="000000"/>
          <w:spacing w:val="-4"/>
          <w:szCs w:val="24"/>
          <w:lang w:eastAsia="lt-LT"/>
        </w:rPr>
      </w:pPr>
      <w:r>
        <w:rPr>
          <w:bCs/>
          <w:color w:val="000000"/>
          <w:spacing w:val="-4"/>
          <w:szCs w:val="24"/>
          <w:lang w:eastAsia="lt-LT"/>
        </w:rPr>
        <w:t xml:space="preserve">1. Duomenų subjekto teisių įgyvendinimo </w:t>
      </w:r>
      <w:r>
        <w:rPr>
          <w:szCs w:val="24"/>
          <w:lang w:eastAsia="lt-LT"/>
        </w:rPr>
        <w:t xml:space="preserve">Nacionalinėje mokėjimo agentūroje prie Žemės ūkio ministerijos </w:t>
      </w:r>
      <w:r>
        <w:rPr>
          <w:bCs/>
          <w:color w:val="000000"/>
          <w:spacing w:val="-4"/>
          <w:szCs w:val="24"/>
          <w:lang w:eastAsia="lt-LT"/>
        </w:rPr>
        <w:t>taisyklių (toliau – Taisyklės) tikslas – nustatyti duomenų subjekto teisių įgyvendinimo Nacionalinėje mokėjimo agentūroje prie Žemės ūkio ministerijos (toliau – NMA) tvarką siekiant įgyvendinti atskaitomybės principą.</w:t>
      </w:r>
    </w:p>
    <w:p w14:paraId="190D51E7" w14:textId="77777777" w:rsidR="000471EF" w:rsidRDefault="00B234AC">
      <w:pPr>
        <w:ind w:right="49" w:firstLine="720"/>
        <w:jc w:val="both"/>
        <w:rPr>
          <w:bCs/>
          <w:color w:val="000000"/>
          <w:spacing w:val="-4"/>
          <w:szCs w:val="24"/>
          <w:lang w:eastAsia="lt-LT"/>
        </w:rPr>
      </w:pPr>
      <w:r>
        <w:rPr>
          <w:bCs/>
          <w:color w:val="000000"/>
          <w:spacing w:val="-4"/>
          <w:szCs w:val="24"/>
          <w:lang w:eastAsia="lt-LT"/>
        </w:rPr>
        <w:t xml:space="preserve">2. Įgyvendinant duomenų subjekto teises vadovaujamasi 2016 m. balandžio 27 d. Europos Parlamento ir Tarybos reglamentu (ES) 2016/679 dėl fizinių asmenų apsaugos tvarkant asmens duomenis ir dėl laisvo tokių duomenų judėjimo ir kuriuo panaikinama Direktyva 95/46/EB (Bendrasis duomenų apsaugos reglamentas) (toliau – Reglamentas) ir Lietuvos Respublikos asmens duomenų teisinės apsaugos įstatymu. </w:t>
      </w:r>
    </w:p>
    <w:p w14:paraId="190D51E8" w14:textId="77777777" w:rsidR="000471EF" w:rsidRDefault="00B234AC">
      <w:pPr>
        <w:ind w:right="49" w:firstLine="720"/>
        <w:jc w:val="both"/>
        <w:rPr>
          <w:bCs/>
          <w:color w:val="000000"/>
          <w:spacing w:val="-4"/>
          <w:szCs w:val="24"/>
          <w:lang w:eastAsia="lt-LT"/>
        </w:rPr>
      </w:pPr>
      <w:r>
        <w:rPr>
          <w:bCs/>
          <w:color w:val="000000"/>
          <w:spacing w:val="-4"/>
          <w:szCs w:val="24"/>
          <w:lang w:eastAsia="lt-LT"/>
        </w:rPr>
        <w:t xml:space="preserve">3. </w:t>
      </w:r>
      <w:r>
        <w:rPr>
          <w:szCs w:val="24"/>
          <w:lang w:eastAsia="lt-LT"/>
        </w:rPr>
        <w:t xml:space="preserve">Taisyklėse vartojamos sąvokos atitinka </w:t>
      </w:r>
      <w:r>
        <w:rPr>
          <w:bCs/>
          <w:color w:val="000000"/>
          <w:spacing w:val="-4"/>
          <w:szCs w:val="24"/>
          <w:lang w:eastAsia="lt-LT"/>
        </w:rPr>
        <w:t>Reglamente vartojamas sąvokas.</w:t>
      </w:r>
    </w:p>
    <w:p w14:paraId="190D51E9" w14:textId="77777777" w:rsidR="000471EF" w:rsidRDefault="00B234AC">
      <w:pPr>
        <w:ind w:right="49" w:firstLine="720"/>
        <w:jc w:val="both"/>
        <w:rPr>
          <w:bCs/>
          <w:color w:val="000000"/>
          <w:spacing w:val="-4"/>
          <w:szCs w:val="24"/>
          <w:lang w:eastAsia="lt-LT"/>
        </w:rPr>
      </w:pPr>
      <w:r>
        <w:rPr>
          <w:bCs/>
          <w:color w:val="000000"/>
          <w:spacing w:val="-4"/>
          <w:szCs w:val="24"/>
          <w:lang w:eastAsia="lt-LT"/>
        </w:rPr>
        <w:t>4. Taisyklės parengtos vadovaujantis Reglamentu.</w:t>
      </w:r>
    </w:p>
    <w:p w14:paraId="4872DDF6" w14:textId="29F07814" w:rsidR="004F4B35" w:rsidRDefault="00B234AC">
      <w:pPr>
        <w:ind w:right="49" w:firstLine="720"/>
        <w:jc w:val="both"/>
        <w:rPr>
          <w:bCs/>
          <w:color w:val="000000"/>
          <w:spacing w:val="-4"/>
          <w:szCs w:val="24"/>
          <w:lang w:eastAsia="lt-LT"/>
        </w:rPr>
      </w:pPr>
      <w:r>
        <w:rPr>
          <w:bCs/>
          <w:color w:val="000000"/>
          <w:spacing w:val="-4"/>
          <w:szCs w:val="24"/>
          <w:lang w:eastAsia="lt-LT"/>
        </w:rPr>
        <w:t xml:space="preserve">5. </w:t>
      </w:r>
      <w:r w:rsidR="004F4B35">
        <w:rPr>
          <w:b/>
          <w:i/>
          <w:szCs w:val="24"/>
        </w:rPr>
        <w:t>(2026 m. sausio</w:t>
      </w:r>
      <w:r w:rsidR="004F4B35" w:rsidRPr="00127905">
        <w:rPr>
          <w:b/>
          <w:i/>
          <w:szCs w:val="24"/>
        </w:rPr>
        <w:t xml:space="preserve"> </w:t>
      </w:r>
      <w:r w:rsidR="002002A0">
        <w:rPr>
          <w:b/>
          <w:i/>
          <w:szCs w:val="24"/>
        </w:rPr>
        <w:t>26</w:t>
      </w:r>
      <w:r w:rsidR="004F4B35" w:rsidRPr="00127905">
        <w:rPr>
          <w:b/>
          <w:i/>
          <w:szCs w:val="24"/>
        </w:rPr>
        <w:t xml:space="preserve"> d</w:t>
      </w:r>
      <w:r w:rsidR="005C7443">
        <w:rPr>
          <w:b/>
          <w:i/>
          <w:szCs w:val="24"/>
        </w:rPr>
        <w:t>.</w:t>
      </w:r>
      <w:r w:rsidR="004F4B35" w:rsidRPr="00127905">
        <w:rPr>
          <w:b/>
          <w:i/>
          <w:szCs w:val="24"/>
        </w:rPr>
        <w:t xml:space="preserve"> įsakymo Nr. BR1-</w:t>
      </w:r>
      <w:r w:rsidR="002002A0">
        <w:rPr>
          <w:b/>
          <w:i/>
          <w:szCs w:val="24"/>
        </w:rPr>
        <w:t>25</w:t>
      </w:r>
      <w:r w:rsidR="005C7443">
        <w:rPr>
          <w:b/>
          <w:i/>
          <w:szCs w:val="24"/>
        </w:rPr>
        <w:t xml:space="preserve"> </w:t>
      </w:r>
      <w:r w:rsidR="004F4B35" w:rsidRPr="00127905">
        <w:rPr>
          <w:b/>
          <w:i/>
          <w:szCs w:val="24"/>
        </w:rPr>
        <w:t>redakcija nuo</w:t>
      </w:r>
      <w:r w:rsidR="00E55CBE">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2002A0">
        <w:rPr>
          <w:b/>
          <w:i/>
          <w:szCs w:val="24"/>
        </w:rPr>
        <w:t xml:space="preserve"> 26</w:t>
      </w:r>
      <w:r w:rsidR="00977746">
        <w:rPr>
          <w:b/>
          <w:i/>
          <w:szCs w:val="24"/>
        </w:rPr>
        <w:t xml:space="preserve"> </w:t>
      </w:r>
      <w:r w:rsidR="004F4B35" w:rsidRPr="00127905">
        <w:rPr>
          <w:b/>
          <w:i/>
          <w:szCs w:val="24"/>
        </w:rPr>
        <w:t>d.)</w:t>
      </w:r>
      <w:r w:rsidR="004F4B35" w:rsidRPr="00127905">
        <w:rPr>
          <w:bCs/>
          <w:color w:val="000000"/>
          <w:spacing w:val="-4"/>
          <w:szCs w:val="24"/>
          <w:lang w:eastAsia="lt-LT"/>
        </w:rPr>
        <w:t xml:space="preserve"> </w:t>
      </w:r>
    </w:p>
    <w:p w14:paraId="190D51EA" w14:textId="282AD65D" w:rsidR="000471EF" w:rsidRDefault="00B234AC">
      <w:pPr>
        <w:ind w:right="49" w:firstLine="720"/>
        <w:jc w:val="both"/>
        <w:rPr>
          <w:bCs/>
          <w:color w:val="000000"/>
          <w:spacing w:val="-4"/>
          <w:szCs w:val="24"/>
          <w:lang w:eastAsia="lt-LT"/>
        </w:rPr>
      </w:pPr>
      <w:r>
        <w:rPr>
          <w:bCs/>
          <w:color w:val="000000"/>
          <w:spacing w:val="-4"/>
          <w:szCs w:val="24"/>
          <w:lang w:eastAsia="lt-LT"/>
        </w:rPr>
        <w:t xml:space="preserve">NMA duomenų subjekto asmens duomenys </w:t>
      </w:r>
      <w:r w:rsidR="00C9734C">
        <w:rPr>
          <w:bCs/>
          <w:color w:val="000000"/>
          <w:spacing w:val="-4"/>
          <w:szCs w:val="24"/>
          <w:lang w:eastAsia="lt-LT"/>
        </w:rPr>
        <w:t xml:space="preserve">tvarkomi </w:t>
      </w:r>
      <w:r>
        <w:rPr>
          <w:bCs/>
          <w:color w:val="000000"/>
          <w:spacing w:val="-4"/>
          <w:szCs w:val="24"/>
          <w:lang w:eastAsia="lt-LT"/>
        </w:rPr>
        <w:t>NMA interneto svetainės skiltyje „Asmens duomenų apsauga“ nurodytais tikslais.</w:t>
      </w:r>
    </w:p>
    <w:p w14:paraId="190D51EB" w14:textId="77777777" w:rsidR="000471EF" w:rsidRDefault="000471EF">
      <w:pPr>
        <w:ind w:right="49"/>
        <w:jc w:val="both"/>
        <w:rPr>
          <w:bCs/>
          <w:color w:val="000000"/>
          <w:spacing w:val="-4"/>
          <w:szCs w:val="24"/>
          <w:lang w:eastAsia="lt-LT"/>
        </w:rPr>
      </w:pPr>
    </w:p>
    <w:p w14:paraId="190D51EC" w14:textId="77777777" w:rsidR="000471EF" w:rsidRDefault="00B234AC">
      <w:pPr>
        <w:tabs>
          <w:tab w:val="right" w:pos="360"/>
        </w:tabs>
        <w:jc w:val="center"/>
        <w:rPr>
          <w:b/>
          <w:szCs w:val="24"/>
          <w:lang w:eastAsia="lt-LT"/>
        </w:rPr>
      </w:pPr>
      <w:r>
        <w:rPr>
          <w:b/>
          <w:szCs w:val="24"/>
          <w:lang w:eastAsia="lt-LT"/>
        </w:rPr>
        <w:t>II SKYRIUS</w:t>
      </w:r>
    </w:p>
    <w:p w14:paraId="190D51ED" w14:textId="77777777" w:rsidR="000471EF" w:rsidRDefault="00B234AC">
      <w:pPr>
        <w:ind w:right="49" w:firstLine="720"/>
        <w:jc w:val="center"/>
        <w:rPr>
          <w:b/>
          <w:szCs w:val="24"/>
          <w:lang w:eastAsia="lt-LT"/>
        </w:rPr>
      </w:pPr>
      <w:r>
        <w:rPr>
          <w:b/>
          <w:szCs w:val="24"/>
          <w:lang w:eastAsia="lt-LT"/>
        </w:rPr>
        <w:t>TEISĖ GAUTI INFORMACIJĄ APIE DUOMENŲ TVARKYMĄ</w:t>
      </w:r>
    </w:p>
    <w:p w14:paraId="190D51EE" w14:textId="77777777" w:rsidR="000471EF" w:rsidRDefault="000471EF">
      <w:pPr>
        <w:ind w:right="49" w:firstLine="720"/>
        <w:rPr>
          <w:bCs/>
          <w:color w:val="000000"/>
          <w:spacing w:val="-4"/>
          <w:szCs w:val="24"/>
          <w:lang w:eastAsia="lt-LT"/>
        </w:rPr>
      </w:pPr>
    </w:p>
    <w:p w14:paraId="517A9FB3" w14:textId="56FB2BE7" w:rsidR="004F4B35" w:rsidRDefault="00B234AC" w:rsidP="004F4B35">
      <w:pPr>
        <w:ind w:right="49" w:firstLine="720"/>
        <w:jc w:val="both"/>
        <w:rPr>
          <w:bCs/>
          <w:color w:val="000000"/>
          <w:spacing w:val="-4"/>
          <w:szCs w:val="24"/>
          <w:lang w:eastAsia="lt-LT"/>
        </w:rPr>
      </w:pPr>
      <w:r>
        <w:rPr>
          <w:bCs/>
          <w:color w:val="000000"/>
          <w:spacing w:val="-4"/>
          <w:szCs w:val="24"/>
          <w:lang w:eastAsia="lt-LT"/>
        </w:rPr>
        <w:t xml:space="preserve">6. </w:t>
      </w:r>
      <w:r w:rsidR="004F4B35">
        <w:rPr>
          <w:b/>
          <w:i/>
          <w:szCs w:val="24"/>
        </w:rPr>
        <w:t>(2026 m. sausio</w:t>
      </w:r>
      <w:r w:rsidR="002002A0">
        <w:rPr>
          <w:b/>
          <w:i/>
          <w:szCs w:val="24"/>
        </w:rPr>
        <w:t xml:space="preserve"> 26</w:t>
      </w:r>
      <w:r w:rsidR="004F4B35" w:rsidRPr="00127905">
        <w:rPr>
          <w:b/>
          <w:i/>
          <w:szCs w:val="24"/>
        </w:rPr>
        <w:t xml:space="preserve"> d</w:t>
      </w:r>
      <w:r w:rsidR="005C7443">
        <w:rPr>
          <w:b/>
          <w:i/>
          <w:szCs w:val="24"/>
        </w:rPr>
        <w:t>.</w:t>
      </w:r>
      <w:r w:rsidR="004F4B35" w:rsidRPr="00127905">
        <w:rPr>
          <w:b/>
          <w:i/>
          <w:szCs w:val="24"/>
        </w:rPr>
        <w:t xml:space="preserve"> įsakymo Nr. BR1-</w:t>
      </w:r>
      <w:r w:rsidR="002002A0">
        <w:rPr>
          <w:b/>
          <w:i/>
          <w:szCs w:val="24"/>
        </w:rPr>
        <w:t>25</w:t>
      </w:r>
      <w:r w:rsidR="004F4B35" w:rsidRPr="00127905">
        <w:rPr>
          <w:b/>
          <w:i/>
          <w:szCs w:val="24"/>
        </w:rPr>
        <w:t xml:space="preserve"> redakcija nuo</w:t>
      </w:r>
      <w:r w:rsidR="00E55CBE">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2002A0">
        <w:rPr>
          <w:b/>
          <w:i/>
          <w:szCs w:val="24"/>
        </w:rPr>
        <w:t xml:space="preserve"> 26</w:t>
      </w:r>
      <w:r w:rsidR="004F4B35" w:rsidRPr="00127905">
        <w:rPr>
          <w:b/>
          <w:i/>
          <w:szCs w:val="24"/>
        </w:rPr>
        <w:t xml:space="preserve"> d.)</w:t>
      </w:r>
      <w:r w:rsidR="004F4B35" w:rsidRPr="00127905">
        <w:rPr>
          <w:bCs/>
          <w:color w:val="000000"/>
          <w:spacing w:val="-4"/>
          <w:szCs w:val="24"/>
          <w:lang w:eastAsia="lt-LT"/>
        </w:rPr>
        <w:t xml:space="preserve"> </w:t>
      </w:r>
    </w:p>
    <w:p w14:paraId="190D51EF" w14:textId="0E6E7D96" w:rsidR="000471EF" w:rsidRPr="00D6389D" w:rsidRDefault="00BB23F7">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Tvarka </w:t>
      </w:r>
      <w:r w:rsidR="00B234AC">
        <w:rPr>
          <w:bCs/>
          <w:color w:val="000000"/>
          <w:spacing w:val="-4"/>
          <w:szCs w:val="24"/>
          <w:lang w:eastAsia="lt-LT"/>
        </w:rPr>
        <w:t>apie NMA atliekamą duomenų subjekto asmens duomenų tvarkymą, nurodyta Reglamento 13 ir 14 straipsniuose, duomenų subjektui pateikiama žodžiu, raštu arba elektroninių ryšių priemonėmis (duomenų subjekto kreipimosi į NMA būdu), taip pat paskelbta NMA interneto svetainės skiltyje „</w:t>
      </w:r>
      <w:r w:rsidR="00B234AC" w:rsidRPr="00D6389D">
        <w:rPr>
          <w:bCs/>
          <w:color w:val="000000"/>
          <w:spacing w:val="-4"/>
          <w:szCs w:val="24"/>
          <w:lang w:eastAsia="lt-LT"/>
        </w:rPr>
        <w:t>Asmens duomenų apsauga“.</w:t>
      </w:r>
    </w:p>
    <w:p w14:paraId="56095408" w14:textId="57DA6D11" w:rsidR="004F4B35" w:rsidRDefault="00B234AC" w:rsidP="004F4B35">
      <w:pPr>
        <w:ind w:right="49" w:firstLine="720"/>
        <w:jc w:val="both"/>
        <w:rPr>
          <w:bCs/>
          <w:color w:val="000000"/>
          <w:spacing w:val="-4"/>
          <w:szCs w:val="24"/>
          <w:lang w:eastAsia="lt-LT"/>
        </w:rPr>
      </w:pPr>
      <w:r w:rsidRPr="00D6389D">
        <w:rPr>
          <w:bCs/>
          <w:color w:val="000000"/>
          <w:spacing w:val="-4"/>
          <w:szCs w:val="24"/>
          <w:lang w:eastAsia="lt-LT"/>
        </w:rPr>
        <w:t xml:space="preserve">7. </w:t>
      </w:r>
      <w:r w:rsidR="004F4B35">
        <w:rPr>
          <w:b/>
          <w:i/>
          <w:szCs w:val="24"/>
        </w:rPr>
        <w:t>(2026 m. sausio</w:t>
      </w:r>
      <w:r w:rsidR="004F4B35" w:rsidRPr="00127905">
        <w:rPr>
          <w:b/>
          <w:i/>
          <w:szCs w:val="24"/>
        </w:rPr>
        <w:t xml:space="preserve"> </w:t>
      </w:r>
      <w:r w:rsidR="002002A0">
        <w:rPr>
          <w:b/>
          <w:i/>
          <w:szCs w:val="24"/>
        </w:rPr>
        <w:t xml:space="preserve">26 </w:t>
      </w:r>
      <w:r w:rsidR="004F4B35" w:rsidRPr="00127905">
        <w:rPr>
          <w:b/>
          <w:i/>
          <w:szCs w:val="24"/>
        </w:rPr>
        <w:t>d</w:t>
      </w:r>
      <w:r w:rsidR="005C7443">
        <w:rPr>
          <w:b/>
          <w:i/>
          <w:szCs w:val="24"/>
        </w:rPr>
        <w:t>.</w:t>
      </w:r>
      <w:r w:rsidR="004F4B35" w:rsidRPr="00127905">
        <w:rPr>
          <w:b/>
          <w:i/>
          <w:szCs w:val="24"/>
        </w:rPr>
        <w:t xml:space="preserve"> įsakymo Nr. BR1-</w:t>
      </w:r>
      <w:r w:rsidR="002002A0">
        <w:rPr>
          <w:b/>
          <w:i/>
          <w:szCs w:val="24"/>
        </w:rPr>
        <w:t>25</w:t>
      </w:r>
      <w:r w:rsidR="004F4B35" w:rsidRPr="00127905">
        <w:rPr>
          <w:b/>
          <w:i/>
          <w:szCs w:val="24"/>
        </w:rPr>
        <w:t xml:space="preserve"> redakcija nuo</w:t>
      </w:r>
      <w:r w:rsidR="00E55CBE">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2002A0">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1F0" w14:textId="3EE994E7" w:rsidR="000471EF" w:rsidRPr="00D6389D" w:rsidRDefault="00D21EC7">
      <w:pPr>
        <w:tabs>
          <w:tab w:val="center" w:pos="4252"/>
          <w:tab w:val="right" w:pos="8504"/>
        </w:tabs>
        <w:ind w:right="49" w:firstLine="720"/>
        <w:jc w:val="both"/>
        <w:rPr>
          <w:bCs/>
          <w:color w:val="000000"/>
          <w:spacing w:val="-4"/>
          <w:szCs w:val="24"/>
          <w:lang w:eastAsia="lt-LT"/>
        </w:rPr>
      </w:pPr>
      <w:r w:rsidRPr="00D6389D">
        <w:rPr>
          <w:bCs/>
          <w:color w:val="000000"/>
          <w:spacing w:val="-4"/>
          <w:szCs w:val="24"/>
          <w:lang w:eastAsia="lt-LT"/>
        </w:rPr>
        <w:t xml:space="preserve">Tvarka </w:t>
      </w:r>
      <w:r w:rsidR="00B234AC" w:rsidRPr="00D6389D">
        <w:rPr>
          <w:bCs/>
          <w:color w:val="000000"/>
          <w:spacing w:val="-4"/>
          <w:szCs w:val="24"/>
          <w:lang w:eastAsia="lt-LT"/>
        </w:rPr>
        <w:t>apie duomenų subjekto asmens duomenų tvarkymą pateikiama asmens duomenų gavimo metu.</w:t>
      </w:r>
    </w:p>
    <w:p w14:paraId="190D51F1" w14:textId="77777777" w:rsidR="000471EF" w:rsidRDefault="00B234AC">
      <w:pPr>
        <w:tabs>
          <w:tab w:val="center" w:pos="4252"/>
          <w:tab w:val="right" w:pos="8504"/>
        </w:tabs>
        <w:ind w:right="49" w:firstLine="720"/>
        <w:jc w:val="both"/>
        <w:rPr>
          <w:bCs/>
          <w:color w:val="000000"/>
          <w:spacing w:val="-4"/>
          <w:szCs w:val="24"/>
          <w:lang w:eastAsia="lt-LT"/>
        </w:rPr>
      </w:pPr>
      <w:r w:rsidRPr="00D6389D">
        <w:rPr>
          <w:bCs/>
          <w:color w:val="000000"/>
          <w:spacing w:val="-4"/>
          <w:szCs w:val="24"/>
          <w:lang w:eastAsia="lt-LT"/>
        </w:rPr>
        <w:t>8. Kai duomenų</w:t>
      </w:r>
      <w:r>
        <w:rPr>
          <w:bCs/>
          <w:color w:val="000000"/>
          <w:spacing w:val="-4"/>
          <w:szCs w:val="24"/>
          <w:lang w:eastAsia="lt-LT"/>
        </w:rPr>
        <w:t xml:space="preserve"> subjekto asmens duomenys renkami ne tiesiogiai iš duomenų subjekto, apie šio duomenų subjekto asmens duomenų tvarkymą informuojama:</w:t>
      </w:r>
    </w:p>
    <w:p w14:paraId="190D51F2"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8.1. per pagrįstą laikotarpį nuo asmens duomenų gavimo, bet ne vėliau kaip per vieną mėnesį, atsižvelgiant į konkrečias asmens duomenų tvarkymo aplinkybes; </w:t>
      </w:r>
    </w:p>
    <w:p w14:paraId="190D51F3" w14:textId="77777777" w:rsidR="000471EF" w:rsidRPr="00185A80"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8.2. jeigu asmens duomenys bus naudojami ryšiams su duomenų subjektu palaikyti – ne vėliau kaip pirmą kartą susisiekiant su tuo duomenų </w:t>
      </w:r>
      <w:r w:rsidRPr="00185A80">
        <w:rPr>
          <w:bCs/>
          <w:color w:val="000000"/>
          <w:spacing w:val="-4"/>
          <w:szCs w:val="24"/>
          <w:lang w:eastAsia="lt-LT"/>
        </w:rPr>
        <w:t xml:space="preserve">subjektu; arba </w:t>
      </w:r>
    </w:p>
    <w:p w14:paraId="26D95EFE" w14:textId="4F4E7C1E" w:rsidR="004F4B35" w:rsidRDefault="00B234AC" w:rsidP="004F4B35">
      <w:pPr>
        <w:ind w:right="49" w:firstLine="720"/>
        <w:jc w:val="both"/>
        <w:rPr>
          <w:bCs/>
          <w:color w:val="000000"/>
          <w:spacing w:val="-4"/>
          <w:szCs w:val="24"/>
          <w:lang w:eastAsia="lt-LT"/>
        </w:rPr>
      </w:pPr>
      <w:r w:rsidRPr="00185A80">
        <w:rPr>
          <w:bCs/>
          <w:color w:val="000000"/>
          <w:spacing w:val="-4"/>
          <w:szCs w:val="24"/>
          <w:lang w:eastAsia="lt-LT"/>
        </w:rPr>
        <w:t xml:space="preserve">8.3. </w:t>
      </w:r>
      <w:r w:rsidR="004F4B35">
        <w:rPr>
          <w:b/>
          <w:i/>
          <w:szCs w:val="24"/>
        </w:rPr>
        <w:t>(2026 m. sausio</w:t>
      </w:r>
      <w:r w:rsidR="002002A0">
        <w:rPr>
          <w:b/>
          <w:i/>
          <w:szCs w:val="24"/>
        </w:rPr>
        <w:t xml:space="preserve"> 26</w:t>
      </w:r>
      <w:r w:rsidR="004F4B35" w:rsidRPr="00127905">
        <w:rPr>
          <w:b/>
          <w:i/>
          <w:szCs w:val="24"/>
        </w:rPr>
        <w:t xml:space="preserve"> d</w:t>
      </w:r>
      <w:r w:rsidR="005C7443">
        <w:rPr>
          <w:b/>
          <w:i/>
          <w:szCs w:val="24"/>
        </w:rPr>
        <w:t>.</w:t>
      </w:r>
      <w:r w:rsidR="004F4B35" w:rsidRPr="00127905">
        <w:rPr>
          <w:b/>
          <w:i/>
          <w:szCs w:val="24"/>
        </w:rPr>
        <w:t xml:space="preserve"> įsakymo Nr. BR1-</w:t>
      </w:r>
      <w:r w:rsidR="002002A0">
        <w:rPr>
          <w:b/>
          <w:i/>
          <w:szCs w:val="24"/>
        </w:rPr>
        <w:t>25</w:t>
      </w:r>
      <w:r w:rsidR="004F4B35" w:rsidRPr="00127905">
        <w:rPr>
          <w:b/>
          <w:i/>
          <w:szCs w:val="24"/>
        </w:rPr>
        <w:t xml:space="preserve"> redakcija nuo</w:t>
      </w:r>
      <w:r w:rsidR="00E55CBE">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2002A0">
        <w:rPr>
          <w:b/>
          <w:i/>
          <w:szCs w:val="24"/>
        </w:rPr>
        <w:t xml:space="preserve"> 26</w:t>
      </w:r>
      <w:r w:rsidR="004F4B35" w:rsidRPr="00127905">
        <w:rPr>
          <w:b/>
          <w:i/>
          <w:szCs w:val="24"/>
        </w:rPr>
        <w:t xml:space="preserve"> d.)</w:t>
      </w:r>
      <w:r w:rsidR="004F4B35" w:rsidRPr="00127905">
        <w:rPr>
          <w:bCs/>
          <w:color w:val="000000"/>
          <w:spacing w:val="-4"/>
          <w:szCs w:val="24"/>
          <w:lang w:eastAsia="lt-LT"/>
        </w:rPr>
        <w:t xml:space="preserve"> </w:t>
      </w:r>
    </w:p>
    <w:p w14:paraId="190D51F5" w14:textId="417645D6" w:rsidR="000471EF" w:rsidRDefault="00B234AC" w:rsidP="003D5280">
      <w:pPr>
        <w:tabs>
          <w:tab w:val="center" w:pos="4252"/>
          <w:tab w:val="right" w:pos="8504"/>
        </w:tabs>
        <w:ind w:right="49" w:firstLine="720"/>
        <w:jc w:val="both"/>
        <w:rPr>
          <w:bCs/>
          <w:color w:val="000000"/>
          <w:spacing w:val="-4"/>
          <w:szCs w:val="24"/>
          <w:lang w:eastAsia="lt-LT"/>
        </w:rPr>
      </w:pPr>
      <w:r w:rsidRPr="00185A80">
        <w:rPr>
          <w:bCs/>
          <w:color w:val="000000"/>
          <w:spacing w:val="-4"/>
          <w:szCs w:val="24"/>
          <w:lang w:eastAsia="lt-LT"/>
        </w:rPr>
        <w:lastRenderedPageBreak/>
        <w:t xml:space="preserve">jeigu numatoma asmens duomenis </w:t>
      </w:r>
      <w:r w:rsidR="003D39F7" w:rsidRPr="00185A80">
        <w:rPr>
          <w:bCs/>
          <w:color w:val="000000"/>
          <w:spacing w:val="-4"/>
          <w:szCs w:val="24"/>
          <w:lang w:eastAsia="lt-LT"/>
        </w:rPr>
        <w:t xml:space="preserve">perduoti </w:t>
      </w:r>
      <w:r w:rsidR="00B67813" w:rsidRPr="00185A80">
        <w:rPr>
          <w:bCs/>
          <w:color w:val="000000"/>
          <w:spacing w:val="-4"/>
          <w:szCs w:val="24"/>
          <w:lang w:eastAsia="lt-LT"/>
        </w:rPr>
        <w:t>fiziniam</w:t>
      </w:r>
      <w:r w:rsidR="00B67813" w:rsidRPr="00B67813">
        <w:rPr>
          <w:bCs/>
          <w:color w:val="000000"/>
          <w:spacing w:val="-4"/>
          <w:szCs w:val="24"/>
          <w:lang w:eastAsia="lt-LT"/>
        </w:rPr>
        <w:t xml:space="preserve"> ar juridiniam asmeniui, viešajai institucijai, agentūrai ar kitai įstaigai</w:t>
      </w:r>
      <w:r w:rsidR="00B67813">
        <w:rPr>
          <w:bCs/>
          <w:color w:val="000000"/>
          <w:spacing w:val="-4"/>
          <w:szCs w:val="24"/>
          <w:lang w:eastAsia="lt-LT"/>
        </w:rPr>
        <w:t xml:space="preserve"> </w:t>
      </w:r>
      <w:r w:rsidR="00A959D7">
        <w:rPr>
          <w:bCs/>
          <w:color w:val="000000"/>
          <w:spacing w:val="-4"/>
          <w:szCs w:val="24"/>
          <w:lang w:eastAsia="lt-LT"/>
        </w:rPr>
        <w:t xml:space="preserve">(toliau </w:t>
      </w:r>
      <w:r w:rsidR="00A959D7" w:rsidRPr="00FF440E">
        <w:rPr>
          <w:bCs/>
          <w:color w:val="000000"/>
          <w:spacing w:val="-4"/>
          <w:szCs w:val="24"/>
          <w:lang w:eastAsia="lt-LT"/>
        </w:rPr>
        <w:t xml:space="preserve">- </w:t>
      </w:r>
      <w:r w:rsidR="00F903FA" w:rsidRPr="00673634">
        <w:rPr>
          <w:bCs/>
          <w:color w:val="000000"/>
          <w:spacing w:val="-4"/>
          <w:szCs w:val="24"/>
          <w:lang w:eastAsia="lt-LT"/>
        </w:rPr>
        <w:t>D</w:t>
      </w:r>
      <w:r w:rsidRPr="00FF440E">
        <w:rPr>
          <w:bCs/>
          <w:color w:val="000000"/>
          <w:spacing w:val="-4"/>
          <w:szCs w:val="24"/>
          <w:lang w:eastAsia="lt-LT"/>
        </w:rPr>
        <w:t>uomenų gavėjui</w:t>
      </w:r>
      <w:r w:rsidR="00B67813" w:rsidRPr="00FF440E">
        <w:rPr>
          <w:bCs/>
          <w:color w:val="000000"/>
          <w:spacing w:val="-4"/>
          <w:szCs w:val="24"/>
          <w:lang w:eastAsia="lt-LT"/>
        </w:rPr>
        <w:t>)</w:t>
      </w:r>
      <w:r>
        <w:rPr>
          <w:bCs/>
          <w:color w:val="000000"/>
          <w:spacing w:val="-4"/>
          <w:szCs w:val="24"/>
          <w:lang w:eastAsia="lt-LT"/>
        </w:rPr>
        <w:t xml:space="preserve"> – ne vėliau kaip </w:t>
      </w:r>
      <w:r w:rsidR="00185A80">
        <w:rPr>
          <w:bCs/>
          <w:color w:val="000000"/>
          <w:spacing w:val="-4"/>
          <w:szCs w:val="24"/>
          <w:lang w:eastAsia="lt-LT"/>
        </w:rPr>
        <w:t xml:space="preserve">perduodant </w:t>
      </w:r>
      <w:r>
        <w:rPr>
          <w:bCs/>
          <w:color w:val="000000"/>
          <w:spacing w:val="-4"/>
          <w:szCs w:val="24"/>
          <w:lang w:eastAsia="lt-LT"/>
        </w:rPr>
        <w:t>duomenis pirmą kartą.</w:t>
      </w:r>
    </w:p>
    <w:p w14:paraId="2562AA41" w14:textId="77777777" w:rsidR="002971F4" w:rsidRDefault="002971F4">
      <w:pPr>
        <w:tabs>
          <w:tab w:val="center" w:pos="4252"/>
          <w:tab w:val="right" w:pos="8504"/>
        </w:tabs>
        <w:ind w:right="49"/>
        <w:jc w:val="center"/>
        <w:rPr>
          <w:b/>
          <w:bCs/>
          <w:color w:val="000000"/>
          <w:spacing w:val="-4"/>
          <w:szCs w:val="24"/>
          <w:lang w:eastAsia="lt-LT"/>
        </w:rPr>
      </w:pPr>
    </w:p>
    <w:p w14:paraId="190D51F6" w14:textId="278E9E7B" w:rsidR="000471EF" w:rsidRDefault="00B234AC">
      <w:pPr>
        <w:tabs>
          <w:tab w:val="center" w:pos="4252"/>
          <w:tab w:val="right" w:pos="8504"/>
        </w:tabs>
        <w:ind w:right="49"/>
        <w:jc w:val="center"/>
        <w:rPr>
          <w:b/>
          <w:bCs/>
          <w:color w:val="000000"/>
          <w:spacing w:val="-4"/>
          <w:szCs w:val="24"/>
          <w:lang w:eastAsia="lt-LT"/>
        </w:rPr>
      </w:pPr>
      <w:r>
        <w:rPr>
          <w:b/>
          <w:bCs/>
          <w:color w:val="000000"/>
          <w:spacing w:val="-4"/>
          <w:szCs w:val="24"/>
          <w:lang w:eastAsia="lt-LT"/>
        </w:rPr>
        <w:t>III SKYRIUS</w:t>
      </w:r>
    </w:p>
    <w:p w14:paraId="190D51F7" w14:textId="77777777" w:rsidR="000471EF" w:rsidRDefault="00B234AC">
      <w:pPr>
        <w:tabs>
          <w:tab w:val="center" w:pos="4252"/>
          <w:tab w:val="right" w:pos="8504"/>
        </w:tabs>
        <w:ind w:right="49"/>
        <w:jc w:val="center"/>
        <w:rPr>
          <w:b/>
          <w:bCs/>
          <w:color w:val="000000"/>
          <w:spacing w:val="-4"/>
          <w:szCs w:val="24"/>
          <w:lang w:eastAsia="lt-LT"/>
        </w:rPr>
      </w:pPr>
      <w:r>
        <w:rPr>
          <w:b/>
          <w:bCs/>
          <w:color w:val="000000"/>
          <w:spacing w:val="-4"/>
          <w:szCs w:val="24"/>
          <w:lang w:eastAsia="lt-LT"/>
        </w:rPr>
        <w:t>TEISĖ SUSIPAŽINTI SU DUOMENIMIS</w:t>
      </w:r>
    </w:p>
    <w:p w14:paraId="190D51F8" w14:textId="77777777" w:rsidR="000471EF" w:rsidRDefault="000471EF">
      <w:pPr>
        <w:tabs>
          <w:tab w:val="center" w:pos="4252"/>
          <w:tab w:val="right" w:pos="8504"/>
        </w:tabs>
        <w:ind w:right="49" w:firstLine="720"/>
        <w:jc w:val="both"/>
        <w:rPr>
          <w:bCs/>
          <w:color w:val="000000"/>
          <w:spacing w:val="-4"/>
          <w:szCs w:val="24"/>
          <w:lang w:eastAsia="lt-LT"/>
        </w:rPr>
      </w:pPr>
    </w:p>
    <w:p w14:paraId="190D51F9"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9. NMA esant duomenų subjekto prašymui įgyvendinti teisę susipažinti su savo asmens duomenimis turi pateikti:</w:t>
      </w:r>
    </w:p>
    <w:p w14:paraId="190D51FA"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9.1. informaciją, ar duomenų subjekto asmens duomenys tvarkomi ar ne;</w:t>
      </w:r>
    </w:p>
    <w:p w14:paraId="190D51FB"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9.2. su asmens duomenų tvarkymu susijusią informaciją, numatytą Reglamento 15 straipsnio 1 ir 2 dalyse, jeigu duomenų subjekto asmens duomenys tvarkomi;</w:t>
      </w:r>
    </w:p>
    <w:p w14:paraId="190D51FC"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9.3. tvarkomų asmens duomenų kopiją.</w:t>
      </w:r>
    </w:p>
    <w:p w14:paraId="2E3E0EB6" w14:textId="10FC6890" w:rsidR="004F4B35" w:rsidRDefault="00B234AC" w:rsidP="004F4B35">
      <w:pPr>
        <w:ind w:right="49" w:firstLine="720"/>
        <w:jc w:val="both"/>
        <w:rPr>
          <w:bCs/>
          <w:color w:val="000000"/>
          <w:spacing w:val="-4"/>
          <w:szCs w:val="24"/>
          <w:lang w:eastAsia="lt-LT"/>
        </w:rPr>
      </w:pPr>
      <w:r w:rsidRPr="001A5682">
        <w:rPr>
          <w:bCs/>
          <w:color w:val="000000"/>
          <w:spacing w:val="-4"/>
          <w:szCs w:val="24"/>
          <w:lang w:eastAsia="lt-LT"/>
        </w:rPr>
        <w:t xml:space="preserve">10. </w:t>
      </w:r>
      <w:r w:rsidR="004F4B35">
        <w:rPr>
          <w:b/>
          <w:i/>
          <w:szCs w:val="24"/>
        </w:rPr>
        <w:t>(2026 m. sausio</w:t>
      </w:r>
      <w:r w:rsidR="004F4B35" w:rsidRPr="00127905">
        <w:rPr>
          <w:b/>
          <w:i/>
          <w:szCs w:val="24"/>
        </w:rPr>
        <w:t xml:space="preserve"> </w:t>
      </w:r>
      <w:r w:rsidR="005C7443">
        <w:rPr>
          <w:b/>
          <w:i/>
          <w:szCs w:val="24"/>
        </w:rPr>
        <w:t>26</w:t>
      </w:r>
      <w:r w:rsidR="004F4B35" w:rsidRPr="00127905">
        <w:rPr>
          <w:b/>
          <w:i/>
          <w:szCs w:val="24"/>
        </w:rPr>
        <w:t xml:space="preserve"> d</w:t>
      </w:r>
      <w:r w:rsidR="005C7443">
        <w:rPr>
          <w:b/>
          <w:i/>
          <w:szCs w:val="24"/>
        </w:rPr>
        <w:t>.</w:t>
      </w:r>
      <w:r w:rsidR="004F4B35" w:rsidRPr="00127905">
        <w:rPr>
          <w:b/>
          <w:i/>
          <w:szCs w:val="24"/>
        </w:rPr>
        <w:t xml:space="preserve"> įsakymo Nr. BR1-</w:t>
      </w:r>
      <w:r w:rsidR="005C7443">
        <w:rPr>
          <w:b/>
          <w:i/>
          <w:szCs w:val="24"/>
        </w:rPr>
        <w:t xml:space="preserve">25 </w:t>
      </w:r>
      <w:r w:rsidR="004F4B35" w:rsidRPr="00127905">
        <w:rPr>
          <w:b/>
          <w:i/>
          <w:szCs w:val="24"/>
        </w:rPr>
        <w:t>redakcija nuo</w:t>
      </w:r>
      <w:r w:rsidR="00E55CBE">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5C7443">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1FD" w14:textId="58E9DD5E" w:rsidR="000471EF" w:rsidRDefault="00B234AC">
      <w:pPr>
        <w:tabs>
          <w:tab w:val="center" w:pos="4252"/>
          <w:tab w:val="right" w:pos="8504"/>
        </w:tabs>
        <w:ind w:right="49" w:firstLine="720"/>
        <w:jc w:val="both"/>
        <w:rPr>
          <w:bCs/>
          <w:color w:val="000000"/>
          <w:spacing w:val="-4"/>
          <w:szCs w:val="24"/>
          <w:lang w:eastAsia="lt-LT"/>
        </w:rPr>
      </w:pPr>
      <w:r w:rsidRPr="001A5682">
        <w:rPr>
          <w:bCs/>
          <w:color w:val="000000"/>
          <w:spacing w:val="-4"/>
          <w:szCs w:val="24"/>
          <w:lang w:eastAsia="lt-LT"/>
        </w:rPr>
        <w:t>Duomenų subjektas turi teisę prašyti, kad jam būtų pateikta tvarkomų asmens duomenų kopija</w:t>
      </w:r>
      <w:r w:rsidR="001A7A86">
        <w:rPr>
          <w:bCs/>
          <w:color w:val="000000"/>
          <w:spacing w:val="-4"/>
          <w:szCs w:val="24"/>
          <w:lang w:eastAsia="lt-LT"/>
        </w:rPr>
        <w:t xml:space="preserve">, ir </w:t>
      </w:r>
      <w:r w:rsidRPr="001A5682">
        <w:rPr>
          <w:bCs/>
          <w:color w:val="000000"/>
          <w:spacing w:val="-4"/>
          <w:szCs w:val="24"/>
          <w:lang w:eastAsia="lt-LT"/>
        </w:rPr>
        <w:t>kita forma, nei NMA pateikia</w:t>
      </w:r>
      <w:r w:rsidR="00A9621B">
        <w:rPr>
          <w:bCs/>
          <w:color w:val="000000"/>
          <w:spacing w:val="-4"/>
          <w:szCs w:val="24"/>
          <w:lang w:eastAsia="lt-LT"/>
        </w:rPr>
        <w:t>.</w:t>
      </w:r>
    </w:p>
    <w:p w14:paraId="190D51FE" w14:textId="77777777" w:rsidR="000471EF" w:rsidRDefault="000471EF">
      <w:pPr>
        <w:tabs>
          <w:tab w:val="center" w:pos="4252"/>
          <w:tab w:val="right" w:pos="8504"/>
        </w:tabs>
        <w:ind w:right="49" w:firstLine="720"/>
        <w:jc w:val="both"/>
        <w:rPr>
          <w:bCs/>
          <w:color w:val="000000"/>
          <w:spacing w:val="-4"/>
          <w:szCs w:val="24"/>
          <w:lang w:eastAsia="lt-LT"/>
        </w:rPr>
      </w:pPr>
    </w:p>
    <w:p w14:paraId="190D51FF"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IV SKYRIUS</w:t>
      </w:r>
    </w:p>
    <w:p w14:paraId="190D5200"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TEISĖ REIKALAUTI IŠTAISYTI DUOMENIS</w:t>
      </w:r>
    </w:p>
    <w:p w14:paraId="190D5201" w14:textId="77777777" w:rsidR="000471EF" w:rsidRDefault="000471EF">
      <w:pPr>
        <w:tabs>
          <w:tab w:val="center" w:pos="4252"/>
          <w:tab w:val="right" w:pos="8504"/>
        </w:tabs>
        <w:ind w:right="49" w:firstLine="720"/>
        <w:jc w:val="both"/>
        <w:rPr>
          <w:bCs/>
          <w:color w:val="000000"/>
          <w:spacing w:val="-4"/>
          <w:szCs w:val="24"/>
          <w:lang w:eastAsia="lt-LT"/>
        </w:rPr>
      </w:pPr>
    </w:p>
    <w:p w14:paraId="190D5202"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11. Duomenų subjektas, vadovaudamasis Reglamento 16 straipsniu, turi teisę reikalauti, kad bet kokie jo tvarkomi netikslūs asmens duomenys būtų ištaisyti, o neišsamūs papildyti.</w:t>
      </w:r>
    </w:p>
    <w:p w14:paraId="190D5203"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12. Siekiant įsitikinti, kad tvarkomi duomenų subjekto asmens duomenys yra netikslūs ar neišsamūs, NMA gali duomenų subjekto paprašyti pateikti tai patvirtinančius įrodymus.</w:t>
      </w:r>
    </w:p>
    <w:p w14:paraId="190D5204" w14:textId="0A5863A6"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13. Jeigu duomenų subjekto asmens duomenys (ištaisyti pagal duomenų subjekto prašymą) buvo perduoti </w:t>
      </w:r>
      <w:r w:rsidR="00B67813">
        <w:rPr>
          <w:bCs/>
          <w:color w:val="000000"/>
          <w:spacing w:val="-4"/>
          <w:szCs w:val="24"/>
          <w:lang w:eastAsia="lt-LT"/>
        </w:rPr>
        <w:t>D</w:t>
      </w:r>
      <w:r w:rsidRPr="00B67813">
        <w:rPr>
          <w:bCs/>
          <w:color w:val="000000"/>
          <w:spacing w:val="-4"/>
          <w:szCs w:val="24"/>
          <w:lang w:eastAsia="lt-LT"/>
        </w:rPr>
        <w:t>uomenų gavėjams,</w:t>
      </w:r>
      <w:r>
        <w:rPr>
          <w:bCs/>
          <w:color w:val="000000"/>
          <w:spacing w:val="-4"/>
          <w:szCs w:val="24"/>
          <w:lang w:eastAsia="lt-LT"/>
        </w:rPr>
        <w:t xml:space="preserve"> NMA šiuos </w:t>
      </w:r>
      <w:r w:rsidR="00C1351C">
        <w:rPr>
          <w:bCs/>
          <w:color w:val="000000"/>
          <w:spacing w:val="-4"/>
          <w:szCs w:val="24"/>
          <w:lang w:eastAsia="lt-LT"/>
        </w:rPr>
        <w:t>D</w:t>
      </w:r>
      <w:r>
        <w:rPr>
          <w:bCs/>
          <w:color w:val="000000"/>
          <w:spacing w:val="-4"/>
          <w:szCs w:val="24"/>
          <w:lang w:eastAsia="lt-LT"/>
        </w:rPr>
        <w:t xml:space="preserve">uomenų gavėjus apie tai informuoja, nebent tai būtų neįmanoma ar pareikalautų neproporcingų pastangų. Duomenų subjektas turi teisę prašyti, kad jam būtų pateikta informacija apie tokius </w:t>
      </w:r>
      <w:r w:rsidR="00C1351C">
        <w:rPr>
          <w:bCs/>
          <w:color w:val="000000"/>
          <w:spacing w:val="-4"/>
          <w:szCs w:val="24"/>
          <w:lang w:eastAsia="lt-LT"/>
        </w:rPr>
        <w:t>D</w:t>
      </w:r>
      <w:r>
        <w:rPr>
          <w:bCs/>
          <w:color w:val="000000"/>
          <w:spacing w:val="-4"/>
          <w:szCs w:val="24"/>
          <w:lang w:eastAsia="lt-LT"/>
        </w:rPr>
        <w:t>uomenų gavėjus.</w:t>
      </w:r>
    </w:p>
    <w:p w14:paraId="190D5205" w14:textId="77777777" w:rsidR="000471EF" w:rsidRDefault="000471EF">
      <w:pPr>
        <w:tabs>
          <w:tab w:val="center" w:pos="4252"/>
          <w:tab w:val="right" w:pos="8504"/>
        </w:tabs>
        <w:ind w:right="49" w:firstLine="720"/>
        <w:jc w:val="both"/>
        <w:rPr>
          <w:bCs/>
          <w:color w:val="000000"/>
          <w:spacing w:val="-4"/>
          <w:szCs w:val="24"/>
          <w:lang w:eastAsia="lt-LT"/>
        </w:rPr>
      </w:pPr>
    </w:p>
    <w:p w14:paraId="190D5206"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V SKYRIUS</w:t>
      </w:r>
    </w:p>
    <w:p w14:paraId="190D5207"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TEISĖ REIKALAUTI IŠTRINTI DUOMENIS („TEISĖ BŪTI PAMIRŠTAM“)</w:t>
      </w:r>
    </w:p>
    <w:p w14:paraId="190D5208" w14:textId="77777777" w:rsidR="000471EF" w:rsidRDefault="000471EF">
      <w:pPr>
        <w:tabs>
          <w:tab w:val="center" w:pos="4252"/>
          <w:tab w:val="right" w:pos="8504"/>
        </w:tabs>
        <w:ind w:right="49" w:firstLine="720"/>
        <w:jc w:val="both"/>
        <w:rPr>
          <w:bCs/>
          <w:color w:val="000000"/>
          <w:spacing w:val="-4"/>
          <w:szCs w:val="24"/>
          <w:lang w:eastAsia="lt-LT"/>
        </w:rPr>
      </w:pPr>
    </w:p>
    <w:p w14:paraId="190D5209"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14. Duomenų subjekto teisė ištrinti jo asmens duomenis („teisė būti pamirštam“) įgyvendinama Reglamento 17 straipsnyje numatytais atvejais.</w:t>
      </w:r>
    </w:p>
    <w:p w14:paraId="190D520A" w14:textId="77777777" w:rsidR="000471EF" w:rsidRDefault="00B234AC">
      <w:pPr>
        <w:tabs>
          <w:tab w:val="center" w:pos="4252"/>
          <w:tab w:val="right" w:pos="8504"/>
        </w:tabs>
        <w:ind w:right="49" w:firstLine="720"/>
        <w:jc w:val="both"/>
        <w:rPr>
          <w:bCs/>
          <w:color w:val="000000"/>
          <w:spacing w:val="-4"/>
          <w:szCs w:val="24"/>
          <w:highlight w:val="yellow"/>
          <w:lang w:eastAsia="lt-LT"/>
        </w:rPr>
      </w:pPr>
      <w:r>
        <w:rPr>
          <w:bCs/>
          <w:color w:val="000000"/>
          <w:spacing w:val="-4"/>
          <w:szCs w:val="24"/>
          <w:lang w:eastAsia="lt-LT"/>
        </w:rPr>
        <w:t>15. Duomenų subjekto teisė reikalauti ištrinti asmens duomenis („teisė būti pamirštam“) gali būti neįgyvendinta Reglamento 17 straipsnio 3 dalyje numatytais atvejais.</w:t>
      </w:r>
    </w:p>
    <w:p w14:paraId="190D520B" w14:textId="5F189A8D"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16. Jeigu duomenų subjekto asmens duomenys (ištrinti pagal duomenų subjekto prašymą) buvo perduoti </w:t>
      </w:r>
      <w:r w:rsidR="00127905">
        <w:rPr>
          <w:bCs/>
          <w:color w:val="000000"/>
          <w:spacing w:val="-4"/>
          <w:szCs w:val="24"/>
          <w:lang w:eastAsia="lt-LT"/>
        </w:rPr>
        <w:t>D</w:t>
      </w:r>
      <w:r>
        <w:rPr>
          <w:bCs/>
          <w:color w:val="000000"/>
          <w:spacing w:val="-4"/>
          <w:szCs w:val="24"/>
          <w:lang w:eastAsia="lt-LT"/>
        </w:rPr>
        <w:t xml:space="preserve">uomenų gavėjams, NMA šiuos </w:t>
      </w:r>
      <w:r w:rsidR="00C1351C">
        <w:rPr>
          <w:bCs/>
          <w:color w:val="000000"/>
          <w:spacing w:val="-4"/>
          <w:szCs w:val="24"/>
          <w:lang w:eastAsia="lt-LT"/>
        </w:rPr>
        <w:t>D</w:t>
      </w:r>
      <w:r>
        <w:rPr>
          <w:bCs/>
          <w:color w:val="000000"/>
          <w:spacing w:val="-4"/>
          <w:szCs w:val="24"/>
          <w:lang w:eastAsia="lt-LT"/>
        </w:rPr>
        <w:t xml:space="preserve">uomenų gavėjus apie tai informuoja, nebent tai būtų neįmanoma ar pareikalautų neproporcingų pastangų. Duomenų subjektas turi teisę prašyti, kad jam būtų pateikta informacija apie tokius </w:t>
      </w:r>
      <w:r w:rsidR="00C1351C">
        <w:rPr>
          <w:bCs/>
          <w:color w:val="000000"/>
          <w:spacing w:val="-4"/>
          <w:szCs w:val="24"/>
          <w:lang w:eastAsia="lt-LT"/>
        </w:rPr>
        <w:t>D</w:t>
      </w:r>
      <w:r>
        <w:rPr>
          <w:bCs/>
          <w:color w:val="000000"/>
          <w:spacing w:val="-4"/>
          <w:szCs w:val="24"/>
          <w:lang w:eastAsia="lt-LT"/>
        </w:rPr>
        <w:t>uomenų gavėjus.</w:t>
      </w:r>
    </w:p>
    <w:p w14:paraId="190D520C" w14:textId="77777777" w:rsidR="000471EF" w:rsidRDefault="000471EF">
      <w:pPr>
        <w:tabs>
          <w:tab w:val="center" w:pos="4252"/>
          <w:tab w:val="right" w:pos="8504"/>
        </w:tabs>
        <w:ind w:right="49" w:firstLine="720"/>
        <w:jc w:val="both"/>
        <w:rPr>
          <w:bCs/>
          <w:color w:val="000000"/>
          <w:spacing w:val="-4"/>
          <w:szCs w:val="24"/>
          <w:lang w:eastAsia="lt-LT"/>
        </w:rPr>
      </w:pPr>
    </w:p>
    <w:p w14:paraId="190D520D"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VI SKYRIUS</w:t>
      </w:r>
    </w:p>
    <w:p w14:paraId="190D520E"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TEISĖ APRIBOTI DUOMENŲ TVARKYMĄ</w:t>
      </w:r>
    </w:p>
    <w:p w14:paraId="190D520F" w14:textId="77777777" w:rsidR="000471EF" w:rsidRDefault="000471EF">
      <w:pPr>
        <w:tabs>
          <w:tab w:val="center" w:pos="4252"/>
          <w:tab w:val="right" w:pos="8504"/>
        </w:tabs>
        <w:ind w:right="49" w:firstLine="720"/>
        <w:jc w:val="both"/>
        <w:rPr>
          <w:bCs/>
          <w:color w:val="000000"/>
          <w:spacing w:val="-4"/>
          <w:szCs w:val="24"/>
          <w:lang w:eastAsia="lt-LT"/>
        </w:rPr>
      </w:pPr>
    </w:p>
    <w:p w14:paraId="190D5210"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17. Reglamento 18 straipsnio 1 dalyje numatytais atvejais NMA privalo įgyvendinti duomenų subjekto teisę apriboti jo asmens duomenų tvarkymą.</w:t>
      </w:r>
    </w:p>
    <w:p w14:paraId="190D5211"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18. Asmens duomenys, kurių tvarkymas apribotas, yra saugomi, o prieš tokio apribojimo panaikinimą duomenų subjektas raštu, žodžiu arba elektroninių ryšių priemonėmis (įprastu bendravimo su duomenų subjektu būdu, teikiant pirmenybę būdui, kuriuo duomenų subjektas kreipėsi į NMA dėl šios teisės įgyvendinimo) yra informuojamas.</w:t>
      </w:r>
    </w:p>
    <w:p w14:paraId="190D5212" w14:textId="110A9220"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19. Jeigu duomenų subjekto asmens duomenys (kurių tvarkymas apribotas pagal duomenų subjekto prašymą) buvo perduoti </w:t>
      </w:r>
      <w:r w:rsidR="00127905">
        <w:rPr>
          <w:bCs/>
          <w:color w:val="000000"/>
          <w:spacing w:val="-4"/>
          <w:szCs w:val="24"/>
          <w:lang w:eastAsia="lt-LT"/>
        </w:rPr>
        <w:t>D</w:t>
      </w:r>
      <w:r>
        <w:rPr>
          <w:bCs/>
          <w:color w:val="000000"/>
          <w:spacing w:val="-4"/>
          <w:szCs w:val="24"/>
          <w:lang w:eastAsia="lt-LT"/>
        </w:rPr>
        <w:t xml:space="preserve">uomenų gavėjams, NMA šiuos </w:t>
      </w:r>
      <w:r w:rsidR="00C1351C">
        <w:rPr>
          <w:bCs/>
          <w:color w:val="000000"/>
          <w:spacing w:val="-4"/>
          <w:szCs w:val="24"/>
          <w:lang w:eastAsia="lt-LT"/>
        </w:rPr>
        <w:t>D</w:t>
      </w:r>
      <w:r>
        <w:rPr>
          <w:bCs/>
          <w:color w:val="000000"/>
          <w:spacing w:val="-4"/>
          <w:szCs w:val="24"/>
          <w:lang w:eastAsia="lt-LT"/>
        </w:rPr>
        <w:t xml:space="preserve">uomenų gavėjus apie tai informuoja, </w:t>
      </w:r>
      <w:r>
        <w:rPr>
          <w:bCs/>
          <w:color w:val="000000"/>
          <w:spacing w:val="-4"/>
          <w:szCs w:val="24"/>
          <w:lang w:eastAsia="lt-LT"/>
        </w:rPr>
        <w:lastRenderedPageBreak/>
        <w:t xml:space="preserve">nebent tai būtų neįmanoma ar pareikalautų neproporcingų pastangų. Duomenų subjektas turi teisę prašyti, kad jam būtų pateikta informacija apie tokius </w:t>
      </w:r>
      <w:r w:rsidR="00C1351C">
        <w:rPr>
          <w:bCs/>
          <w:color w:val="000000"/>
          <w:spacing w:val="-4"/>
          <w:szCs w:val="24"/>
          <w:lang w:eastAsia="lt-LT"/>
        </w:rPr>
        <w:t>D</w:t>
      </w:r>
      <w:r>
        <w:rPr>
          <w:bCs/>
          <w:color w:val="000000"/>
          <w:spacing w:val="-4"/>
          <w:szCs w:val="24"/>
          <w:lang w:eastAsia="lt-LT"/>
        </w:rPr>
        <w:t>uomenų gavėjus.</w:t>
      </w:r>
    </w:p>
    <w:p w14:paraId="7345BE7A" w14:textId="77777777" w:rsidR="00E60E0A" w:rsidRDefault="00E60E0A" w:rsidP="00673634">
      <w:pPr>
        <w:tabs>
          <w:tab w:val="center" w:pos="4252"/>
          <w:tab w:val="right" w:pos="8504"/>
        </w:tabs>
        <w:rPr>
          <w:b/>
          <w:bCs/>
          <w:color w:val="000000"/>
          <w:spacing w:val="-4"/>
          <w:szCs w:val="24"/>
          <w:lang w:eastAsia="lt-LT"/>
        </w:rPr>
      </w:pPr>
    </w:p>
    <w:p w14:paraId="190D5214" w14:textId="5E9773E3"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VII SKYRIUS</w:t>
      </w:r>
    </w:p>
    <w:p w14:paraId="190D5215"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TEISĖ Į DUOMENŲ PERKELIAMUMĄ</w:t>
      </w:r>
    </w:p>
    <w:p w14:paraId="190D5216" w14:textId="77777777" w:rsidR="000471EF" w:rsidRDefault="000471EF">
      <w:pPr>
        <w:tabs>
          <w:tab w:val="center" w:pos="4252"/>
          <w:tab w:val="right" w:pos="8504"/>
        </w:tabs>
        <w:ind w:right="49" w:firstLine="720"/>
        <w:jc w:val="both"/>
        <w:rPr>
          <w:bCs/>
          <w:color w:val="000000"/>
          <w:spacing w:val="-4"/>
          <w:szCs w:val="24"/>
          <w:lang w:eastAsia="lt-LT"/>
        </w:rPr>
      </w:pPr>
    </w:p>
    <w:p w14:paraId="190D5217"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20. NMA įgyvendina duomenų subjekto teisę į duomenų perkeliamumą Reglamento 20 straipsnyje numatytomis sąlygomis.</w:t>
      </w:r>
    </w:p>
    <w:p w14:paraId="190D5218"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21. Duomenų subjektas teisės į duomenų perkeliamumą neturi tų asmens duomenų atžvilgiu, kurie tvarkomi neautomatiniu būdu susistemintose rinkmenose, pavyzdžiui, popierinėse bylose.</w:t>
      </w:r>
    </w:p>
    <w:p w14:paraId="190D5219"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22. Duomenų subjektas, kreipdamasis dėl teisės į duomenų perkeliamumą, turi nurodyti, ar pageidauja, kad jo asmens duomenys būtų persiųsti jam ar kitam duomenų valdytojui.</w:t>
      </w:r>
    </w:p>
    <w:p w14:paraId="1E2E7292" w14:textId="3E4411BD" w:rsidR="00E55CBE"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23. </w:t>
      </w:r>
      <w:r w:rsidR="00E55CBE">
        <w:rPr>
          <w:b/>
          <w:i/>
          <w:szCs w:val="24"/>
        </w:rPr>
        <w:t>(2026 m. sausio</w:t>
      </w:r>
      <w:r w:rsidR="00E55CBE" w:rsidRPr="00127905">
        <w:rPr>
          <w:b/>
          <w:i/>
          <w:szCs w:val="24"/>
        </w:rPr>
        <w:t xml:space="preserve"> </w:t>
      </w:r>
      <w:r w:rsidR="002002A0">
        <w:rPr>
          <w:b/>
          <w:i/>
          <w:szCs w:val="24"/>
        </w:rPr>
        <w:t>26</w:t>
      </w:r>
      <w:r w:rsidR="00E55CBE" w:rsidRPr="00127905">
        <w:rPr>
          <w:b/>
          <w:i/>
          <w:szCs w:val="24"/>
        </w:rPr>
        <w:t xml:space="preserve"> d</w:t>
      </w:r>
      <w:r w:rsidR="005C7443">
        <w:rPr>
          <w:b/>
          <w:i/>
          <w:szCs w:val="24"/>
        </w:rPr>
        <w:t>.</w:t>
      </w:r>
      <w:r w:rsidR="00E55CBE" w:rsidRPr="00127905">
        <w:rPr>
          <w:b/>
          <w:i/>
          <w:szCs w:val="24"/>
        </w:rPr>
        <w:t xml:space="preserve"> įsakymo Nr. BR1-</w:t>
      </w:r>
      <w:r w:rsidR="002002A0">
        <w:rPr>
          <w:b/>
          <w:i/>
          <w:szCs w:val="24"/>
        </w:rPr>
        <w:t>25</w:t>
      </w:r>
      <w:r w:rsidR="00E55CBE" w:rsidRPr="00127905">
        <w:rPr>
          <w:b/>
          <w:i/>
          <w:szCs w:val="24"/>
        </w:rPr>
        <w:t xml:space="preserve"> redakcija nuo</w:t>
      </w:r>
      <w:r w:rsidR="00E55CBE">
        <w:rPr>
          <w:b/>
          <w:i/>
          <w:szCs w:val="24"/>
        </w:rPr>
        <w:t xml:space="preserve"> </w:t>
      </w:r>
      <w:r w:rsidR="00E55CBE" w:rsidRPr="00127905">
        <w:rPr>
          <w:b/>
          <w:i/>
          <w:szCs w:val="24"/>
        </w:rPr>
        <w:t>202</w:t>
      </w:r>
      <w:r w:rsidR="00E55CBE">
        <w:rPr>
          <w:b/>
          <w:i/>
          <w:szCs w:val="24"/>
        </w:rPr>
        <w:t>6</w:t>
      </w:r>
      <w:r w:rsidR="00E55CBE" w:rsidRPr="00127905">
        <w:rPr>
          <w:b/>
          <w:i/>
          <w:szCs w:val="24"/>
        </w:rPr>
        <w:t xml:space="preserve"> m. </w:t>
      </w:r>
      <w:r w:rsidR="00E55CBE">
        <w:rPr>
          <w:b/>
          <w:i/>
          <w:szCs w:val="24"/>
        </w:rPr>
        <w:t>sausio</w:t>
      </w:r>
      <w:r w:rsidR="00E55CBE" w:rsidRPr="00127905">
        <w:rPr>
          <w:b/>
          <w:i/>
          <w:szCs w:val="24"/>
        </w:rPr>
        <w:t xml:space="preserve"> </w:t>
      </w:r>
      <w:r w:rsidR="002002A0">
        <w:rPr>
          <w:b/>
          <w:i/>
          <w:szCs w:val="24"/>
        </w:rPr>
        <w:t>26</w:t>
      </w:r>
      <w:r w:rsidR="00E55CBE" w:rsidRPr="00127905">
        <w:rPr>
          <w:b/>
          <w:i/>
          <w:szCs w:val="24"/>
        </w:rPr>
        <w:t xml:space="preserve"> d.)</w:t>
      </w:r>
      <w:r w:rsidR="00E55CBE" w:rsidRPr="00127905">
        <w:rPr>
          <w:bCs/>
          <w:color w:val="000000"/>
          <w:spacing w:val="-4"/>
          <w:szCs w:val="24"/>
          <w:lang w:eastAsia="lt-LT"/>
        </w:rPr>
        <w:t xml:space="preserve"> </w:t>
      </w:r>
    </w:p>
    <w:p w14:paraId="190D521A" w14:textId="602F519C"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Pagal duomenų subjekto prašymą perkelti jo asmens </w:t>
      </w:r>
      <w:r w:rsidRPr="00DE332A">
        <w:rPr>
          <w:bCs/>
          <w:color w:val="000000"/>
          <w:spacing w:val="-4"/>
          <w:szCs w:val="24"/>
          <w:lang w:eastAsia="lt-LT"/>
        </w:rPr>
        <w:t>duomenys nėra ištrinami. Jeigu</w:t>
      </w:r>
      <w:r>
        <w:rPr>
          <w:bCs/>
          <w:color w:val="000000"/>
          <w:spacing w:val="-4"/>
          <w:szCs w:val="24"/>
          <w:lang w:eastAsia="lt-LT"/>
        </w:rPr>
        <w:t xml:space="preserve"> duomenų subjektas to pageidauja, turi kreiptis į duomenų valdytoją dėl teisės reikalauti ištrinti duomenis („teisės būti pamirštam“) įgyvendinimo.</w:t>
      </w:r>
    </w:p>
    <w:p w14:paraId="190D521B" w14:textId="77777777" w:rsidR="000471EF" w:rsidRDefault="000471EF">
      <w:pPr>
        <w:tabs>
          <w:tab w:val="center" w:pos="4252"/>
          <w:tab w:val="right" w:pos="8504"/>
        </w:tabs>
        <w:ind w:right="49" w:firstLine="720"/>
        <w:jc w:val="both"/>
        <w:rPr>
          <w:bCs/>
          <w:color w:val="000000"/>
          <w:spacing w:val="-4"/>
          <w:szCs w:val="24"/>
          <w:lang w:eastAsia="lt-LT"/>
        </w:rPr>
      </w:pPr>
    </w:p>
    <w:p w14:paraId="190D521C"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VIII SKYRIUS</w:t>
      </w:r>
    </w:p>
    <w:p w14:paraId="190D521D"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TEISĖ NESUTIKTI SU DUOMENŲ TVARKYMU</w:t>
      </w:r>
    </w:p>
    <w:p w14:paraId="190D521E" w14:textId="77777777" w:rsidR="000471EF" w:rsidRDefault="000471EF">
      <w:pPr>
        <w:tabs>
          <w:tab w:val="center" w:pos="4252"/>
          <w:tab w:val="right" w:pos="8504"/>
        </w:tabs>
        <w:ind w:right="49" w:firstLine="720"/>
        <w:jc w:val="both"/>
        <w:rPr>
          <w:bCs/>
          <w:color w:val="000000"/>
          <w:spacing w:val="-4"/>
          <w:szCs w:val="24"/>
          <w:lang w:eastAsia="lt-LT"/>
        </w:rPr>
      </w:pPr>
    </w:p>
    <w:p w14:paraId="190D521F"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24. Duomenų subjektas, vadovaudamasis Reglamento 21 straipsniu, turi teisę dėl su juo konkrečiu atveju susijusių priežasčių bet kuriuo metu nesutikti, kad NMA tvarkytų jo asmens duomenis.</w:t>
      </w:r>
    </w:p>
    <w:p w14:paraId="190D5220"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25. Apie duomenų subjekto teisę nesutikti su asmens duomenų tvarkymu duomenų subjektas aiškiai informuojamas žodžiu, raštu (tokiu būdu, kokiu duomenų subjektas kreipiasi į NMA), taip pat NMA interneto svetainės skiltyje „Asmens duomenų apsauga“.</w:t>
      </w:r>
    </w:p>
    <w:p w14:paraId="190D5221"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26. 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w:t>
      </w:r>
    </w:p>
    <w:p w14:paraId="190D5222" w14:textId="77777777" w:rsidR="000471EF" w:rsidRDefault="000471EF">
      <w:pPr>
        <w:tabs>
          <w:tab w:val="center" w:pos="4252"/>
          <w:tab w:val="right" w:pos="8504"/>
        </w:tabs>
        <w:ind w:right="49" w:firstLine="720"/>
        <w:jc w:val="both"/>
        <w:rPr>
          <w:bCs/>
          <w:color w:val="000000"/>
          <w:spacing w:val="-4"/>
          <w:szCs w:val="24"/>
          <w:lang w:eastAsia="lt-LT"/>
        </w:rPr>
      </w:pPr>
    </w:p>
    <w:p w14:paraId="190D5223"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IX SKYRIUS</w:t>
      </w:r>
    </w:p>
    <w:p w14:paraId="190D5224"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TEISĖ REIKALAUTI, KAD NEBŪTŲ TAIKOMAS TIK AUTOMATIZUOTU DUOMENŲ TVARKYMU, ĮSKAITANT PROFILIAVIMĄ, GRINDŽIAMAS SPRENDIMAS</w:t>
      </w:r>
    </w:p>
    <w:p w14:paraId="190D5225" w14:textId="77777777" w:rsidR="000471EF" w:rsidRDefault="000471EF">
      <w:pPr>
        <w:tabs>
          <w:tab w:val="center" w:pos="4252"/>
          <w:tab w:val="right" w:pos="8504"/>
        </w:tabs>
        <w:ind w:right="49" w:firstLine="720"/>
        <w:jc w:val="both"/>
        <w:rPr>
          <w:bCs/>
          <w:color w:val="000000"/>
          <w:spacing w:val="-4"/>
          <w:szCs w:val="24"/>
          <w:lang w:eastAsia="lt-LT"/>
        </w:rPr>
      </w:pPr>
    </w:p>
    <w:p w14:paraId="190D5226"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27. Duomenų subjektas turi teisę reikalauti, kad jo atžvilgiu nebūtų taikomas tik automatizuotu duomenų tvarkymu grindžiamas sprendimas ir toks sprendimas būtų peržiūrėtas, vadovaujantis Bendrojo duomenų apsaugos reglamento 22 straipsniu. </w:t>
      </w:r>
    </w:p>
    <w:p w14:paraId="190D5227"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28. Duomenų subjektui kreipusis dėl automatizuotu duomenų tvarkymu grindžiamo sprendimo peržiūros, duomenų valdytojas, turi atlikti išsamų visų svarbių duomenų, įskaitant ir duomenų subjekto pateiktos informacijos, vertinimą.</w:t>
      </w:r>
    </w:p>
    <w:p w14:paraId="190D5228"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ab/>
      </w:r>
    </w:p>
    <w:p w14:paraId="190D5229"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X SKYRIUS</w:t>
      </w:r>
    </w:p>
    <w:p w14:paraId="190D522A" w14:textId="77777777" w:rsidR="000471EF" w:rsidRDefault="00B234AC">
      <w:pPr>
        <w:tabs>
          <w:tab w:val="center" w:pos="4252"/>
          <w:tab w:val="right" w:pos="8504"/>
        </w:tabs>
        <w:jc w:val="center"/>
        <w:rPr>
          <w:b/>
          <w:bCs/>
          <w:color w:val="000000"/>
          <w:spacing w:val="-4"/>
          <w:szCs w:val="24"/>
          <w:lang w:eastAsia="lt-LT"/>
        </w:rPr>
      </w:pPr>
      <w:r>
        <w:rPr>
          <w:b/>
          <w:bCs/>
          <w:color w:val="000000"/>
          <w:spacing w:val="-4"/>
          <w:szCs w:val="24"/>
          <w:lang w:eastAsia="lt-LT"/>
        </w:rPr>
        <w:t>PRAŠYMO ĮGYVENDINTI DUOMENŲ SUBJEKTO TEISES PATEIKIMAS</w:t>
      </w:r>
    </w:p>
    <w:p w14:paraId="190D522B" w14:textId="489D9E3B" w:rsidR="000471EF" w:rsidRDefault="000471EF">
      <w:pPr>
        <w:tabs>
          <w:tab w:val="center" w:pos="4252"/>
          <w:tab w:val="right" w:pos="8504"/>
        </w:tabs>
        <w:ind w:right="49" w:firstLine="720"/>
        <w:jc w:val="both"/>
        <w:rPr>
          <w:bCs/>
          <w:color w:val="000000"/>
          <w:spacing w:val="-4"/>
          <w:szCs w:val="24"/>
          <w:lang w:eastAsia="lt-LT"/>
        </w:rPr>
      </w:pPr>
    </w:p>
    <w:p w14:paraId="778C229E" w14:textId="08216234" w:rsidR="004F4B35" w:rsidRPr="00127905" w:rsidRDefault="00B234AC" w:rsidP="00E55CBE">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29.</w:t>
      </w:r>
      <w:r w:rsidR="00A1141D">
        <w:rPr>
          <w:bCs/>
          <w:color w:val="000000"/>
          <w:spacing w:val="-4"/>
          <w:szCs w:val="24"/>
          <w:lang w:eastAsia="lt-LT"/>
        </w:rPr>
        <w:t xml:space="preserve"> </w:t>
      </w:r>
      <w:bookmarkStart w:id="0" w:name="_Hlk132295794"/>
      <w:r w:rsidR="004F4B35">
        <w:rPr>
          <w:b/>
          <w:i/>
          <w:szCs w:val="24"/>
        </w:rPr>
        <w:t>(2026 m. sausio</w:t>
      </w:r>
      <w:r w:rsidR="004F4B35" w:rsidRPr="00127905">
        <w:rPr>
          <w:b/>
          <w:i/>
          <w:szCs w:val="24"/>
        </w:rPr>
        <w:t xml:space="preserve"> </w:t>
      </w:r>
      <w:r w:rsidR="002002A0">
        <w:rPr>
          <w:b/>
          <w:i/>
          <w:szCs w:val="24"/>
        </w:rPr>
        <w:t>26</w:t>
      </w:r>
      <w:r w:rsidR="004F4B35" w:rsidRPr="00127905">
        <w:rPr>
          <w:b/>
          <w:i/>
          <w:szCs w:val="24"/>
        </w:rPr>
        <w:t xml:space="preserve"> d</w:t>
      </w:r>
      <w:r w:rsidR="005C7443">
        <w:rPr>
          <w:b/>
          <w:i/>
          <w:szCs w:val="24"/>
        </w:rPr>
        <w:t>.</w:t>
      </w:r>
      <w:r w:rsidR="004F4B35" w:rsidRPr="00127905">
        <w:rPr>
          <w:b/>
          <w:i/>
          <w:szCs w:val="24"/>
        </w:rPr>
        <w:t xml:space="preserve"> įsakymo Nr. BR1-</w:t>
      </w:r>
      <w:r w:rsidR="002002A0">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2002A0">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22C" w14:textId="061B9825" w:rsidR="000471EF" w:rsidRPr="00127905" w:rsidRDefault="00B234AC" w:rsidP="006B32E3">
      <w:pPr>
        <w:tabs>
          <w:tab w:val="center" w:pos="4252"/>
          <w:tab w:val="right" w:pos="8504"/>
        </w:tabs>
        <w:ind w:right="49" w:firstLine="720"/>
        <w:jc w:val="both"/>
        <w:rPr>
          <w:bCs/>
          <w:color w:val="000000"/>
          <w:spacing w:val="-4"/>
          <w:szCs w:val="24"/>
          <w:lang w:eastAsia="lt-LT"/>
        </w:rPr>
      </w:pPr>
      <w:bookmarkStart w:id="1" w:name="_Hlk132192405"/>
      <w:bookmarkEnd w:id="0"/>
      <w:r w:rsidRPr="00127905">
        <w:rPr>
          <w:bCs/>
          <w:color w:val="000000"/>
          <w:spacing w:val="-4"/>
          <w:szCs w:val="24"/>
          <w:lang w:eastAsia="lt-LT"/>
        </w:rPr>
        <w:t>Kreiptis dėl duomenų subjekto teisių įgyvendinimo NMA duomenų subjektas turi teisę žodžiu arba raštu, pateikiant prašymą</w:t>
      </w:r>
      <w:r w:rsidR="00127905" w:rsidRPr="00673634">
        <w:rPr>
          <w:bCs/>
          <w:color w:val="000000"/>
          <w:spacing w:val="-4"/>
          <w:szCs w:val="24"/>
          <w:lang w:eastAsia="lt-LT"/>
        </w:rPr>
        <w:t xml:space="preserve">: </w:t>
      </w:r>
      <w:r w:rsidR="00926C5E" w:rsidRPr="00127905">
        <w:rPr>
          <w:bCs/>
          <w:color w:val="000000"/>
          <w:spacing w:val="-4"/>
          <w:szCs w:val="24"/>
          <w:lang w:eastAsia="lt-LT"/>
        </w:rPr>
        <w:t xml:space="preserve">el. paštu </w:t>
      </w:r>
      <w:hyperlink r:id="rId8" w:history="1">
        <w:r w:rsidR="00926C5E" w:rsidRPr="00127905">
          <w:rPr>
            <w:rStyle w:val="Hyperlink"/>
            <w:bCs/>
            <w:spacing w:val="-4"/>
            <w:szCs w:val="24"/>
            <w:lang w:eastAsia="lt-LT"/>
          </w:rPr>
          <w:t>dokumentai@nma.lt</w:t>
        </w:r>
      </w:hyperlink>
      <w:r w:rsidR="00926C5E" w:rsidRPr="00127905">
        <w:rPr>
          <w:bCs/>
          <w:color w:val="000000"/>
          <w:spacing w:val="-4"/>
          <w:szCs w:val="24"/>
          <w:lang w:eastAsia="lt-LT"/>
        </w:rPr>
        <w:t xml:space="preserve">., tel. +370 (5) 252 6999 </w:t>
      </w:r>
      <w:r w:rsidR="00926C5E" w:rsidRPr="00673634">
        <w:rPr>
          <w:bCs/>
          <w:color w:val="000000"/>
          <w:spacing w:val="-4"/>
          <w:szCs w:val="24"/>
          <w:lang w:eastAsia="lt-LT"/>
        </w:rPr>
        <w:t xml:space="preserve">arba </w:t>
      </w:r>
      <w:r w:rsidR="00127905" w:rsidRPr="00673634">
        <w:rPr>
          <w:bCs/>
          <w:color w:val="000000"/>
          <w:spacing w:val="-4"/>
          <w:szCs w:val="24"/>
          <w:lang w:eastAsia="lt-LT"/>
        </w:rPr>
        <w:t>adresu</w:t>
      </w:r>
      <w:r w:rsidRPr="00127905">
        <w:rPr>
          <w:bCs/>
          <w:color w:val="000000"/>
          <w:spacing w:val="-4"/>
          <w:szCs w:val="24"/>
          <w:lang w:eastAsia="lt-LT"/>
        </w:rPr>
        <w:t xml:space="preserve"> Blindžių g. 17, 08111 Vilnius</w:t>
      </w:r>
      <w:r w:rsidR="00926C5E" w:rsidRPr="00127905">
        <w:rPr>
          <w:bCs/>
          <w:color w:val="000000"/>
          <w:spacing w:val="-4"/>
          <w:szCs w:val="24"/>
          <w:lang w:eastAsia="lt-LT"/>
        </w:rPr>
        <w:t>.</w:t>
      </w:r>
    </w:p>
    <w:bookmarkEnd w:id="1"/>
    <w:p w14:paraId="3C292544" w14:textId="223ABEAC" w:rsidR="00D46BA8" w:rsidRPr="00E55CBE" w:rsidRDefault="00B234AC" w:rsidP="00E55CBE">
      <w:pPr>
        <w:tabs>
          <w:tab w:val="center" w:pos="4252"/>
          <w:tab w:val="right" w:pos="8504"/>
        </w:tabs>
        <w:ind w:right="49" w:firstLine="720"/>
        <w:jc w:val="both"/>
        <w:rPr>
          <w:b/>
          <w:i/>
          <w:szCs w:val="24"/>
        </w:rPr>
      </w:pPr>
      <w:r w:rsidRPr="00127905">
        <w:rPr>
          <w:bCs/>
          <w:color w:val="000000"/>
          <w:spacing w:val="-4"/>
          <w:szCs w:val="24"/>
          <w:lang w:eastAsia="lt-LT"/>
        </w:rPr>
        <w:t>30.</w:t>
      </w:r>
      <w:r w:rsidR="00D46BA8" w:rsidRPr="00127905">
        <w:rPr>
          <w:bCs/>
          <w:color w:val="000000"/>
          <w:spacing w:val="-4"/>
          <w:szCs w:val="24"/>
          <w:lang w:eastAsia="lt-LT"/>
        </w:rPr>
        <w:t xml:space="preserve"> </w:t>
      </w:r>
      <w:r w:rsidR="004F4B35">
        <w:rPr>
          <w:b/>
          <w:i/>
          <w:szCs w:val="24"/>
        </w:rPr>
        <w:t>(2026 m. sausio</w:t>
      </w:r>
      <w:r w:rsidR="004F4B35" w:rsidRPr="00127905">
        <w:rPr>
          <w:b/>
          <w:i/>
          <w:szCs w:val="24"/>
        </w:rPr>
        <w:t xml:space="preserve"> </w:t>
      </w:r>
      <w:r w:rsidR="00D24889">
        <w:rPr>
          <w:b/>
          <w:i/>
          <w:szCs w:val="24"/>
        </w:rPr>
        <w:t>26</w:t>
      </w:r>
      <w:r w:rsidR="004F4B35" w:rsidRPr="00127905">
        <w:rPr>
          <w:b/>
          <w:i/>
          <w:szCs w:val="24"/>
        </w:rPr>
        <w:t xml:space="preserve"> d</w:t>
      </w:r>
      <w:r w:rsidR="00D24889">
        <w:rPr>
          <w:b/>
          <w:i/>
          <w:szCs w:val="24"/>
        </w:rPr>
        <w:t>.</w:t>
      </w:r>
      <w:r w:rsidR="004F4B35" w:rsidRPr="00127905">
        <w:rPr>
          <w:b/>
          <w:i/>
          <w:szCs w:val="24"/>
        </w:rPr>
        <w:t xml:space="preserve"> įsakymo Nr. BR1-</w:t>
      </w:r>
      <w:r w:rsidR="00D24889">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D24889">
        <w:rPr>
          <w:b/>
          <w:i/>
          <w:szCs w:val="24"/>
        </w:rPr>
        <w:t xml:space="preserve"> 26</w:t>
      </w:r>
      <w:r w:rsidR="004F4B35" w:rsidRPr="00127905">
        <w:rPr>
          <w:b/>
          <w:i/>
          <w:szCs w:val="24"/>
        </w:rPr>
        <w:t xml:space="preserve"> d.)</w:t>
      </w:r>
      <w:r w:rsidR="004F4B35" w:rsidRPr="00127905">
        <w:rPr>
          <w:bCs/>
          <w:color w:val="000000"/>
          <w:spacing w:val="-4"/>
          <w:szCs w:val="24"/>
          <w:lang w:eastAsia="lt-LT"/>
        </w:rPr>
        <w:t xml:space="preserve"> </w:t>
      </w:r>
      <w:r w:rsidR="0035382A" w:rsidRPr="0035382A">
        <w:rPr>
          <w:b/>
          <w:bCs/>
          <w:i/>
          <w:szCs w:val="24"/>
        </w:rPr>
        <w:t xml:space="preserve"> </w:t>
      </w:r>
    </w:p>
    <w:p w14:paraId="190D522D" w14:textId="68554793" w:rsidR="000471EF" w:rsidRPr="00C1351C" w:rsidRDefault="006B32E3">
      <w:pPr>
        <w:tabs>
          <w:tab w:val="center" w:pos="4252"/>
          <w:tab w:val="right" w:pos="8504"/>
        </w:tabs>
        <w:ind w:right="49" w:firstLine="720"/>
        <w:jc w:val="both"/>
        <w:rPr>
          <w:bCs/>
          <w:color w:val="000000"/>
          <w:spacing w:val="-4"/>
          <w:szCs w:val="24"/>
          <w:lang w:eastAsia="lt-LT"/>
        </w:rPr>
      </w:pPr>
      <w:bookmarkStart w:id="2" w:name="_Hlk132192430"/>
      <w:r w:rsidRPr="00673634">
        <w:rPr>
          <w:bCs/>
          <w:color w:val="000000"/>
          <w:spacing w:val="-4"/>
          <w:szCs w:val="24"/>
          <w:lang w:eastAsia="lt-LT"/>
        </w:rPr>
        <w:t xml:space="preserve">Duomenų subjektui dėl teisių įgyvendinimo kreipiantis žodžiu, atsižvelgiant į jo prašymo apimtį, pobūdį, duomenų subjekto teisę, kurią pageidauja įgyvendinti, ir kitas aplinkybes, jo prašymas gali būti įgyvendintas ir informacija jam suteikta žodžiu arba duomenų subjektas turi būti informuojamas apie </w:t>
      </w:r>
      <w:r w:rsidRPr="00673634">
        <w:rPr>
          <w:bCs/>
          <w:color w:val="000000"/>
          <w:spacing w:val="-4"/>
          <w:szCs w:val="24"/>
          <w:lang w:eastAsia="lt-LT"/>
        </w:rPr>
        <w:lastRenderedPageBreak/>
        <w:t xml:space="preserve">būtinybę pateikti rašytinį prašymą. Duomenų subjektas turi patvirtinti savo tapatybę. </w:t>
      </w:r>
      <w:r w:rsidR="00B234AC" w:rsidRPr="00673634">
        <w:rPr>
          <w:bCs/>
          <w:color w:val="000000"/>
          <w:spacing w:val="-4"/>
          <w:szCs w:val="24"/>
          <w:lang w:eastAsia="lt-LT"/>
        </w:rPr>
        <w:t>To nepadarius, duomenų subjekto teisės nėra įgyvendinamos.</w:t>
      </w:r>
      <w:r w:rsidR="00B234AC" w:rsidRPr="00DE2271">
        <w:rPr>
          <w:bCs/>
          <w:color w:val="000000"/>
          <w:spacing w:val="-4"/>
          <w:szCs w:val="24"/>
          <w:lang w:eastAsia="lt-LT"/>
        </w:rPr>
        <w:t xml:space="preserve"> </w:t>
      </w:r>
      <w:r w:rsidR="00637B15" w:rsidRPr="00673634">
        <w:rPr>
          <w:bCs/>
          <w:color w:val="000000"/>
          <w:spacing w:val="-4"/>
          <w:szCs w:val="24"/>
          <w:lang w:eastAsia="lt-LT"/>
        </w:rPr>
        <w:t>30 punkto nuostata</w:t>
      </w:r>
      <w:r w:rsidR="00B234AC" w:rsidRPr="00637B15">
        <w:rPr>
          <w:bCs/>
          <w:color w:val="000000"/>
          <w:spacing w:val="-4"/>
          <w:szCs w:val="24"/>
          <w:lang w:eastAsia="lt-LT"/>
        </w:rPr>
        <w:t xml:space="preserve"> netaikoma, jeigu duomenų subjektas kreipiasi </w:t>
      </w:r>
      <w:r w:rsidR="00B234AC" w:rsidRPr="00C1351C">
        <w:rPr>
          <w:bCs/>
          <w:color w:val="000000"/>
          <w:spacing w:val="-4"/>
          <w:szCs w:val="24"/>
          <w:lang w:eastAsia="lt-LT"/>
        </w:rPr>
        <w:t>dėl informavimo apie asmens duomenų tvarkymą pagal Reglamento 13 ir 14 straipsnius.</w:t>
      </w:r>
    </w:p>
    <w:bookmarkEnd w:id="2"/>
    <w:p w14:paraId="21A26A32" w14:textId="42B18CD9" w:rsidR="004F4B35" w:rsidRDefault="00B234AC" w:rsidP="004F4B35">
      <w:pPr>
        <w:ind w:right="49" w:firstLine="720"/>
        <w:jc w:val="both"/>
        <w:rPr>
          <w:bCs/>
          <w:color w:val="000000"/>
          <w:spacing w:val="-4"/>
          <w:szCs w:val="24"/>
          <w:lang w:eastAsia="lt-LT"/>
        </w:rPr>
      </w:pPr>
      <w:r w:rsidRPr="00C1351C">
        <w:rPr>
          <w:bCs/>
          <w:color w:val="000000"/>
          <w:spacing w:val="-4"/>
          <w:szCs w:val="24"/>
          <w:lang w:eastAsia="lt-LT"/>
        </w:rPr>
        <w:t xml:space="preserve">31. </w:t>
      </w:r>
      <w:r w:rsidR="004F4B35">
        <w:rPr>
          <w:b/>
          <w:i/>
          <w:szCs w:val="24"/>
        </w:rPr>
        <w:t>(2026 m. sausio</w:t>
      </w:r>
      <w:r w:rsidR="004F4B35" w:rsidRPr="00127905">
        <w:rPr>
          <w:b/>
          <w:i/>
          <w:szCs w:val="24"/>
        </w:rPr>
        <w:t xml:space="preserve"> </w:t>
      </w:r>
      <w:r w:rsidR="002002A0">
        <w:rPr>
          <w:b/>
          <w:i/>
          <w:szCs w:val="24"/>
        </w:rPr>
        <w:t>26</w:t>
      </w:r>
      <w:r w:rsidR="004F4B35" w:rsidRPr="00127905">
        <w:rPr>
          <w:b/>
          <w:i/>
          <w:szCs w:val="24"/>
        </w:rPr>
        <w:t xml:space="preserve"> d</w:t>
      </w:r>
      <w:r w:rsidR="005C7443">
        <w:rPr>
          <w:b/>
          <w:i/>
          <w:szCs w:val="24"/>
        </w:rPr>
        <w:t>.</w:t>
      </w:r>
      <w:r w:rsidR="004F4B35" w:rsidRPr="00127905">
        <w:rPr>
          <w:b/>
          <w:i/>
          <w:szCs w:val="24"/>
        </w:rPr>
        <w:t xml:space="preserve"> įsakymo Nr. BR1-</w:t>
      </w:r>
      <w:r w:rsidR="002002A0">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2002A0">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22E" w14:textId="30753BCC" w:rsidR="000471EF" w:rsidRDefault="00B234AC">
      <w:pPr>
        <w:tabs>
          <w:tab w:val="center" w:pos="4252"/>
          <w:tab w:val="right" w:pos="8504"/>
        </w:tabs>
        <w:ind w:right="49" w:firstLine="720"/>
        <w:jc w:val="both"/>
        <w:rPr>
          <w:bCs/>
          <w:color w:val="000000"/>
          <w:spacing w:val="-4"/>
          <w:szCs w:val="24"/>
          <w:lang w:eastAsia="lt-LT"/>
        </w:rPr>
      </w:pPr>
      <w:r w:rsidRPr="00C1351C">
        <w:rPr>
          <w:bCs/>
          <w:color w:val="000000"/>
          <w:spacing w:val="-4"/>
          <w:szCs w:val="24"/>
          <w:lang w:eastAsia="lt-LT"/>
        </w:rPr>
        <w:t xml:space="preserve">Jeigu dėl duomenų subjekto teisių įgyvendinimo kreipiamasi raštu, pateikiant prašymą paštu, </w:t>
      </w:r>
      <w:r w:rsidR="00757EC9">
        <w:rPr>
          <w:bCs/>
          <w:color w:val="000000"/>
          <w:spacing w:val="-4"/>
          <w:szCs w:val="24"/>
          <w:lang w:eastAsia="lt-LT"/>
        </w:rPr>
        <w:t>tada</w:t>
      </w:r>
      <w:r w:rsidR="00757EC9" w:rsidRPr="00C1351C">
        <w:rPr>
          <w:bCs/>
          <w:color w:val="000000"/>
          <w:spacing w:val="-4"/>
          <w:szCs w:val="24"/>
          <w:lang w:eastAsia="lt-LT"/>
        </w:rPr>
        <w:t xml:space="preserve"> </w:t>
      </w:r>
      <w:r w:rsidRPr="00C1351C">
        <w:rPr>
          <w:bCs/>
          <w:color w:val="000000"/>
          <w:spacing w:val="-4"/>
          <w:szCs w:val="24"/>
          <w:lang w:eastAsia="lt-LT"/>
        </w:rPr>
        <w:t>kartu su prašymu turi būti pateikta notaro patvirtinta asmens tapatybę patvirtinančio dokumento kopija. Teikiant prašymą</w:t>
      </w:r>
      <w:r w:rsidRPr="00566935">
        <w:rPr>
          <w:bCs/>
          <w:color w:val="000000"/>
          <w:spacing w:val="-4"/>
          <w:szCs w:val="24"/>
          <w:lang w:eastAsia="lt-LT"/>
        </w:rPr>
        <w:t xml:space="preserve"> elektroninėmis</w:t>
      </w:r>
      <w:r>
        <w:rPr>
          <w:bCs/>
          <w:color w:val="000000"/>
          <w:spacing w:val="-4"/>
          <w:szCs w:val="24"/>
          <w:lang w:eastAsia="lt-LT"/>
        </w:rPr>
        <w:t xml:space="preserve"> priemonėmis, prašymas turi būti pasirašytas kvalifikuotu elektroniniu parašu</w:t>
      </w:r>
      <w:r w:rsidR="006A26AE">
        <w:rPr>
          <w:bCs/>
          <w:color w:val="000000"/>
          <w:spacing w:val="-4"/>
          <w:szCs w:val="24"/>
          <w:lang w:eastAsia="lt-LT"/>
        </w:rPr>
        <w:t xml:space="preserve">. </w:t>
      </w:r>
      <w:r w:rsidR="00637B15" w:rsidRPr="00A8344E">
        <w:rPr>
          <w:bCs/>
          <w:color w:val="000000"/>
          <w:spacing w:val="-4"/>
          <w:szCs w:val="24"/>
          <w:lang w:eastAsia="lt-LT"/>
        </w:rPr>
        <w:t>31 punkto</w:t>
      </w:r>
      <w:r w:rsidR="00637B15">
        <w:rPr>
          <w:bCs/>
          <w:color w:val="000000"/>
          <w:spacing w:val="-4"/>
          <w:szCs w:val="24"/>
          <w:lang w:eastAsia="lt-LT"/>
        </w:rPr>
        <w:t xml:space="preserve"> </w:t>
      </w:r>
      <w:r w:rsidR="00637B15" w:rsidRPr="00637B15">
        <w:rPr>
          <w:bCs/>
          <w:color w:val="000000"/>
          <w:spacing w:val="-4"/>
          <w:szCs w:val="24"/>
          <w:lang w:eastAsia="lt-LT"/>
        </w:rPr>
        <w:t>nuostata netaikoma</w:t>
      </w:r>
      <w:r w:rsidRPr="00637B15">
        <w:rPr>
          <w:bCs/>
          <w:color w:val="000000"/>
          <w:spacing w:val="-4"/>
          <w:szCs w:val="24"/>
          <w:lang w:eastAsia="lt-LT"/>
        </w:rPr>
        <w:t xml:space="preserve">, jeigu duomenų subjektas kreipiasi dėl informavimo apie </w:t>
      </w:r>
      <w:r w:rsidR="00896D52" w:rsidRPr="00673634">
        <w:rPr>
          <w:bCs/>
          <w:color w:val="000000"/>
          <w:spacing w:val="-4"/>
          <w:szCs w:val="24"/>
          <w:lang w:eastAsia="lt-LT"/>
        </w:rPr>
        <w:t xml:space="preserve"> </w:t>
      </w:r>
      <w:r w:rsidRPr="00637B15">
        <w:rPr>
          <w:bCs/>
          <w:color w:val="000000"/>
          <w:spacing w:val="-4"/>
          <w:szCs w:val="24"/>
          <w:lang w:eastAsia="lt-LT"/>
        </w:rPr>
        <w:t>asmens duomenų tvarkymą pagal Reglamento 13 ir 14 straipsnius.</w:t>
      </w:r>
    </w:p>
    <w:p w14:paraId="4D53B2D1" w14:textId="7B8A73FF" w:rsidR="004F4B35" w:rsidRDefault="00B234AC" w:rsidP="004F4B35">
      <w:pPr>
        <w:ind w:right="49" w:firstLine="720"/>
        <w:jc w:val="both"/>
        <w:rPr>
          <w:bCs/>
          <w:color w:val="000000"/>
          <w:spacing w:val="-4"/>
          <w:szCs w:val="24"/>
          <w:lang w:eastAsia="lt-LT"/>
        </w:rPr>
      </w:pPr>
      <w:r>
        <w:rPr>
          <w:bCs/>
          <w:color w:val="000000"/>
          <w:spacing w:val="-4"/>
          <w:szCs w:val="24"/>
          <w:lang w:eastAsia="lt-LT"/>
        </w:rPr>
        <w:t xml:space="preserve">32. </w:t>
      </w:r>
      <w:r w:rsidR="004F4B35">
        <w:rPr>
          <w:b/>
          <w:i/>
          <w:szCs w:val="24"/>
        </w:rPr>
        <w:t>(2026 m. sausio</w:t>
      </w:r>
      <w:r w:rsidR="002002A0">
        <w:rPr>
          <w:b/>
          <w:i/>
          <w:szCs w:val="24"/>
        </w:rPr>
        <w:t xml:space="preserve"> 26</w:t>
      </w:r>
      <w:r w:rsidR="004F4B35" w:rsidRPr="00127905">
        <w:rPr>
          <w:b/>
          <w:i/>
          <w:szCs w:val="24"/>
        </w:rPr>
        <w:t xml:space="preserve"> d</w:t>
      </w:r>
      <w:r w:rsidR="005C7443">
        <w:rPr>
          <w:b/>
          <w:i/>
          <w:szCs w:val="24"/>
        </w:rPr>
        <w:t>.</w:t>
      </w:r>
      <w:r w:rsidR="004F4B35" w:rsidRPr="00127905">
        <w:rPr>
          <w:b/>
          <w:i/>
          <w:szCs w:val="24"/>
        </w:rPr>
        <w:t xml:space="preserve"> įsakymo Nr. BR1-</w:t>
      </w:r>
      <w:r w:rsidR="002002A0">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2002A0">
        <w:rPr>
          <w:b/>
          <w:i/>
          <w:szCs w:val="24"/>
        </w:rPr>
        <w:t xml:space="preserve"> 26</w:t>
      </w:r>
      <w:r w:rsidR="004F4B35" w:rsidRPr="00127905">
        <w:rPr>
          <w:b/>
          <w:i/>
          <w:szCs w:val="24"/>
        </w:rPr>
        <w:t xml:space="preserve"> d.)</w:t>
      </w:r>
      <w:r w:rsidR="004F4B35" w:rsidRPr="00127905">
        <w:rPr>
          <w:bCs/>
          <w:color w:val="000000"/>
          <w:spacing w:val="-4"/>
          <w:szCs w:val="24"/>
          <w:lang w:eastAsia="lt-LT"/>
        </w:rPr>
        <w:t xml:space="preserve"> </w:t>
      </w:r>
    </w:p>
    <w:p w14:paraId="0A4DCCB3" w14:textId="1516048B" w:rsidR="009B2CF1" w:rsidRPr="00673634" w:rsidRDefault="00BB3178" w:rsidP="00BB3178">
      <w:pPr>
        <w:tabs>
          <w:tab w:val="center" w:pos="4252"/>
          <w:tab w:val="right" w:pos="8504"/>
        </w:tabs>
        <w:ind w:right="49" w:firstLine="720"/>
        <w:jc w:val="both"/>
      </w:pPr>
      <w:r w:rsidRPr="00BB3178">
        <w:rPr>
          <w:bCs/>
          <w:color w:val="000000"/>
          <w:spacing w:val="-4"/>
          <w:szCs w:val="24"/>
          <w:lang w:eastAsia="lt-LT"/>
        </w:rPr>
        <w:t>Teik</w:t>
      </w:r>
      <w:r>
        <w:rPr>
          <w:bCs/>
          <w:color w:val="000000"/>
          <w:spacing w:val="-4"/>
          <w:szCs w:val="24"/>
          <w:lang w:eastAsia="lt-LT"/>
        </w:rPr>
        <w:t xml:space="preserve">iant </w:t>
      </w:r>
      <w:r w:rsidRPr="00BB3178">
        <w:rPr>
          <w:bCs/>
          <w:color w:val="000000"/>
          <w:spacing w:val="-4"/>
          <w:szCs w:val="24"/>
          <w:lang w:eastAsia="lt-LT"/>
        </w:rPr>
        <w:t>elektroniniu būdu parašu nepatvirtintą prašymą įgyvendinti duomenų subjekto teises, duomenų subjektas turi nurodyti</w:t>
      </w:r>
      <w:r>
        <w:rPr>
          <w:bCs/>
          <w:color w:val="000000"/>
          <w:spacing w:val="-4"/>
          <w:szCs w:val="24"/>
          <w:lang w:eastAsia="lt-LT"/>
        </w:rPr>
        <w:t xml:space="preserve">: </w:t>
      </w:r>
      <w:r w:rsidR="009B2CF1" w:rsidRPr="00F31B2B">
        <w:t>vardą, pavardę</w:t>
      </w:r>
      <w:r w:rsidR="009B2CF1">
        <w:t xml:space="preserve">, </w:t>
      </w:r>
      <w:r w:rsidR="009B2CF1" w:rsidRPr="00F31B2B">
        <w:t>valdos numerį / paraiškos numerį arba keturis paskutinius asmens kodo skaitmenis, arba pareiškėjo ID</w:t>
      </w:r>
      <w:r w:rsidR="009B2CF1">
        <w:t>. N</w:t>
      </w:r>
      <w:r w:rsidR="009B2CF1" w:rsidRPr="00F31B2B">
        <w:t>urodyti vis</w:t>
      </w:r>
      <w:r w:rsidR="009B2CF1">
        <w:t>o</w:t>
      </w:r>
      <w:r w:rsidR="009B2CF1" w:rsidRPr="00F31B2B">
        <w:t xml:space="preserve"> asmens kod</w:t>
      </w:r>
      <w:r w:rsidR="009B2CF1">
        <w:t>o</w:t>
      </w:r>
      <w:r w:rsidR="009B2CF1" w:rsidRPr="00F31B2B">
        <w:t xml:space="preserve"> neprašoma, bet jeigu vietoje valdos numerio ar keturių paskutinių asmens kodo skai</w:t>
      </w:r>
      <w:r w:rsidR="009B2CF1">
        <w:t>tmenų</w:t>
      </w:r>
      <w:r w:rsidR="009B2CF1" w:rsidRPr="00F31B2B">
        <w:t xml:space="preserve"> asmuo neprašomas savo noru nurodo visą asmens kodą, jis identifikuojamas pagal asmens kodą</w:t>
      </w:r>
      <w:r w:rsidR="009B2CF1">
        <w:t>.</w:t>
      </w:r>
    </w:p>
    <w:p w14:paraId="190D5230" w14:textId="77777777"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33. Savo teises duomenų subjektas gali įgyvendinti pats arba per atstovą.</w:t>
      </w:r>
    </w:p>
    <w:p w14:paraId="195CD53D" w14:textId="099107A9" w:rsidR="004F4B35" w:rsidRDefault="00B234AC" w:rsidP="004F4B35">
      <w:pPr>
        <w:ind w:right="49" w:firstLine="720"/>
        <w:jc w:val="both"/>
        <w:rPr>
          <w:bCs/>
          <w:color w:val="000000"/>
          <w:spacing w:val="-4"/>
          <w:szCs w:val="24"/>
          <w:lang w:eastAsia="lt-LT"/>
        </w:rPr>
      </w:pPr>
      <w:r>
        <w:rPr>
          <w:bCs/>
          <w:color w:val="000000"/>
          <w:spacing w:val="-4"/>
          <w:szCs w:val="24"/>
          <w:lang w:eastAsia="lt-LT"/>
        </w:rPr>
        <w:t xml:space="preserve">34. </w:t>
      </w:r>
      <w:r w:rsidR="004F4B35">
        <w:rPr>
          <w:b/>
          <w:i/>
          <w:szCs w:val="24"/>
        </w:rPr>
        <w:t>(2026 m. sausio</w:t>
      </w:r>
      <w:r w:rsidR="004F4B35" w:rsidRPr="00127905">
        <w:rPr>
          <w:b/>
          <w:i/>
          <w:szCs w:val="24"/>
        </w:rPr>
        <w:t xml:space="preserve"> </w:t>
      </w:r>
      <w:r w:rsidR="002002A0">
        <w:rPr>
          <w:b/>
          <w:i/>
          <w:szCs w:val="24"/>
        </w:rPr>
        <w:t>26</w:t>
      </w:r>
      <w:r w:rsidR="004F4B35" w:rsidRPr="00127905">
        <w:rPr>
          <w:b/>
          <w:i/>
          <w:szCs w:val="24"/>
        </w:rPr>
        <w:t xml:space="preserve"> d</w:t>
      </w:r>
      <w:r w:rsidR="005C7443">
        <w:rPr>
          <w:b/>
          <w:i/>
          <w:szCs w:val="24"/>
        </w:rPr>
        <w:t>.</w:t>
      </w:r>
      <w:r w:rsidR="004F4B35" w:rsidRPr="00127905">
        <w:rPr>
          <w:b/>
          <w:i/>
          <w:szCs w:val="24"/>
        </w:rPr>
        <w:t xml:space="preserve"> įsakymo Nr. BR1-</w:t>
      </w:r>
      <w:r w:rsidR="002002A0">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2002A0">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231" w14:textId="3C7647D1" w:rsidR="000471EF" w:rsidRDefault="00B234AC">
      <w:pPr>
        <w:tabs>
          <w:tab w:val="center" w:pos="4252"/>
          <w:tab w:val="right" w:pos="8504"/>
        </w:tabs>
        <w:ind w:right="49" w:firstLine="720"/>
        <w:jc w:val="both"/>
        <w:rPr>
          <w:bCs/>
          <w:color w:val="000000"/>
          <w:spacing w:val="-4"/>
          <w:szCs w:val="24"/>
          <w:lang w:eastAsia="lt-LT"/>
        </w:rPr>
      </w:pPr>
      <w:r>
        <w:rPr>
          <w:bCs/>
          <w:color w:val="000000"/>
          <w:spacing w:val="-4"/>
          <w:szCs w:val="24"/>
          <w:lang w:eastAsia="lt-LT"/>
        </w:rPr>
        <w:t xml:space="preserve">Asmens atstovas prašyme turi nurodyti savo vardą, pavardę, adresą ir (ar) kitus kontaktinius duomenis ryšiui palaikyti, kuriais asmens atstovas pageidauja gauti </w:t>
      </w:r>
      <w:r w:rsidRPr="00566935">
        <w:rPr>
          <w:bCs/>
          <w:color w:val="000000"/>
          <w:spacing w:val="-4"/>
          <w:szCs w:val="24"/>
          <w:lang w:eastAsia="lt-LT"/>
        </w:rPr>
        <w:t xml:space="preserve">atsakymą, taip pat atstovaujamo asmens vardą, pavardę, kitus duomenis, nurodytus Taisyklių 32 punkte, bei pateikti atstovavimą </w:t>
      </w:r>
      <w:r w:rsidR="008139B7" w:rsidRPr="00566935">
        <w:rPr>
          <w:bCs/>
          <w:color w:val="000000"/>
          <w:spacing w:val="-4"/>
          <w:szCs w:val="24"/>
          <w:lang w:eastAsia="lt-LT"/>
        </w:rPr>
        <w:t>patvirtina</w:t>
      </w:r>
      <w:r w:rsidR="003779A2">
        <w:rPr>
          <w:bCs/>
          <w:color w:val="000000"/>
          <w:spacing w:val="-4"/>
          <w:szCs w:val="24"/>
          <w:lang w:eastAsia="lt-LT"/>
        </w:rPr>
        <w:t>ntį dokumentą</w:t>
      </w:r>
      <w:r w:rsidRPr="00566935">
        <w:rPr>
          <w:bCs/>
          <w:color w:val="000000"/>
          <w:spacing w:val="-4"/>
          <w:szCs w:val="24"/>
          <w:lang w:eastAsia="lt-LT"/>
        </w:rPr>
        <w:t>.</w:t>
      </w:r>
    </w:p>
    <w:p w14:paraId="7EAC4FDD" w14:textId="5D97C68D" w:rsidR="0067510A" w:rsidRDefault="00B234AC" w:rsidP="00673634">
      <w:pPr>
        <w:tabs>
          <w:tab w:val="center" w:pos="4252"/>
          <w:tab w:val="right" w:pos="8504"/>
        </w:tabs>
        <w:ind w:right="49"/>
        <w:jc w:val="both"/>
        <w:rPr>
          <w:bCs/>
          <w:color w:val="000000"/>
          <w:spacing w:val="-4"/>
          <w:szCs w:val="24"/>
          <w:lang w:eastAsia="lt-LT"/>
        </w:rPr>
      </w:pPr>
      <w:r>
        <w:rPr>
          <w:bCs/>
          <w:color w:val="000000"/>
          <w:spacing w:val="-4"/>
          <w:szCs w:val="24"/>
          <w:lang w:eastAsia="lt-LT"/>
        </w:rPr>
        <w:t>35. Esant abejonių dėl duomenų subjekto tapatybės, duomenų valdytojas prašo papildomos informacijos, reikalingos ja įsitikinti.</w:t>
      </w:r>
    </w:p>
    <w:p w14:paraId="43EC43E5" w14:textId="688A8519" w:rsidR="004F4B35" w:rsidRDefault="0067510A" w:rsidP="004F4B35">
      <w:pPr>
        <w:ind w:right="49" w:firstLine="720"/>
        <w:jc w:val="both"/>
        <w:rPr>
          <w:bCs/>
          <w:color w:val="000000"/>
          <w:spacing w:val="-4"/>
          <w:szCs w:val="24"/>
          <w:lang w:eastAsia="lt-LT"/>
        </w:rPr>
      </w:pPr>
      <w:r>
        <w:rPr>
          <w:bCs/>
          <w:color w:val="000000"/>
          <w:spacing w:val="-4"/>
          <w:szCs w:val="24"/>
          <w:lang w:eastAsia="lt-LT"/>
        </w:rPr>
        <w:t xml:space="preserve">36. </w:t>
      </w:r>
      <w:r w:rsidR="004F4B35">
        <w:rPr>
          <w:b/>
          <w:i/>
          <w:szCs w:val="24"/>
        </w:rPr>
        <w:t>(2026 m. sausio</w:t>
      </w:r>
      <w:r w:rsidR="002002A0">
        <w:rPr>
          <w:b/>
          <w:i/>
          <w:szCs w:val="24"/>
        </w:rPr>
        <w:t xml:space="preserve"> 26</w:t>
      </w:r>
      <w:r w:rsidR="004F4B35" w:rsidRPr="00127905">
        <w:rPr>
          <w:b/>
          <w:i/>
          <w:szCs w:val="24"/>
        </w:rPr>
        <w:t xml:space="preserve"> d</w:t>
      </w:r>
      <w:r w:rsidR="005C7443">
        <w:rPr>
          <w:b/>
          <w:i/>
          <w:szCs w:val="24"/>
        </w:rPr>
        <w:t>.</w:t>
      </w:r>
      <w:r w:rsidR="004F4B35" w:rsidRPr="00127905">
        <w:rPr>
          <w:b/>
          <w:i/>
          <w:szCs w:val="24"/>
        </w:rPr>
        <w:t xml:space="preserve"> įsakymo Nr. BR1-</w:t>
      </w:r>
      <w:r w:rsidR="002002A0">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2002A0">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233" w14:textId="20C7524C" w:rsidR="000471EF" w:rsidRPr="00673634" w:rsidRDefault="00B234AC" w:rsidP="0067510A">
      <w:pPr>
        <w:tabs>
          <w:tab w:val="center" w:pos="4252"/>
          <w:tab w:val="right" w:pos="8504"/>
        </w:tabs>
        <w:ind w:right="49" w:firstLine="720"/>
        <w:jc w:val="both"/>
        <w:rPr>
          <w:bCs/>
          <w:szCs w:val="24"/>
          <w:lang w:eastAsia="lt-LT"/>
        </w:rPr>
      </w:pPr>
      <w:r w:rsidRPr="0067510A">
        <w:rPr>
          <w:bCs/>
          <w:color w:val="000000"/>
          <w:spacing w:val="-4"/>
          <w:szCs w:val="24"/>
          <w:lang w:eastAsia="lt-LT"/>
        </w:rPr>
        <w:t>Kreipiantis raštu dėl duomenų subjekto teisių įgyvendinimo, rekomenduojama pateikti</w:t>
      </w:r>
      <w:r w:rsidR="0067510A" w:rsidRPr="0067510A">
        <w:rPr>
          <w:bCs/>
          <w:color w:val="000000"/>
          <w:spacing w:val="-4"/>
          <w:szCs w:val="24"/>
          <w:lang w:eastAsia="lt-LT"/>
        </w:rPr>
        <w:t xml:space="preserve"> prašymą pagal</w:t>
      </w:r>
      <w:r w:rsidRPr="0067510A">
        <w:rPr>
          <w:bCs/>
          <w:color w:val="000000"/>
          <w:spacing w:val="-4"/>
          <w:szCs w:val="24"/>
          <w:lang w:eastAsia="lt-LT"/>
        </w:rPr>
        <w:t xml:space="preserve"> </w:t>
      </w:r>
      <w:r w:rsidRPr="00673634">
        <w:rPr>
          <w:bCs/>
          <w:color w:val="000000" w:themeColor="text1"/>
          <w:spacing w:val="-4"/>
          <w:szCs w:val="24"/>
          <w:lang w:eastAsia="lt-LT"/>
        </w:rPr>
        <w:t>Taisyklių</w:t>
      </w:r>
      <w:r w:rsidR="008139B7" w:rsidRPr="00673634">
        <w:rPr>
          <w:bCs/>
          <w:color w:val="000000" w:themeColor="text1"/>
          <w:spacing w:val="-4"/>
          <w:szCs w:val="24"/>
          <w:lang w:eastAsia="lt-LT"/>
        </w:rPr>
        <w:t xml:space="preserve"> </w:t>
      </w:r>
      <w:hyperlink w:anchor="priedas" w:history="1">
        <w:r w:rsidRPr="00673634">
          <w:rPr>
            <w:rStyle w:val="Hyperlink"/>
            <w:color w:val="000000" w:themeColor="text1"/>
          </w:rPr>
          <w:t>priede</w:t>
        </w:r>
      </w:hyperlink>
      <w:r w:rsidR="00DF41D8" w:rsidRPr="00673634">
        <w:rPr>
          <w:bCs/>
          <w:color w:val="000000" w:themeColor="text1"/>
          <w:spacing w:val="-4"/>
          <w:szCs w:val="24"/>
          <w:lang w:eastAsia="lt-LT"/>
        </w:rPr>
        <w:t xml:space="preserve"> </w:t>
      </w:r>
      <w:r w:rsidR="0067510A" w:rsidRPr="00673634">
        <w:rPr>
          <w:bCs/>
          <w:color w:val="000000" w:themeColor="text1"/>
          <w:spacing w:val="-4"/>
          <w:szCs w:val="24"/>
          <w:lang w:eastAsia="lt-LT"/>
        </w:rPr>
        <w:t xml:space="preserve">pateiktą formą </w:t>
      </w:r>
      <w:r w:rsidR="0067510A" w:rsidRPr="00673634">
        <w:rPr>
          <w:bCs/>
          <w:color w:val="000000" w:themeColor="text1"/>
          <w:szCs w:val="24"/>
          <w:lang w:eastAsia="lt-LT"/>
        </w:rPr>
        <w:t xml:space="preserve">„Prašymas </w:t>
      </w:r>
      <w:r w:rsidR="0067510A" w:rsidRPr="00673634">
        <w:rPr>
          <w:bCs/>
          <w:szCs w:val="24"/>
          <w:lang w:eastAsia="lt-LT"/>
        </w:rPr>
        <w:t>įgyvendinti duomenų subjekto teisę (-es)“</w:t>
      </w:r>
      <w:r w:rsidR="0067510A">
        <w:rPr>
          <w:bCs/>
          <w:szCs w:val="24"/>
          <w:lang w:eastAsia="lt-LT"/>
        </w:rPr>
        <w:t>.</w:t>
      </w:r>
    </w:p>
    <w:p w14:paraId="788ECE25" w14:textId="7F1BE1F7" w:rsidR="004F4B35" w:rsidRPr="00E55CBE" w:rsidRDefault="00B234AC" w:rsidP="00E55CBE">
      <w:pPr>
        <w:ind w:right="49" w:firstLine="720"/>
        <w:jc w:val="both"/>
        <w:rPr>
          <w:b/>
          <w:bCs/>
          <w:i/>
          <w:szCs w:val="24"/>
        </w:rPr>
      </w:pPr>
      <w:r>
        <w:rPr>
          <w:bCs/>
          <w:color w:val="000000"/>
          <w:spacing w:val="-4"/>
          <w:szCs w:val="24"/>
          <w:lang w:eastAsia="lt-LT"/>
        </w:rPr>
        <w:t>37.</w:t>
      </w:r>
      <w:r w:rsidR="00E55CBE">
        <w:rPr>
          <w:b/>
          <w:bCs/>
          <w:i/>
          <w:szCs w:val="24"/>
        </w:rPr>
        <w:t xml:space="preserve"> </w:t>
      </w:r>
      <w:r w:rsidR="004F4B35">
        <w:rPr>
          <w:b/>
          <w:i/>
          <w:szCs w:val="24"/>
        </w:rPr>
        <w:t>(2026 m. sausio</w:t>
      </w:r>
      <w:r w:rsidR="004F4B35" w:rsidRPr="00127905">
        <w:rPr>
          <w:b/>
          <w:i/>
          <w:szCs w:val="24"/>
        </w:rPr>
        <w:t xml:space="preserve"> </w:t>
      </w:r>
      <w:r w:rsidR="005C7443">
        <w:rPr>
          <w:b/>
          <w:i/>
          <w:szCs w:val="24"/>
        </w:rPr>
        <w:t>26</w:t>
      </w:r>
      <w:r w:rsidR="004F4B35" w:rsidRPr="00127905">
        <w:rPr>
          <w:b/>
          <w:i/>
          <w:szCs w:val="24"/>
        </w:rPr>
        <w:t xml:space="preserve"> d</w:t>
      </w:r>
      <w:r w:rsidR="005C7443">
        <w:rPr>
          <w:b/>
          <w:i/>
          <w:szCs w:val="24"/>
        </w:rPr>
        <w:t>.</w:t>
      </w:r>
      <w:r w:rsidR="004F4B35" w:rsidRPr="00127905">
        <w:rPr>
          <w:b/>
          <w:i/>
          <w:szCs w:val="24"/>
        </w:rPr>
        <w:t xml:space="preserve"> įsakymo Nr. BR1-</w:t>
      </w:r>
      <w:r w:rsidR="005C7443">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5C7443">
        <w:rPr>
          <w:b/>
          <w:i/>
          <w:szCs w:val="24"/>
        </w:rPr>
        <w:t xml:space="preserve"> 26</w:t>
      </w:r>
      <w:r w:rsidR="004F4B35" w:rsidRPr="00127905">
        <w:rPr>
          <w:b/>
          <w:i/>
          <w:szCs w:val="24"/>
        </w:rPr>
        <w:t xml:space="preserve"> d.)</w:t>
      </w:r>
      <w:r w:rsidR="004F4B35" w:rsidRPr="00127905">
        <w:rPr>
          <w:bCs/>
          <w:color w:val="000000"/>
          <w:spacing w:val="-4"/>
          <w:szCs w:val="24"/>
          <w:lang w:eastAsia="lt-LT"/>
        </w:rPr>
        <w:t xml:space="preserve"> </w:t>
      </w:r>
    </w:p>
    <w:p w14:paraId="190D5234" w14:textId="704C06E3" w:rsidR="000471EF" w:rsidRDefault="00B234AC">
      <w:pPr>
        <w:ind w:right="49" w:firstLine="720"/>
        <w:jc w:val="both"/>
        <w:rPr>
          <w:bCs/>
          <w:color w:val="000000"/>
          <w:spacing w:val="-4"/>
          <w:szCs w:val="24"/>
          <w:lang w:eastAsia="lt-LT"/>
        </w:rPr>
      </w:pPr>
      <w:bookmarkStart w:id="3" w:name="_Hlk132192544"/>
      <w:r>
        <w:rPr>
          <w:bCs/>
          <w:color w:val="000000"/>
          <w:spacing w:val="-4"/>
          <w:szCs w:val="24"/>
          <w:lang w:eastAsia="lt-LT"/>
        </w:rPr>
        <w:t xml:space="preserve">Visais klausimais, susijusiais su duomenų subjekto asmens duomenų tvarkymu ir naudojimusi savo teisėmis, duomenų subjektas turi teisę kreiptis į duomenų apsaugos pareigūną tel. </w:t>
      </w:r>
      <w:r w:rsidR="00B20899" w:rsidRPr="00B20899">
        <w:rPr>
          <w:bCs/>
          <w:color w:val="000000"/>
          <w:spacing w:val="-4"/>
          <w:szCs w:val="24"/>
          <w:lang w:eastAsia="lt-LT"/>
        </w:rPr>
        <w:t>+370 5 252 6733</w:t>
      </w:r>
      <w:r w:rsidR="0067510A">
        <w:rPr>
          <w:bCs/>
          <w:color w:val="000000"/>
          <w:spacing w:val="-4"/>
          <w:szCs w:val="24"/>
          <w:lang w:eastAsia="lt-LT"/>
        </w:rPr>
        <w:t xml:space="preserve"> arba </w:t>
      </w:r>
      <w:r>
        <w:rPr>
          <w:bCs/>
          <w:color w:val="000000"/>
          <w:spacing w:val="-4"/>
          <w:szCs w:val="24"/>
          <w:lang w:eastAsia="lt-LT"/>
        </w:rPr>
        <w:t>el. pašt</w:t>
      </w:r>
      <w:r w:rsidR="0067510A">
        <w:rPr>
          <w:bCs/>
          <w:color w:val="000000"/>
          <w:spacing w:val="-4"/>
          <w:szCs w:val="24"/>
          <w:lang w:eastAsia="lt-LT"/>
        </w:rPr>
        <w:t>u</w:t>
      </w:r>
      <w:r>
        <w:rPr>
          <w:bCs/>
          <w:color w:val="000000"/>
          <w:spacing w:val="-4"/>
          <w:szCs w:val="24"/>
          <w:lang w:eastAsia="lt-LT"/>
        </w:rPr>
        <w:t xml:space="preserve"> </w:t>
      </w:r>
      <w:proofErr w:type="spellStart"/>
      <w:r>
        <w:rPr>
          <w:bCs/>
          <w:color w:val="000000"/>
          <w:spacing w:val="-4"/>
          <w:szCs w:val="24"/>
          <w:lang w:eastAsia="lt-LT"/>
        </w:rPr>
        <w:t>duomenupareigunas@nma.lt</w:t>
      </w:r>
      <w:proofErr w:type="spellEnd"/>
      <w:r w:rsidR="00127905">
        <w:rPr>
          <w:bCs/>
          <w:color w:val="000000"/>
          <w:spacing w:val="-4"/>
          <w:szCs w:val="24"/>
          <w:lang w:eastAsia="lt-LT"/>
        </w:rPr>
        <w:t>.</w:t>
      </w:r>
      <w:r w:rsidR="00185A80">
        <w:rPr>
          <w:bCs/>
          <w:color w:val="000000"/>
          <w:spacing w:val="-4"/>
          <w:szCs w:val="24"/>
          <w:lang w:eastAsia="lt-LT"/>
        </w:rPr>
        <w:t xml:space="preserve"> </w:t>
      </w:r>
      <w:r w:rsidRPr="0067510A">
        <w:rPr>
          <w:bCs/>
          <w:color w:val="000000"/>
          <w:spacing w:val="-4"/>
          <w:szCs w:val="24"/>
          <w:lang w:eastAsia="lt-LT"/>
        </w:rPr>
        <w:t>Siekiant užtikrinti Reglamento 38 straipsnio 5 dalyje įtvirtintą konfidencialumą, kreipiantis į duomenų apsaugos pareigūną paštu, ant voko užrašoma, kad korespondencija skirta duomenų apsaugos pareigūnui</w:t>
      </w:r>
      <w:r w:rsidR="0067510A" w:rsidRPr="00673634">
        <w:rPr>
          <w:bCs/>
          <w:color w:val="000000"/>
          <w:spacing w:val="-4"/>
          <w:szCs w:val="24"/>
          <w:lang w:eastAsia="lt-LT"/>
        </w:rPr>
        <w:t>, adresas</w:t>
      </w:r>
      <w:r w:rsidR="000D4DBA" w:rsidRPr="0067510A">
        <w:rPr>
          <w:bCs/>
          <w:color w:val="000000"/>
          <w:spacing w:val="-4"/>
          <w:szCs w:val="24"/>
          <w:lang w:eastAsia="lt-LT"/>
        </w:rPr>
        <w:t xml:space="preserve"> Blindžių g. 17, 08111 Vilnius.</w:t>
      </w:r>
    </w:p>
    <w:bookmarkEnd w:id="3"/>
    <w:p w14:paraId="190D5235" w14:textId="77777777" w:rsidR="000471EF" w:rsidRDefault="000471EF">
      <w:pPr>
        <w:ind w:right="49" w:firstLine="720"/>
        <w:jc w:val="both"/>
        <w:rPr>
          <w:bCs/>
          <w:color w:val="000000"/>
          <w:spacing w:val="-4"/>
          <w:szCs w:val="24"/>
          <w:lang w:eastAsia="lt-LT"/>
        </w:rPr>
      </w:pPr>
    </w:p>
    <w:p w14:paraId="190D5236" w14:textId="77777777" w:rsidR="000471EF" w:rsidRDefault="00B234AC">
      <w:pPr>
        <w:jc w:val="center"/>
        <w:rPr>
          <w:b/>
          <w:bCs/>
          <w:color w:val="000000"/>
          <w:spacing w:val="-4"/>
          <w:szCs w:val="24"/>
          <w:lang w:eastAsia="lt-LT"/>
        </w:rPr>
      </w:pPr>
      <w:r>
        <w:rPr>
          <w:b/>
          <w:bCs/>
          <w:color w:val="000000"/>
          <w:spacing w:val="-4"/>
          <w:szCs w:val="24"/>
          <w:lang w:eastAsia="lt-LT"/>
        </w:rPr>
        <w:t>XI SKYRIUS</w:t>
      </w:r>
    </w:p>
    <w:p w14:paraId="190D5237" w14:textId="77777777" w:rsidR="000471EF" w:rsidRDefault="00B234AC">
      <w:pPr>
        <w:jc w:val="center"/>
        <w:rPr>
          <w:b/>
          <w:bCs/>
          <w:color w:val="000000"/>
          <w:spacing w:val="-4"/>
          <w:szCs w:val="24"/>
          <w:lang w:eastAsia="lt-LT"/>
        </w:rPr>
      </w:pPr>
      <w:r>
        <w:rPr>
          <w:b/>
          <w:bCs/>
          <w:color w:val="000000"/>
          <w:spacing w:val="-4"/>
          <w:szCs w:val="24"/>
          <w:lang w:eastAsia="lt-LT"/>
        </w:rPr>
        <w:t>PRAŠYMO ĮGYVENDINTI DUOMENŲ SUBJEKTO TEISES NAGRINĖJIMAS</w:t>
      </w:r>
    </w:p>
    <w:p w14:paraId="190D5238" w14:textId="77777777" w:rsidR="000471EF" w:rsidRDefault="000471EF">
      <w:pPr>
        <w:ind w:right="49" w:firstLine="720"/>
        <w:jc w:val="both"/>
        <w:rPr>
          <w:bCs/>
          <w:color w:val="000000"/>
          <w:spacing w:val="-4"/>
          <w:szCs w:val="24"/>
          <w:lang w:eastAsia="lt-LT"/>
        </w:rPr>
      </w:pPr>
    </w:p>
    <w:p w14:paraId="781C1194" w14:textId="6BB8C487" w:rsidR="004F4B35" w:rsidRDefault="00B234AC" w:rsidP="004F4B35">
      <w:pPr>
        <w:ind w:right="49" w:firstLine="720"/>
        <w:jc w:val="both"/>
        <w:rPr>
          <w:bCs/>
          <w:color w:val="000000"/>
          <w:spacing w:val="-4"/>
          <w:szCs w:val="24"/>
          <w:lang w:eastAsia="lt-LT"/>
        </w:rPr>
      </w:pPr>
      <w:r>
        <w:rPr>
          <w:bCs/>
          <w:color w:val="000000"/>
          <w:spacing w:val="-4"/>
          <w:szCs w:val="24"/>
          <w:lang w:eastAsia="lt-LT"/>
        </w:rPr>
        <w:t xml:space="preserve">38. </w:t>
      </w:r>
      <w:r w:rsidR="004F4B35">
        <w:rPr>
          <w:b/>
          <w:i/>
          <w:szCs w:val="24"/>
        </w:rPr>
        <w:t>(2026 m. sausio</w:t>
      </w:r>
      <w:r w:rsidR="004F4B35" w:rsidRPr="00127905">
        <w:rPr>
          <w:b/>
          <w:i/>
          <w:szCs w:val="24"/>
        </w:rPr>
        <w:t xml:space="preserve"> </w:t>
      </w:r>
      <w:r w:rsidR="005C7443">
        <w:rPr>
          <w:b/>
          <w:i/>
          <w:szCs w:val="24"/>
        </w:rPr>
        <w:t>26</w:t>
      </w:r>
      <w:r w:rsidR="004F4B35" w:rsidRPr="00127905">
        <w:rPr>
          <w:b/>
          <w:i/>
          <w:szCs w:val="24"/>
        </w:rPr>
        <w:t xml:space="preserve"> d</w:t>
      </w:r>
      <w:r w:rsidR="005C7443">
        <w:rPr>
          <w:b/>
          <w:i/>
          <w:szCs w:val="24"/>
        </w:rPr>
        <w:t>.</w:t>
      </w:r>
      <w:r w:rsidR="004F4B35" w:rsidRPr="00127905">
        <w:rPr>
          <w:b/>
          <w:i/>
          <w:szCs w:val="24"/>
        </w:rPr>
        <w:t xml:space="preserve"> įsakymo Nr. BR1-</w:t>
      </w:r>
      <w:r w:rsidR="005C7443">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5C7443">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239" w14:textId="7DA40806" w:rsidR="000471EF" w:rsidRDefault="00B234AC">
      <w:pPr>
        <w:ind w:right="49" w:firstLine="720"/>
        <w:jc w:val="both"/>
        <w:rPr>
          <w:bCs/>
          <w:color w:val="000000"/>
          <w:spacing w:val="-4"/>
          <w:szCs w:val="24"/>
          <w:lang w:eastAsia="lt-LT"/>
        </w:rPr>
      </w:pPr>
      <w:r>
        <w:rPr>
          <w:bCs/>
          <w:color w:val="000000"/>
          <w:spacing w:val="-4"/>
          <w:szCs w:val="24"/>
          <w:lang w:eastAsia="lt-LT"/>
        </w:rPr>
        <w:t xml:space="preserve">Gavus duomenų subjekto prašymą, </w:t>
      </w:r>
      <w:r w:rsidR="00A94046">
        <w:rPr>
          <w:bCs/>
          <w:color w:val="000000"/>
          <w:spacing w:val="-4"/>
          <w:szCs w:val="24"/>
          <w:lang w:eastAsia="lt-LT"/>
        </w:rPr>
        <w:t>per 20 darbo dienų,</w:t>
      </w:r>
      <w:r>
        <w:rPr>
          <w:bCs/>
          <w:color w:val="000000"/>
          <w:spacing w:val="-4"/>
          <w:szCs w:val="24"/>
          <w:lang w:eastAsia="lt-LT"/>
        </w:rPr>
        <w:t xml:space="preserve"> </w:t>
      </w:r>
      <w:r w:rsidR="004B6D87">
        <w:rPr>
          <w:bCs/>
          <w:color w:val="000000"/>
          <w:spacing w:val="-4"/>
          <w:szCs w:val="24"/>
          <w:lang w:eastAsia="lt-LT"/>
        </w:rPr>
        <w:t xml:space="preserve">duomenų subjektui </w:t>
      </w:r>
      <w:r>
        <w:rPr>
          <w:bCs/>
          <w:color w:val="000000"/>
          <w:spacing w:val="-4"/>
          <w:szCs w:val="24"/>
          <w:lang w:eastAsia="lt-LT"/>
        </w:rPr>
        <w:t>pateikiama informacija apie tai, kokių veiksmų buvo imtasi pagal gautą prašymą. Jeigu bus vėluojama pateikti informaciją, per nurodytą terminą duomenų subjektas informuojamas apie tai, nurodant vėlavimo priežastis ir apie galimybę pateikti skundą Valstybinei duomenų apsaugos inspekcijai.</w:t>
      </w:r>
    </w:p>
    <w:p w14:paraId="3F7D7DFF" w14:textId="2A585C5D" w:rsidR="004F4B35" w:rsidRDefault="00B234AC" w:rsidP="004F4B35">
      <w:pPr>
        <w:ind w:right="49" w:firstLine="720"/>
        <w:jc w:val="both"/>
        <w:rPr>
          <w:bCs/>
          <w:color w:val="000000"/>
          <w:spacing w:val="-4"/>
          <w:szCs w:val="24"/>
          <w:lang w:eastAsia="lt-LT"/>
        </w:rPr>
      </w:pPr>
      <w:r>
        <w:rPr>
          <w:bCs/>
          <w:color w:val="000000"/>
          <w:spacing w:val="-4"/>
          <w:szCs w:val="24"/>
          <w:lang w:eastAsia="lt-LT"/>
        </w:rPr>
        <w:t xml:space="preserve">39. </w:t>
      </w:r>
      <w:r w:rsidR="004F4B35">
        <w:rPr>
          <w:b/>
          <w:i/>
          <w:szCs w:val="24"/>
        </w:rPr>
        <w:t>(2026 m. sausio</w:t>
      </w:r>
      <w:r w:rsidR="004F4B35" w:rsidRPr="00127905">
        <w:rPr>
          <w:b/>
          <w:i/>
          <w:szCs w:val="24"/>
        </w:rPr>
        <w:t xml:space="preserve"> </w:t>
      </w:r>
      <w:r w:rsidR="005C7443">
        <w:rPr>
          <w:b/>
          <w:i/>
          <w:szCs w:val="24"/>
        </w:rPr>
        <w:t>26</w:t>
      </w:r>
      <w:r w:rsidR="004F4B35" w:rsidRPr="00127905">
        <w:rPr>
          <w:b/>
          <w:i/>
          <w:szCs w:val="24"/>
        </w:rPr>
        <w:t xml:space="preserve"> d</w:t>
      </w:r>
      <w:r w:rsidR="005C7443">
        <w:rPr>
          <w:b/>
          <w:i/>
          <w:szCs w:val="24"/>
        </w:rPr>
        <w:t>.</w:t>
      </w:r>
      <w:r w:rsidR="004F4B35" w:rsidRPr="00127905">
        <w:rPr>
          <w:b/>
          <w:i/>
          <w:szCs w:val="24"/>
        </w:rPr>
        <w:t xml:space="preserve"> įsakymo Nr. BR1-</w:t>
      </w:r>
      <w:r w:rsidR="005C7443">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5C7443">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23A" w14:textId="18D4CEC2" w:rsidR="000471EF" w:rsidRDefault="00B234AC">
      <w:pPr>
        <w:ind w:right="49" w:firstLine="720"/>
        <w:jc w:val="both"/>
        <w:rPr>
          <w:bCs/>
          <w:color w:val="000000"/>
          <w:spacing w:val="-4"/>
          <w:szCs w:val="24"/>
          <w:lang w:eastAsia="lt-LT"/>
        </w:rPr>
      </w:pPr>
      <w:r>
        <w:rPr>
          <w:bCs/>
          <w:color w:val="000000"/>
          <w:spacing w:val="-4"/>
          <w:szCs w:val="24"/>
          <w:lang w:eastAsia="lt-LT"/>
        </w:rPr>
        <w:t xml:space="preserve">Jeigu prašymas pateiktas nesilaikant Taisyklių X skyriuje nustatytos tvarkos ir reikalavimų, jis nenagrinėjamas, ir nedelsiant, bet ne vėliau kaip per 5 darbo dienas, duomenų subjektas apie tai informuojamas </w:t>
      </w:r>
      <w:r w:rsidR="006F4737" w:rsidRPr="006F4737">
        <w:rPr>
          <w:bCs/>
          <w:color w:val="000000"/>
          <w:spacing w:val="-4"/>
          <w:szCs w:val="24"/>
          <w:lang w:eastAsia="lt-LT"/>
        </w:rPr>
        <w:t>(tokiu būdu, kokiu duomenų subjektas kreipiasi į NMA)</w:t>
      </w:r>
      <w:r w:rsidR="006F4737">
        <w:rPr>
          <w:bCs/>
          <w:color w:val="000000"/>
          <w:spacing w:val="-4"/>
          <w:szCs w:val="24"/>
          <w:lang w:eastAsia="lt-LT"/>
        </w:rPr>
        <w:t xml:space="preserve"> </w:t>
      </w:r>
      <w:r>
        <w:rPr>
          <w:bCs/>
          <w:color w:val="000000"/>
          <w:spacing w:val="-4"/>
          <w:szCs w:val="24"/>
          <w:lang w:eastAsia="lt-LT"/>
        </w:rPr>
        <w:t>nurodant priežastis.</w:t>
      </w:r>
    </w:p>
    <w:p w14:paraId="190D523B" w14:textId="77777777" w:rsidR="000471EF" w:rsidRDefault="00B234AC">
      <w:pPr>
        <w:ind w:right="49" w:firstLine="720"/>
        <w:jc w:val="both"/>
        <w:rPr>
          <w:bCs/>
          <w:color w:val="000000"/>
          <w:spacing w:val="-4"/>
          <w:szCs w:val="24"/>
          <w:lang w:eastAsia="lt-LT"/>
        </w:rPr>
      </w:pPr>
      <w:r>
        <w:rPr>
          <w:bCs/>
          <w:color w:val="000000"/>
          <w:spacing w:val="-4"/>
          <w:szCs w:val="24"/>
          <w:lang w:eastAsia="lt-LT"/>
        </w:rPr>
        <w:t>40. Jeigu prašymo nagrinėjimo metu nustatoma, jog duomenų subjekto teisės yra apribotos Reglamento 23 straipsnio 1 dalyje numatytais pagrindais, duomenų subjektas apie tai informuojamas.</w:t>
      </w:r>
    </w:p>
    <w:p w14:paraId="190D523C" w14:textId="77777777" w:rsidR="000471EF" w:rsidRDefault="00B234AC">
      <w:pPr>
        <w:ind w:right="49" w:firstLine="720"/>
        <w:jc w:val="both"/>
        <w:rPr>
          <w:bCs/>
          <w:color w:val="000000"/>
          <w:spacing w:val="-4"/>
          <w:szCs w:val="24"/>
          <w:lang w:eastAsia="lt-LT"/>
        </w:rPr>
      </w:pPr>
      <w:r>
        <w:rPr>
          <w:bCs/>
          <w:color w:val="000000"/>
          <w:spacing w:val="-4"/>
          <w:szCs w:val="24"/>
          <w:lang w:eastAsia="lt-LT"/>
        </w:rPr>
        <w:t>41. Informacija pagal duomenų subjekto prašymą dėl jo teisių įgyvendinimo pateikiama valstybine kalba.</w:t>
      </w:r>
    </w:p>
    <w:p w14:paraId="190D523D" w14:textId="77777777" w:rsidR="000471EF" w:rsidRDefault="00B234AC">
      <w:pPr>
        <w:ind w:right="49" w:firstLine="720"/>
        <w:jc w:val="both"/>
        <w:rPr>
          <w:bCs/>
          <w:color w:val="000000"/>
          <w:spacing w:val="-4"/>
          <w:szCs w:val="24"/>
          <w:lang w:eastAsia="lt-LT"/>
        </w:rPr>
      </w:pPr>
      <w:r>
        <w:rPr>
          <w:bCs/>
          <w:color w:val="000000"/>
          <w:spacing w:val="-4"/>
          <w:szCs w:val="24"/>
          <w:lang w:eastAsia="lt-LT"/>
        </w:rPr>
        <w:t>42. Visi veiksmai pagal duomenų subjekto prašymus įgyvendinti duomenų subjekto teises atliekami ir informacija teikiama nemokamai.</w:t>
      </w:r>
    </w:p>
    <w:p w14:paraId="528E5AA2" w14:textId="0D190BC4" w:rsidR="004F4B35" w:rsidRDefault="00B234AC" w:rsidP="004F4B35">
      <w:pPr>
        <w:ind w:right="49" w:firstLine="720"/>
        <w:jc w:val="both"/>
        <w:rPr>
          <w:bCs/>
          <w:color w:val="000000"/>
          <w:spacing w:val="-4"/>
          <w:szCs w:val="24"/>
          <w:lang w:eastAsia="lt-LT"/>
        </w:rPr>
      </w:pPr>
      <w:r>
        <w:rPr>
          <w:bCs/>
          <w:color w:val="000000"/>
          <w:spacing w:val="-4"/>
          <w:szCs w:val="24"/>
          <w:lang w:eastAsia="lt-LT"/>
        </w:rPr>
        <w:t xml:space="preserve">43. </w:t>
      </w:r>
      <w:r w:rsidR="004F4B35">
        <w:rPr>
          <w:b/>
          <w:i/>
          <w:szCs w:val="24"/>
        </w:rPr>
        <w:t>(2026 m. sausio</w:t>
      </w:r>
      <w:r w:rsidR="005C7443">
        <w:rPr>
          <w:b/>
          <w:i/>
          <w:szCs w:val="24"/>
        </w:rPr>
        <w:t xml:space="preserve"> 26</w:t>
      </w:r>
      <w:r w:rsidR="004F4B35" w:rsidRPr="00127905">
        <w:rPr>
          <w:b/>
          <w:i/>
          <w:szCs w:val="24"/>
        </w:rPr>
        <w:t xml:space="preserve"> d</w:t>
      </w:r>
      <w:r w:rsidR="005C7443">
        <w:rPr>
          <w:b/>
          <w:i/>
          <w:szCs w:val="24"/>
        </w:rPr>
        <w:t>.</w:t>
      </w:r>
      <w:r w:rsidR="004F4B35" w:rsidRPr="00127905">
        <w:rPr>
          <w:b/>
          <w:i/>
          <w:szCs w:val="24"/>
        </w:rPr>
        <w:t xml:space="preserve"> įsakymo Nr. BR1-</w:t>
      </w:r>
      <w:r w:rsidR="005C7443">
        <w:rPr>
          <w:b/>
          <w:i/>
          <w:szCs w:val="24"/>
        </w:rPr>
        <w:t>25</w:t>
      </w:r>
      <w:r w:rsidR="004F4B35" w:rsidRPr="00127905">
        <w:rPr>
          <w:b/>
          <w:i/>
          <w:szCs w:val="24"/>
        </w:rPr>
        <w:t xml:space="preserve"> redakcija nuo</w:t>
      </w:r>
      <w:r w:rsidR="00DB7A7D">
        <w:rPr>
          <w:b/>
          <w:i/>
          <w:szCs w:val="24"/>
        </w:rPr>
        <w:t xml:space="preserve"> </w:t>
      </w:r>
      <w:r w:rsidR="004F4B35" w:rsidRPr="00127905">
        <w:rPr>
          <w:b/>
          <w:i/>
          <w:szCs w:val="24"/>
        </w:rPr>
        <w:t>202</w:t>
      </w:r>
      <w:r w:rsidR="004F4B35">
        <w:rPr>
          <w:b/>
          <w:i/>
          <w:szCs w:val="24"/>
        </w:rPr>
        <w:t>6</w:t>
      </w:r>
      <w:r w:rsidR="004F4B35" w:rsidRPr="00127905">
        <w:rPr>
          <w:b/>
          <w:i/>
          <w:szCs w:val="24"/>
        </w:rPr>
        <w:t xml:space="preserve"> m. </w:t>
      </w:r>
      <w:r w:rsidR="004F4B35">
        <w:rPr>
          <w:b/>
          <w:i/>
          <w:szCs w:val="24"/>
        </w:rPr>
        <w:t>sausio</w:t>
      </w:r>
      <w:r w:rsidR="004F4B35" w:rsidRPr="00127905">
        <w:rPr>
          <w:b/>
          <w:i/>
          <w:szCs w:val="24"/>
        </w:rPr>
        <w:t xml:space="preserve"> </w:t>
      </w:r>
      <w:r w:rsidR="005C7443">
        <w:rPr>
          <w:b/>
          <w:i/>
          <w:szCs w:val="24"/>
        </w:rPr>
        <w:t>26</w:t>
      </w:r>
      <w:r w:rsidR="004F4B35" w:rsidRPr="00127905">
        <w:rPr>
          <w:b/>
          <w:i/>
          <w:szCs w:val="24"/>
        </w:rPr>
        <w:t xml:space="preserve"> d.)</w:t>
      </w:r>
      <w:r w:rsidR="004F4B35" w:rsidRPr="00127905">
        <w:rPr>
          <w:bCs/>
          <w:color w:val="000000"/>
          <w:spacing w:val="-4"/>
          <w:szCs w:val="24"/>
          <w:lang w:eastAsia="lt-LT"/>
        </w:rPr>
        <w:t xml:space="preserve"> </w:t>
      </w:r>
    </w:p>
    <w:p w14:paraId="190D523E" w14:textId="348D2C23" w:rsidR="000471EF" w:rsidRDefault="00B234AC" w:rsidP="006716A2">
      <w:pPr>
        <w:ind w:right="49" w:firstLine="720"/>
        <w:jc w:val="both"/>
        <w:rPr>
          <w:bCs/>
          <w:color w:val="000000"/>
          <w:spacing w:val="-4"/>
          <w:szCs w:val="24"/>
          <w:lang w:eastAsia="lt-LT"/>
        </w:rPr>
      </w:pPr>
      <w:r>
        <w:rPr>
          <w:bCs/>
          <w:color w:val="000000"/>
          <w:spacing w:val="-4"/>
          <w:szCs w:val="24"/>
          <w:lang w:eastAsia="lt-LT"/>
        </w:rPr>
        <w:lastRenderedPageBreak/>
        <w:t xml:space="preserve">NMA veiksmus ar neveikimą įgyvendinant duomenų subjekto teises duomenų subjektas turi teisę skųsti pats arba duomenų subjekto atstovas, taip pat jo įgaliota ne pelno įstaiga, organizacija ar asociacija, atitinkanti Reglamento 80 straipsnio reikalavimus, Valstybinei duomenų apsaugos inspekcijai, </w:t>
      </w:r>
      <w:r w:rsidR="00B20899" w:rsidRPr="00673634">
        <w:rPr>
          <w:color w:val="000000"/>
        </w:rPr>
        <w:t>L. Sapiegos g. 17, Vilnius</w:t>
      </w:r>
      <w:r>
        <w:rPr>
          <w:bCs/>
          <w:color w:val="000000"/>
          <w:spacing w:val="-4"/>
          <w:szCs w:val="24"/>
          <w:lang w:eastAsia="lt-LT"/>
        </w:rPr>
        <w:t xml:space="preserve">, el. paštas </w:t>
      </w:r>
      <w:proofErr w:type="spellStart"/>
      <w:r>
        <w:rPr>
          <w:bCs/>
          <w:color w:val="000000"/>
          <w:spacing w:val="-4"/>
          <w:szCs w:val="24"/>
          <w:lang w:eastAsia="lt-LT"/>
        </w:rPr>
        <w:t>ada@ada.lt</w:t>
      </w:r>
      <w:proofErr w:type="spellEnd"/>
      <w:r>
        <w:rPr>
          <w:bCs/>
          <w:color w:val="000000"/>
          <w:spacing w:val="-4"/>
          <w:szCs w:val="24"/>
          <w:lang w:eastAsia="lt-LT"/>
        </w:rPr>
        <w:t xml:space="preserve">, interneto svetainė </w:t>
      </w:r>
      <w:hyperlink r:id="rId9" w:history="1">
        <w:r w:rsidR="002130D8" w:rsidRPr="00911124">
          <w:rPr>
            <w:rStyle w:val="Hyperlink"/>
            <w:bCs/>
            <w:spacing w:val="-4"/>
            <w:szCs w:val="24"/>
            <w:lang w:eastAsia="lt-LT"/>
          </w:rPr>
          <w:t>www.vdai.lrv.lt</w:t>
        </w:r>
      </w:hyperlink>
      <w:r w:rsidR="002130D8">
        <w:rPr>
          <w:bCs/>
          <w:color w:val="000000"/>
          <w:spacing w:val="-4"/>
          <w:szCs w:val="24"/>
          <w:lang w:eastAsia="lt-LT"/>
        </w:rPr>
        <w:t xml:space="preserve"> arba teismui. </w:t>
      </w:r>
      <w:r>
        <w:rPr>
          <w:bCs/>
          <w:color w:val="000000"/>
          <w:spacing w:val="-4"/>
          <w:szCs w:val="24"/>
          <w:lang w:eastAsia="lt-LT"/>
        </w:rPr>
        <w:t xml:space="preserve"> </w:t>
      </w:r>
    </w:p>
    <w:p w14:paraId="190D523F" w14:textId="77777777" w:rsidR="000471EF" w:rsidRDefault="00B234AC">
      <w:pPr>
        <w:ind w:right="49" w:firstLine="720"/>
        <w:jc w:val="both"/>
        <w:rPr>
          <w:bCs/>
          <w:color w:val="000000"/>
          <w:spacing w:val="-4"/>
          <w:szCs w:val="24"/>
          <w:lang w:eastAsia="lt-LT"/>
        </w:rPr>
      </w:pPr>
      <w:r>
        <w:rPr>
          <w:bCs/>
          <w:color w:val="000000"/>
          <w:spacing w:val="-4"/>
          <w:szCs w:val="24"/>
          <w:lang w:eastAsia="lt-LT"/>
        </w:rPr>
        <w:t>44. Dėl duomenų subjekto teisių pažeidimo patyrus materialinę ar nematerialinę žalą, duomenų subjektas turi teisę į kompensaciją, dėl kurios priteisimo turi teisę kreiptis į Vilniaus apygardos administracinį teismą.</w:t>
      </w:r>
    </w:p>
    <w:p w14:paraId="190D5240" w14:textId="77777777" w:rsidR="000471EF" w:rsidRDefault="000471EF">
      <w:pPr>
        <w:ind w:right="49" w:firstLine="720"/>
        <w:jc w:val="both"/>
        <w:rPr>
          <w:bCs/>
          <w:color w:val="000000"/>
          <w:spacing w:val="-4"/>
          <w:szCs w:val="24"/>
          <w:lang w:eastAsia="lt-LT"/>
        </w:rPr>
      </w:pPr>
    </w:p>
    <w:p w14:paraId="190D5241" w14:textId="042128F6" w:rsidR="000471EF" w:rsidRDefault="00B234AC">
      <w:pPr>
        <w:jc w:val="center"/>
        <w:rPr>
          <w:b/>
          <w:szCs w:val="24"/>
          <w:lang w:eastAsia="lt-LT"/>
        </w:rPr>
      </w:pPr>
      <w:r>
        <w:rPr>
          <w:b/>
          <w:szCs w:val="24"/>
          <w:lang w:eastAsia="lt-LT"/>
        </w:rPr>
        <w:t>XII SKYRIUS</w:t>
      </w:r>
    </w:p>
    <w:p w14:paraId="190D5242" w14:textId="77777777" w:rsidR="000471EF" w:rsidRDefault="00B234AC">
      <w:pPr>
        <w:jc w:val="center"/>
        <w:rPr>
          <w:b/>
          <w:szCs w:val="24"/>
          <w:lang w:eastAsia="lt-LT"/>
        </w:rPr>
      </w:pPr>
      <w:r>
        <w:rPr>
          <w:b/>
          <w:szCs w:val="24"/>
          <w:lang w:eastAsia="lt-LT"/>
        </w:rPr>
        <w:t>BAIGIAMOSIOS NUOSTATOS</w:t>
      </w:r>
    </w:p>
    <w:p w14:paraId="190D5243" w14:textId="77777777" w:rsidR="000471EF" w:rsidRDefault="000471EF">
      <w:pPr>
        <w:jc w:val="center"/>
        <w:rPr>
          <w:b/>
          <w:szCs w:val="24"/>
          <w:lang w:eastAsia="lt-LT"/>
        </w:rPr>
      </w:pPr>
    </w:p>
    <w:p w14:paraId="190D5244" w14:textId="77777777" w:rsidR="000471EF" w:rsidRDefault="00B234AC">
      <w:pPr>
        <w:ind w:right="49" w:firstLine="720"/>
        <w:jc w:val="both"/>
        <w:rPr>
          <w:szCs w:val="24"/>
          <w:lang w:eastAsia="lt-LT"/>
        </w:rPr>
      </w:pPr>
      <w:r>
        <w:rPr>
          <w:bCs/>
          <w:szCs w:val="24"/>
          <w:lang w:eastAsia="lt-LT"/>
        </w:rPr>
        <w:t xml:space="preserve">45. </w:t>
      </w:r>
      <w:r>
        <w:rPr>
          <w:szCs w:val="24"/>
          <w:lang w:eastAsia="lt-LT"/>
        </w:rPr>
        <w:t xml:space="preserve">NMA valstybės tarnautojai ir darbuotojai supažindinami su Taisyklėmis NMA dokumentų valdymo sistemos priemonėmis. </w:t>
      </w:r>
    </w:p>
    <w:p w14:paraId="190D5245" w14:textId="581E33BF" w:rsidR="000471EF" w:rsidRDefault="00B234AC">
      <w:pPr>
        <w:ind w:right="49" w:firstLine="720"/>
        <w:jc w:val="both"/>
        <w:rPr>
          <w:bCs/>
          <w:spacing w:val="-4"/>
          <w:szCs w:val="24"/>
          <w:lang w:eastAsia="lt-LT"/>
        </w:rPr>
      </w:pPr>
      <w:r>
        <w:rPr>
          <w:bCs/>
          <w:spacing w:val="-4"/>
          <w:szCs w:val="24"/>
          <w:lang w:eastAsia="lt-LT"/>
        </w:rPr>
        <w:t xml:space="preserve">46. Duomenų subjektui skirta informacija apie jų asmens duomenų tvarkymą pateikiama NMA interneto svetainės skiltyje „Asmens duomenų apsauga“. </w:t>
      </w:r>
    </w:p>
    <w:p w14:paraId="190D5247" w14:textId="6E4A2AEC" w:rsidR="000471EF" w:rsidRDefault="00B234AC" w:rsidP="00B234AC">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w:t>
      </w:r>
    </w:p>
    <w:p w14:paraId="58CE794A" w14:textId="77777777" w:rsidR="00B234AC" w:rsidRDefault="00B234AC">
      <w:pPr>
        <w:tabs>
          <w:tab w:val="left" w:pos="1296"/>
          <w:tab w:val="left" w:pos="2592"/>
          <w:tab w:val="left" w:pos="3888"/>
          <w:tab w:val="left" w:pos="5185"/>
          <w:tab w:val="left" w:pos="6481"/>
          <w:tab w:val="left" w:pos="7777"/>
          <w:tab w:val="left" w:pos="9072"/>
        </w:tabs>
        <w:jc w:val="right"/>
        <w:sectPr w:rsidR="00B234A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2" w:footer="0" w:gutter="0"/>
          <w:pgNumType w:start="1"/>
          <w:cols w:space="708"/>
          <w:titlePg/>
          <w:docGrid w:linePitch="360"/>
        </w:sectPr>
      </w:pPr>
    </w:p>
    <w:p w14:paraId="190D5248" w14:textId="6A805875" w:rsidR="000471EF" w:rsidRDefault="00B234AC" w:rsidP="00B234AC">
      <w:pPr>
        <w:tabs>
          <w:tab w:val="left" w:pos="1296"/>
          <w:tab w:val="left" w:pos="2592"/>
          <w:tab w:val="left" w:pos="3888"/>
          <w:tab w:val="left" w:pos="5185"/>
          <w:tab w:val="left" w:pos="6481"/>
          <w:tab w:val="left" w:pos="7777"/>
          <w:tab w:val="left" w:pos="9072"/>
        </w:tabs>
        <w:ind w:firstLine="5670"/>
        <w:rPr>
          <w:szCs w:val="24"/>
          <w:lang w:eastAsia="lt-LT"/>
        </w:rPr>
      </w:pPr>
      <w:r>
        <w:rPr>
          <w:szCs w:val="24"/>
          <w:lang w:eastAsia="lt-LT"/>
        </w:rPr>
        <w:lastRenderedPageBreak/>
        <w:t xml:space="preserve">Duomenų subjekto teisių įgyvendinimo </w:t>
      </w:r>
    </w:p>
    <w:p w14:paraId="190D5249" w14:textId="77777777" w:rsidR="000471EF" w:rsidRDefault="00B234AC" w:rsidP="00B234AC">
      <w:pPr>
        <w:tabs>
          <w:tab w:val="left" w:pos="1296"/>
          <w:tab w:val="left" w:pos="2592"/>
          <w:tab w:val="left" w:pos="3888"/>
          <w:tab w:val="left" w:pos="5185"/>
          <w:tab w:val="left" w:pos="6481"/>
          <w:tab w:val="left" w:pos="7777"/>
          <w:tab w:val="left" w:pos="9072"/>
        </w:tabs>
        <w:ind w:firstLine="5670"/>
        <w:rPr>
          <w:szCs w:val="24"/>
          <w:lang w:eastAsia="lt-LT"/>
        </w:rPr>
      </w:pPr>
      <w:r>
        <w:rPr>
          <w:szCs w:val="24"/>
          <w:lang w:eastAsia="lt-LT"/>
        </w:rPr>
        <w:t xml:space="preserve">Nacionalinėje mokėjimo agentūroje prie </w:t>
      </w:r>
    </w:p>
    <w:p w14:paraId="190D524A" w14:textId="77777777" w:rsidR="000471EF" w:rsidRDefault="00B234AC" w:rsidP="00B234AC">
      <w:pPr>
        <w:tabs>
          <w:tab w:val="left" w:pos="1296"/>
          <w:tab w:val="left" w:pos="2592"/>
          <w:tab w:val="left" w:pos="3888"/>
          <w:tab w:val="left" w:pos="5185"/>
          <w:tab w:val="left" w:pos="6481"/>
          <w:tab w:val="left" w:pos="7777"/>
          <w:tab w:val="left" w:pos="9072"/>
        </w:tabs>
        <w:ind w:firstLine="5670"/>
        <w:rPr>
          <w:szCs w:val="24"/>
          <w:lang w:eastAsia="lt-LT"/>
        </w:rPr>
      </w:pPr>
      <w:r>
        <w:rPr>
          <w:szCs w:val="24"/>
          <w:lang w:eastAsia="lt-LT"/>
        </w:rPr>
        <w:t xml:space="preserve">Žemės ūkio ministerijos taisyklių </w:t>
      </w:r>
    </w:p>
    <w:p w14:paraId="190D524B" w14:textId="77777777" w:rsidR="000471EF" w:rsidRDefault="00B234AC" w:rsidP="00B234AC">
      <w:pPr>
        <w:tabs>
          <w:tab w:val="left" w:pos="1296"/>
          <w:tab w:val="left" w:pos="2592"/>
          <w:tab w:val="left" w:pos="3888"/>
          <w:tab w:val="left" w:pos="5185"/>
          <w:tab w:val="left" w:pos="6481"/>
          <w:tab w:val="left" w:pos="7777"/>
          <w:tab w:val="left" w:pos="9072"/>
        </w:tabs>
        <w:ind w:firstLine="5670"/>
        <w:rPr>
          <w:szCs w:val="24"/>
          <w:lang w:eastAsia="lt-LT"/>
        </w:rPr>
      </w:pPr>
      <w:bookmarkStart w:id="4" w:name="priedas"/>
      <w:r>
        <w:rPr>
          <w:szCs w:val="24"/>
          <w:lang w:eastAsia="lt-LT"/>
        </w:rPr>
        <w:t>priedas</w:t>
      </w:r>
    </w:p>
    <w:bookmarkEnd w:id="4"/>
    <w:p w14:paraId="190D524C"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4D" w14:textId="77777777" w:rsidR="000471EF" w:rsidRDefault="00B234AC">
      <w:pPr>
        <w:tabs>
          <w:tab w:val="left" w:pos="1296"/>
          <w:tab w:val="left" w:pos="2592"/>
          <w:tab w:val="left" w:pos="3888"/>
          <w:tab w:val="left" w:pos="5185"/>
          <w:tab w:val="left" w:pos="6481"/>
          <w:tab w:val="left" w:pos="7777"/>
          <w:tab w:val="left" w:pos="9072"/>
        </w:tabs>
        <w:jc w:val="center"/>
        <w:rPr>
          <w:b/>
          <w:szCs w:val="24"/>
          <w:lang w:eastAsia="lt-LT"/>
        </w:rPr>
      </w:pPr>
      <w:r>
        <w:rPr>
          <w:b/>
          <w:szCs w:val="24"/>
          <w:lang w:eastAsia="lt-LT"/>
        </w:rPr>
        <w:t>(Prašymo įgyvendinti duomenų subjekto teisę (-es) rekomenduojama forma)</w:t>
      </w:r>
    </w:p>
    <w:p w14:paraId="190D524E" w14:textId="77777777" w:rsidR="000471EF" w:rsidRDefault="000471EF">
      <w:pPr>
        <w:tabs>
          <w:tab w:val="left" w:pos="1296"/>
          <w:tab w:val="left" w:pos="2592"/>
          <w:tab w:val="left" w:pos="3888"/>
          <w:tab w:val="left" w:pos="5185"/>
          <w:tab w:val="left" w:pos="6481"/>
          <w:tab w:val="left" w:pos="7777"/>
          <w:tab w:val="left" w:pos="9072"/>
        </w:tabs>
        <w:jc w:val="center"/>
        <w:rPr>
          <w:b/>
          <w:szCs w:val="24"/>
          <w:lang w:eastAsia="lt-LT"/>
        </w:rPr>
      </w:pPr>
    </w:p>
    <w:p w14:paraId="190D524F" w14:textId="77777777" w:rsidR="000471EF" w:rsidRDefault="00B234AC" w:rsidP="00457F07">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w:t>
      </w:r>
    </w:p>
    <w:p w14:paraId="190D5250" w14:textId="77777777" w:rsidR="000471EF" w:rsidRDefault="00B234AC" w:rsidP="00457F07">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(Duomenų subjekto vardas, pavardė)</w:t>
      </w:r>
    </w:p>
    <w:p w14:paraId="190D5251" w14:textId="77777777" w:rsidR="000471EF" w:rsidRDefault="00B234AC" w:rsidP="00457F07">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________________________________________________________________________________</w:t>
      </w:r>
    </w:p>
    <w:p w14:paraId="190D5252" w14:textId="77777777" w:rsidR="000471EF" w:rsidRDefault="00B234AC" w:rsidP="00457F07">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(Adresas ir (ar) kiti kontaktiniai duomenys (telefono ryšio numeris ar el. pašto adresas, kiti duomenys, leidžiantys identifikuoti duomenų subjektą (nurodoma pareiškėjui pageidaujant)</w:t>
      </w:r>
    </w:p>
    <w:p w14:paraId="190D5253" w14:textId="77777777" w:rsidR="000471EF" w:rsidRDefault="00B234AC" w:rsidP="00457F07">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________________________________________________________________________________</w:t>
      </w:r>
    </w:p>
    <w:p w14:paraId="190D5254" w14:textId="77777777" w:rsidR="000471EF" w:rsidRDefault="00B234AC" w:rsidP="00457F07">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(Atstovas ir atstovavimo pagrindas, jeigu prašymą pateikia duomenų subjekto atstovas)</w:t>
      </w:r>
      <w:r>
        <w:rPr>
          <w:sz w:val="20"/>
          <w:vertAlign w:val="superscript"/>
          <w:lang w:eastAsia="lt-LT"/>
        </w:rPr>
        <w:footnoteReference w:id="1"/>
      </w:r>
    </w:p>
    <w:p w14:paraId="190D5255"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56"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57" w14:textId="77777777" w:rsidR="000471EF" w:rsidRDefault="00B234AC">
      <w:pPr>
        <w:tabs>
          <w:tab w:val="left" w:pos="1296"/>
          <w:tab w:val="left" w:pos="2592"/>
          <w:tab w:val="left" w:pos="3888"/>
          <w:tab w:val="left" w:pos="5185"/>
          <w:tab w:val="left" w:pos="6481"/>
          <w:tab w:val="left" w:pos="7777"/>
          <w:tab w:val="left" w:pos="9072"/>
        </w:tabs>
        <w:rPr>
          <w:szCs w:val="24"/>
          <w:lang w:eastAsia="lt-LT"/>
        </w:rPr>
      </w:pPr>
      <w:r>
        <w:rPr>
          <w:szCs w:val="24"/>
          <w:lang w:eastAsia="lt-LT"/>
        </w:rPr>
        <w:t xml:space="preserve">Nacionalinei mokėjimo agentūrai prie </w:t>
      </w:r>
    </w:p>
    <w:p w14:paraId="190D5258" w14:textId="77777777" w:rsidR="000471EF" w:rsidRDefault="00B234AC">
      <w:pPr>
        <w:tabs>
          <w:tab w:val="left" w:pos="1296"/>
          <w:tab w:val="left" w:pos="2592"/>
          <w:tab w:val="left" w:pos="3888"/>
          <w:tab w:val="left" w:pos="5185"/>
          <w:tab w:val="left" w:pos="6481"/>
          <w:tab w:val="left" w:pos="7777"/>
          <w:tab w:val="left" w:pos="9072"/>
        </w:tabs>
        <w:rPr>
          <w:szCs w:val="24"/>
          <w:lang w:eastAsia="lt-LT"/>
        </w:rPr>
      </w:pPr>
      <w:r>
        <w:rPr>
          <w:szCs w:val="24"/>
          <w:lang w:eastAsia="lt-LT"/>
        </w:rPr>
        <w:t>Žemės ūkio ministerijos</w:t>
      </w:r>
    </w:p>
    <w:p w14:paraId="190D5259"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5A" w14:textId="35D238EC" w:rsidR="000471EF" w:rsidRDefault="00B234AC">
      <w:pPr>
        <w:tabs>
          <w:tab w:val="left" w:pos="1296"/>
          <w:tab w:val="left" w:pos="2592"/>
          <w:tab w:val="left" w:pos="3888"/>
          <w:tab w:val="left" w:pos="5185"/>
          <w:tab w:val="left" w:pos="6481"/>
          <w:tab w:val="left" w:pos="7777"/>
          <w:tab w:val="left" w:pos="9072"/>
        </w:tabs>
        <w:jc w:val="center"/>
        <w:rPr>
          <w:b/>
          <w:szCs w:val="24"/>
          <w:lang w:eastAsia="lt-LT"/>
        </w:rPr>
      </w:pPr>
      <w:bookmarkStart w:id="5" w:name="_Hlk218494631"/>
      <w:r>
        <w:rPr>
          <w:b/>
          <w:szCs w:val="24"/>
          <w:lang w:eastAsia="lt-LT"/>
        </w:rPr>
        <w:t>PRAŠYMAS</w:t>
      </w:r>
    </w:p>
    <w:p w14:paraId="190D525B" w14:textId="74777406" w:rsidR="000471EF" w:rsidRDefault="00B234AC">
      <w:pPr>
        <w:tabs>
          <w:tab w:val="left" w:pos="1296"/>
          <w:tab w:val="left" w:pos="2592"/>
          <w:tab w:val="left" w:pos="3888"/>
          <w:tab w:val="left" w:pos="5185"/>
          <w:tab w:val="left" w:pos="6481"/>
          <w:tab w:val="left" w:pos="7777"/>
          <w:tab w:val="left" w:pos="9072"/>
        </w:tabs>
        <w:jc w:val="center"/>
        <w:rPr>
          <w:b/>
          <w:szCs w:val="24"/>
          <w:lang w:eastAsia="lt-LT"/>
        </w:rPr>
      </w:pPr>
      <w:r>
        <w:rPr>
          <w:b/>
          <w:szCs w:val="24"/>
          <w:lang w:eastAsia="lt-LT"/>
        </w:rPr>
        <w:t>ĮGYVENDINTI DUOMENŲ SUBJEKTO TEISĘ (-ES)</w:t>
      </w:r>
    </w:p>
    <w:bookmarkEnd w:id="5"/>
    <w:p w14:paraId="190D525C"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5D" w14:textId="77777777" w:rsidR="000471EF" w:rsidRDefault="00B234AC">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w:t>
      </w:r>
    </w:p>
    <w:p w14:paraId="190D525E" w14:textId="77777777" w:rsidR="000471EF" w:rsidRDefault="00B234AC">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(Data)</w:t>
      </w:r>
    </w:p>
    <w:p w14:paraId="190D525F"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60" w14:textId="77777777" w:rsidR="000471EF" w:rsidRDefault="00B234AC">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w:t>
      </w:r>
    </w:p>
    <w:p w14:paraId="190D5261" w14:textId="77777777" w:rsidR="000471EF" w:rsidRDefault="00B234AC">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(Vieta)</w:t>
      </w:r>
    </w:p>
    <w:p w14:paraId="190D5262" w14:textId="2B8F5C3C"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3E718A10" w14:textId="3491D61A" w:rsidR="00E02306" w:rsidRPr="00E02306" w:rsidRDefault="00E02306" w:rsidP="00673634">
      <w:pPr>
        <w:pStyle w:val="ListParagraph"/>
        <w:numPr>
          <w:ilvl w:val="0"/>
          <w:numId w:val="1"/>
        </w:numPr>
        <w:tabs>
          <w:tab w:val="left" w:pos="1296"/>
          <w:tab w:val="left" w:pos="2592"/>
          <w:tab w:val="left" w:pos="3888"/>
          <w:tab w:val="left" w:pos="5185"/>
          <w:tab w:val="left" w:pos="6481"/>
          <w:tab w:val="left" w:pos="7777"/>
          <w:tab w:val="left" w:pos="9072"/>
        </w:tabs>
        <w:jc w:val="both"/>
        <w:rPr>
          <w:bCs/>
          <w:color w:val="000000"/>
          <w:spacing w:val="-4"/>
          <w:szCs w:val="24"/>
          <w:lang w:eastAsia="lt-LT"/>
        </w:rPr>
      </w:pPr>
      <w:bookmarkStart w:id="6" w:name="_Hlk219893435"/>
      <w:r w:rsidRPr="00673634">
        <w:rPr>
          <w:b/>
          <w:i/>
          <w:szCs w:val="24"/>
        </w:rPr>
        <w:t xml:space="preserve">(2026 m. sausio </w:t>
      </w:r>
      <w:r w:rsidR="005C7443">
        <w:rPr>
          <w:b/>
          <w:i/>
          <w:szCs w:val="24"/>
        </w:rPr>
        <w:t>26</w:t>
      </w:r>
      <w:r w:rsidRPr="00673634">
        <w:rPr>
          <w:b/>
          <w:i/>
          <w:szCs w:val="24"/>
        </w:rPr>
        <w:t xml:space="preserve"> d</w:t>
      </w:r>
      <w:r w:rsidR="005C7443">
        <w:rPr>
          <w:b/>
          <w:i/>
          <w:szCs w:val="24"/>
        </w:rPr>
        <w:t>.</w:t>
      </w:r>
      <w:r w:rsidRPr="00673634">
        <w:rPr>
          <w:b/>
          <w:i/>
          <w:szCs w:val="24"/>
        </w:rPr>
        <w:t xml:space="preserve"> įsakymo Nr. BR1-</w:t>
      </w:r>
      <w:r w:rsidR="005C7443">
        <w:rPr>
          <w:b/>
          <w:i/>
          <w:szCs w:val="24"/>
        </w:rPr>
        <w:t>25</w:t>
      </w:r>
      <w:r w:rsidRPr="00673634">
        <w:rPr>
          <w:b/>
          <w:i/>
          <w:szCs w:val="24"/>
        </w:rPr>
        <w:t xml:space="preserve"> redakcija nuo 2026 m. sausio </w:t>
      </w:r>
      <w:r w:rsidR="005C7443">
        <w:rPr>
          <w:b/>
          <w:i/>
          <w:szCs w:val="24"/>
        </w:rPr>
        <w:t>26</w:t>
      </w:r>
      <w:r w:rsidRPr="00673634">
        <w:rPr>
          <w:b/>
          <w:i/>
          <w:szCs w:val="24"/>
        </w:rPr>
        <w:t xml:space="preserve"> d.)</w:t>
      </w:r>
      <w:r w:rsidRPr="00E02306">
        <w:rPr>
          <w:bCs/>
          <w:color w:val="000000"/>
          <w:spacing w:val="-4"/>
          <w:szCs w:val="24"/>
          <w:lang w:eastAsia="lt-LT"/>
        </w:rPr>
        <w:t xml:space="preserve"> </w:t>
      </w:r>
    </w:p>
    <w:p w14:paraId="190D5263" w14:textId="2CD6907B" w:rsidR="000471EF" w:rsidRPr="00E02306" w:rsidRDefault="00B234AC" w:rsidP="00673634">
      <w:pPr>
        <w:tabs>
          <w:tab w:val="left" w:pos="1296"/>
          <w:tab w:val="left" w:pos="2592"/>
          <w:tab w:val="left" w:pos="3888"/>
          <w:tab w:val="left" w:pos="5185"/>
          <w:tab w:val="left" w:pos="6481"/>
          <w:tab w:val="left" w:pos="7777"/>
          <w:tab w:val="left" w:pos="9072"/>
        </w:tabs>
        <w:ind w:left="851"/>
        <w:jc w:val="both"/>
        <w:rPr>
          <w:szCs w:val="24"/>
          <w:lang w:eastAsia="lt-LT"/>
        </w:rPr>
      </w:pPr>
      <w:r w:rsidRPr="00E02306">
        <w:rPr>
          <w:szCs w:val="24"/>
          <w:lang w:eastAsia="lt-LT"/>
        </w:rPr>
        <w:t>Prašau įgyvendinti šią (šias) duomenų subjekto teisę (-es)</w:t>
      </w:r>
      <w:r>
        <w:rPr>
          <w:vertAlign w:val="superscript"/>
          <w:lang w:eastAsia="lt-LT"/>
        </w:rPr>
        <w:footnoteReference w:id="2"/>
      </w:r>
      <w:r w:rsidRPr="00E02306">
        <w:rPr>
          <w:szCs w:val="24"/>
          <w:lang w:eastAsia="lt-LT"/>
        </w:rPr>
        <w:t>:</w:t>
      </w:r>
    </w:p>
    <w:p w14:paraId="190D5264"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gauti informaciją apie duomenų tvarkymą</w:t>
      </w:r>
    </w:p>
    <w:p w14:paraId="190D5265" w14:textId="6CB00A43"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susipažinti su</w:t>
      </w:r>
      <w:r w:rsidR="00726308">
        <w:rPr>
          <w:szCs w:val="24"/>
          <w:lang w:eastAsia="lt-LT"/>
        </w:rPr>
        <w:t xml:space="preserve"> duomenų subjekto tvarkomais asmens </w:t>
      </w:r>
      <w:r>
        <w:rPr>
          <w:szCs w:val="24"/>
          <w:lang w:eastAsia="lt-LT"/>
        </w:rPr>
        <w:t>duomenimis</w:t>
      </w:r>
    </w:p>
    <w:p w14:paraId="190D5266"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ištaisyti duomenis</w:t>
      </w:r>
    </w:p>
    <w:p w14:paraId="190D5267"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ištrinti duomenis („teisė būti pamirštam“)</w:t>
      </w:r>
    </w:p>
    <w:p w14:paraId="190D5268"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apriboti duomenų tvarkymą</w:t>
      </w:r>
    </w:p>
    <w:p w14:paraId="190D5269"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į duomenų perkeliamumą</w:t>
      </w:r>
    </w:p>
    <w:p w14:paraId="190D526A"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nesutikti su duomenų tvarkymu</w:t>
      </w:r>
    </w:p>
    <w:p w14:paraId="190D526B"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kad nebūtų taikomas tik automatizuotu duomenų tvarkymu, įskaitant profiliavimą, grindžiamas sprendimas</w:t>
      </w:r>
    </w:p>
    <w:bookmarkEnd w:id="6"/>
    <w:p w14:paraId="190D526C" w14:textId="380870AD" w:rsidR="000471EF" w:rsidRDefault="000471EF">
      <w:pPr>
        <w:tabs>
          <w:tab w:val="left" w:pos="1296"/>
          <w:tab w:val="left" w:pos="2592"/>
          <w:tab w:val="left" w:pos="3888"/>
          <w:tab w:val="left" w:pos="5185"/>
          <w:tab w:val="left" w:pos="6481"/>
          <w:tab w:val="left" w:pos="7777"/>
          <w:tab w:val="left" w:pos="9072"/>
        </w:tabs>
        <w:jc w:val="both"/>
        <w:rPr>
          <w:szCs w:val="24"/>
          <w:lang w:eastAsia="lt-LT"/>
        </w:rPr>
      </w:pPr>
    </w:p>
    <w:p w14:paraId="190D526D" w14:textId="56726190"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2. Nurodykite, ko konkrečiai prašote ir pateikite kiek įmanoma daugiau informacijos, kuri leistų tinkamai įgyvendinti Jūsų teisę (-es)</w:t>
      </w:r>
      <w:r>
        <w:rPr>
          <w:szCs w:val="24"/>
          <w:vertAlign w:val="superscript"/>
          <w:lang w:eastAsia="lt-LT"/>
        </w:rPr>
        <w:footnoteReference w:id="3"/>
      </w:r>
      <w:r>
        <w:rPr>
          <w:szCs w:val="24"/>
          <w:lang w:eastAsia="lt-LT"/>
        </w:rPr>
        <w:t>:</w:t>
      </w:r>
    </w:p>
    <w:p w14:paraId="190D526E"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6F"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lastRenderedPageBreak/>
        <w:t>________________________________________________________________________________</w:t>
      </w:r>
    </w:p>
    <w:p w14:paraId="190D5270" w14:textId="77777777" w:rsidR="000471EF" w:rsidRDefault="00B234AC">
      <w:pPr>
        <w:tabs>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1"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5CDE8861" w14:textId="77777777" w:rsidR="00B234AC"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2" w14:textId="6022D87D"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3"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4"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5"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6"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7"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8"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9"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 .</w:t>
      </w:r>
    </w:p>
    <w:p w14:paraId="190D527A" w14:textId="08CDB3AB"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PRIDEDAMA</w:t>
      </w:r>
      <w:r>
        <w:rPr>
          <w:szCs w:val="24"/>
          <w:vertAlign w:val="superscript"/>
          <w:lang w:eastAsia="lt-LT"/>
        </w:rPr>
        <w:footnoteReference w:id="4"/>
      </w:r>
      <w:r>
        <w:rPr>
          <w:szCs w:val="24"/>
          <w:lang w:eastAsia="lt-LT"/>
        </w:rPr>
        <w:t>:</w:t>
      </w:r>
    </w:p>
    <w:p w14:paraId="190D527B" w14:textId="285751D9"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1. ______________________________________________________________________ .</w:t>
      </w:r>
    </w:p>
    <w:p w14:paraId="190D527C" w14:textId="21D2E54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2. ______________________________________________________________________ .</w:t>
      </w:r>
    </w:p>
    <w:p w14:paraId="190D527D" w14:textId="7C960FEA"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3. ______________________________________________________________________ .</w:t>
      </w:r>
    </w:p>
    <w:p w14:paraId="190D527E" w14:textId="16C8E032"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4. ______________________________________________________________________ .</w:t>
      </w:r>
    </w:p>
    <w:p w14:paraId="190D527F" w14:textId="77777777" w:rsidR="000471EF" w:rsidRDefault="000471EF">
      <w:pPr>
        <w:tabs>
          <w:tab w:val="left" w:pos="1296"/>
          <w:tab w:val="left" w:pos="2592"/>
          <w:tab w:val="left" w:pos="3888"/>
          <w:tab w:val="left" w:pos="5185"/>
          <w:tab w:val="left" w:pos="6481"/>
          <w:tab w:val="left" w:pos="7777"/>
          <w:tab w:val="left" w:pos="9072"/>
        </w:tabs>
        <w:jc w:val="both"/>
        <w:rPr>
          <w:szCs w:val="24"/>
          <w:lang w:eastAsia="lt-LT"/>
        </w:rPr>
      </w:pPr>
    </w:p>
    <w:p w14:paraId="190D5280"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                                                                    _____________________________</w:t>
      </w:r>
    </w:p>
    <w:p w14:paraId="190D5281" w14:textId="77777777" w:rsidR="000471EF" w:rsidRDefault="00B234AC">
      <w:pPr>
        <w:tabs>
          <w:tab w:val="left" w:pos="1296"/>
          <w:tab w:val="left" w:pos="2592"/>
          <w:tab w:val="left" w:pos="3888"/>
          <w:tab w:val="left" w:pos="5185"/>
          <w:tab w:val="left" w:pos="6481"/>
          <w:tab w:val="left" w:pos="7777"/>
          <w:tab w:val="left" w:pos="9072"/>
        </w:tabs>
        <w:ind w:firstLine="424"/>
        <w:jc w:val="both"/>
        <w:rPr>
          <w:sz w:val="20"/>
          <w:lang w:eastAsia="lt-LT"/>
        </w:rPr>
      </w:pPr>
      <w:r>
        <w:rPr>
          <w:sz w:val="20"/>
          <w:lang w:eastAsia="lt-LT"/>
        </w:rPr>
        <w:t>(Parašas)                                                                                                                     (Vardas, pavardė)</w:t>
      </w:r>
    </w:p>
    <w:p w14:paraId="190D5284" w14:textId="1862865A" w:rsidR="000471EF" w:rsidRDefault="00B234AC" w:rsidP="00B234AC">
      <w:pPr>
        <w:tabs>
          <w:tab w:val="left" w:pos="1296"/>
          <w:tab w:val="left" w:pos="2592"/>
          <w:tab w:val="left" w:pos="3888"/>
          <w:tab w:val="left" w:pos="5185"/>
          <w:tab w:val="left" w:pos="6481"/>
          <w:tab w:val="left" w:pos="7777"/>
          <w:tab w:val="left" w:pos="9072"/>
        </w:tabs>
        <w:jc w:val="center"/>
        <w:rPr>
          <w:szCs w:val="24"/>
        </w:rPr>
      </w:pPr>
      <w:r>
        <w:rPr>
          <w:szCs w:val="24"/>
          <w:lang w:eastAsia="lt-LT"/>
        </w:rPr>
        <w:t>______________</w:t>
      </w:r>
    </w:p>
    <w:sectPr w:rsidR="000471EF">
      <w:pgSz w:w="11907" w:h="16840" w:code="9"/>
      <w:pgMar w:top="1134" w:right="567" w:bottom="1134" w:left="1701" w:header="56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671E" w14:textId="77777777" w:rsidR="009669BC" w:rsidRDefault="009669BC">
      <w:pPr>
        <w:spacing w:line="360" w:lineRule="auto"/>
        <w:jc w:val="both"/>
        <w:rPr>
          <w:szCs w:val="24"/>
        </w:rPr>
      </w:pPr>
      <w:r>
        <w:rPr>
          <w:szCs w:val="24"/>
        </w:rPr>
        <w:separator/>
      </w:r>
    </w:p>
  </w:endnote>
  <w:endnote w:type="continuationSeparator" w:id="0">
    <w:p w14:paraId="75BB145E" w14:textId="77777777" w:rsidR="009669BC" w:rsidRDefault="009669BC">
      <w:pPr>
        <w:spacing w:line="360" w:lineRule="auto"/>
        <w:jc w:val="both"/>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8E" w14:textId="77777777" w:rsidR="000471EF" w:rsidRDefault="000471EF">
    <w:pPr>
      <w:tabs>
        <w:tab w:val="center" w:pos="4153"/>
        <w:tab w:val="right" w:pos="8306"/>
      </w:tabs>
      <w:spacing w:line="360" w:lineRule="auto"/>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8F" w14:textId="77777777" w:rsidR="000471EF" w:rsidRDefault="000471EF">
    <w:pPr>
      <w:tabs>
        <w:tab w:val="center" w:pos="4153"/>
        <w:tab w:val="right" w:pos="8306"/>
      </w:tabs>
      <w:spacing w:line="360" w:lineRule="auto"/>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91" w14:textId="77777777" w:rsidR="000471EF" w:rsidRDefault="000471EF">
    <w:pPr>
      <w:tabs>
        <w:tab w:val="center" w:pos="4153"/>
        <w:tab w:val="right" w:pos="8306"/>
      </w:tabs>
      <w:spacing w:line="360" w:lineRule="auto"/>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158A" w14:textId="77777777" w:rsidR="009669BC" w:rsidRDefault="009669BC">
      <w:pPr>
        <w:spacing w:line="360" w:lineRule="auto"/>
        <w:jc w:val="both"/>
        <w:rPr>
          <w:szCs w:val="24"/>
        </w:rPr>
      </w:pPr>
      <w:r>
        <w:rPr>
          <w:szCs w:val="24"/>
        </w:rPr>
        <w:separator/>
      </w:r>
    </w:p>
  </w:footnote>
  <w:footnote w:type="continuationSeparator" w:id="0">
    <w:p w14:paraId="7C2C5A4B" w14:textId="77777777" w:rsidR="009669BC" w:rsidRDefault="009669BC">
      <w:pPr>
        <w:spacing w:line="360" w:lineRule="auto"/>
        <w:jc w:val="both"/>
        <w:rPr>
          <w:szCs w:val="24"/>
        </w:rPr>
      </w:pPr>
      <w:r>
        <w:rPr>
          <w:szCs w:val="24"/>
        </w:rPr>
        <w:continuationSeparator/>
      </w:r>
    </w:p>
  </w:footnote>
  <w:footnote w:id="1">
    <w:p w14:paraId="190D5292" w14:textId="77777777" w:rsidR="000471EF" w:rsidRDefault="00B234AC">
      <w:pPr>
        <w:jc w:val="both"/>
        <w:rPr>
          <w:sz w:val="20"/>
          <w:lang w:eastAsia="lt-LT"/>
        </w:rPr>
      </w:pPr>
      <w:r>
        <w:rPr>
          <w:sz w:val="20"/>
          <w:vertAlign w:val="superscript"/>
          <w:lang w:eastAsia="lt-LT"/>
        </w:rPr>
        <w:footnoteRef/>
      </w:r>
      <w:r>
        <w:rPr>
          <w:sz w:val="20"/>
          <w:lang w:eastAsia="lt-LT"/>
        </w:rPr>
        <w:t xml:space="preserve"> Jeigu prašymą pateikia duomenų subjekto atstovas, kartu turi būti pridedamas atstovo įgaliojimus patvirtinantis dokumentas</w:t>
      </w:r>
    </w:p>
  </w:footnote>
  <w:footnote w:id="2">
    <w:p w14:paraId="190D5293" w14:textId="77777777" w:rsidR="000471EF" w:rsidRDefault="00B234AC">
      <w:pPr>
        <w:rPr>
          <w:rFonts w:ascii="Arial" w:hAnsi="Arial" w:cs="Arial"/>
          <w:sz w:val="20"/>
          <w:lang w:eastAsia="lt-LT"/>
        </w:rPr>
      </w:pPr>
      <w:r>
        <w:rPr>
          <w:rFonts w:ascii="Arial" w:hAnsi="Arial" w:cs="Arial"/>
          <w:sz w:val="20"/>
          <w:vertAlign w:val="superscript"/>
          <w:lang w:eastAsia="lt-LT"/>
        </w:rPr>
        <w:footnoteRef/>
      </w:r>
      <w:r>
        <w:rPr>
          <w:rFonts w:ascii="Arial" w:hAnsi="Arial" w:cs="Arial"/>
          <w:sz w:val="20"/>
          <w:lang w:eastAsia="lt-LT"/>
        </w:rPr>
        <w:t xml:space="preserve"> </w:t>
      </w:r>
      <w:r>
        <w:rPr>
          <w:sz w:val="20"/>
          <w:lang w:eastAsia="lt-LT"/>
        </w:rPr>
        <w:t>Tinkamą langelį pažymėkite kryželiu.</w:t>
      </w:r>
    </w:p>
  </w:footnote>
  <w:footnote w:id="3">
    <w:p w14:paraId="190D5294" w14:textId="77777777" w:rsidR="000471EF" w:rsidRDefault="00B234AC">
      <w:pPr>
        <w:jc w:val="both"/>
        <w:rPr>
          <w:sz w:val="20"/>
          <w:lang w:eastAsia="lt-LT"/>
        </w:rPr>
      </w:pPr>
      <w:r>
        <w:rPr>
          <w:sz w:val="20"/>
          <w:vertAlign w:val="superscript"/>
          <w:lang w:eastAsia="lt-LT"/>
        </w:rPr>
        <w:footnoteRef/>
      </w:r>
      <w:r>
        <w:rPr>
          <w:sz w:val="20"/>
          <w:lang w:eastAsia="lt-LT"/>
        </w:rPr>
        <w:t xml:space="preserve"> Pavyzdžiui, jeigu norite gauti asmens duomenų kopiją, nurodykite, kokių konkrečiai duomenų (pavyzdžiui, 2018 m. x mėn. x d. elektroninio pašto laiško kopiją, 2018 m. x mėn. x d. vaizdo įrašą (x val. x min. – x val. x min.) kopiją pageidaujate gauti;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atžvilgiu šią teisę pageidaujate įgyvendinti, ar pageidaujate juos perkelti į savo įrenginį ar kitam duomenų valdytojui, jeigu pastarajam, tuomet nurodykite kokiam.</w:t>
      </w:r>
    </w:p>
  </w:footnote>
  <w:footnote w:id="4">
    <w:p w14:paraId="190D5295" w14:textId="77777777" w:rsidR="000471EF" w:rsidRDefault="00B234AC">
      <w:pPr>
        <w:jc w:val="both"/>
        <w:rPr>
          <w:sz w:val="20"/>
          <w:lang w:eastAsia="lt-LT"/>
        </w:rPr>
      </w:pPr>
      <w:r>
        <w:rPr>
          <w:sz w:val="20"/>
          <w:vertAlign w:val="superscript"/>
          <w:lang w:eastAsia="lt-LT"/>
        </w:rPr>
        <w:footnoteRef/>
      </w:r>
      <w:r>
        <w:rPr>
          <w:sz w:val="20"/>
          <w:lang w:eastAsia="lt-LT"/>
        </w:rPr>
        <w:t xml:space="preserve"> Jeigu kreipiamasi dėl netikslių duomenų ištaisymo, pateikiamos tikslius duomenis patvirtinančių dokumentų kopijos; jeigu jos siunčiamos paštu, tuomet turi būti patvirtintos notaro ar kita teisės aktų nustatyta tvarka. Jeigu duomenų subjekto asmens duomenys, tokie kaip vardas, pavardė, yra pasikeitę, kartu pateikiamos dokumentų, patvirtinančių šių duomenų pasikeitimą, kopijos; jeigu jos siunčiamos paštu, tuomet turi būti patvirtintos notaro ar kita teisės aktų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8A" w14:textId="77777777" w:rsidR="000471EF" w:rsidRDefault="000471EF">
    <w:pPr>
      <w:tabs>
        <w:tab w:val="center" w:pos="4153"/>
        <w:tab w:val="right" w:pos="8306"/>
      </w:tabs>
      <w:spacing w:line="360" w:lineRule="auto"/>
      <w:jc w:val="both"/>
      <w:rPr>
        <w:szCs w:val="24"/>
      </w:rPr>
    </w:pPr>
  </w:p>
  <w:p w14:paraId="190D528B" w14:textId="77777777" w:rsidR="000471EF" w:rsidRDefault="000471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8C" w14:textId="77777777" w:rsidR="000471EF" w:rsidRDefault="00B234AC">
    <w:pPr>
      <w:tabs>
        <w:tab w:val="center" w:pos="4153"/>
        <w:tab w:val="right" w:pos="8306"/>
      </w:tabs>
      <w:spacing w:line="360" w:lineRule="auto"/>
      <w:jc w:val="center"/>
      <w:rPr>
        <w:szCs w:val="24"/>
      </w:rPr>
    </w:pPr>
    <w:r>
      <w:rPr>
        <w:szCs w:val="24"/>
      </w:rPr>
      <w:fldChar w:fldCharType="begin"/>
    </w:r>
    <w:r>
      <w:rPr>
        <w:szCs w:val="24"/>
      </w:rPr>
      <w:instrText xml:space="preserve"> PAGE   \* MERGEFORMAT </w:instrText>
    </w:r>
    <w:r>
      <w:rPr>
        <w:szCs w:val="24"/>
      </w:rPr>
      <w:fldChar w:fldCharType="separate"/>
    </w:r>
    <w:r w:rsidR="00457F07">
      <w:rPr>
        <w:noProof/>
        <w:szCs w:val="24"/>
      </w:rPr>
      <w:t>5</w:t>
    </w:r>
    <w:r>
      <w:rPr>
        <w:szCs w:val="24"/>
      </w:rPr>
      <w:fldChar w:fldCharType="end"/>
    </w:r>
  </w:p>
  <w:p w14:paraId="190D528D" w14:textId="77777777" w:rsidR="000471EF" w:rsidRDefault="000471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90" w14:textId="77777777" w:rsidR="000471EF" w:rsidRDefault="000471E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27858"/>
    <w:multiLevelType w:val="hybridMultilevel"/>
    <w:tmpl w:val="4104CB12"/>
    <w:lvl w:ilvl="0" w:tplc="94B6926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9387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BE"/>
    <w:rsid w:val="00033157"/>
    <w:rsid w:val="0004280A"/>
    <w:rsid w:val="000471EF"/>
    <w:rsid w:val="0007027E"/>
    <w:rsid w:val="000766E3"/>
    <w:rsid w:val="00093CE8"/>
    <w:rsid w:val="000D4DBA"/>
    <w:rsid w:val="00120D29"/>
    <w:rsid w:val="00127905"/>
    <w:rsid w:val="00144C79"/>
    <w:rsid w:val="00160001"/>
    <w:rsid w:val="00160C91"/>
    <w:rsid w:val="00185A80"/>
    <w:rsid w:val="001A4E4E"/>
    <w:rsid w:val="001A5682"/>
    <w:rsid w:val="001A7A86"/>
    <w:rsid w:val="001C597C"/>
    <w:rsid w:val="002002A0"/>
    <w:rsid w:val="002130D8"/>
    <w:rsid w:val="00252A06"/>
    <w:rsid w:val="00254941"/>
    <w:rsid w:val="002915DA"/>
    <w:rsid w:val="002971F4"/>
    <w:rsid w:val="002E2E93"/>
    <w:rsid w:val="002F5321"/>
    <w:rsid w:val="003215F6"/>
    <w:rsid w:val="00325B76"/>
    <w:rsid w:val="00342008"/>
    <w:rsid w:val="0035382A"/>
    <w:rsid w:val="0036137A"/>
    <w:rsid w:val="003654C2"/>
    <w:rsid w:val="003779A2"/>
    <w:rsid w:val="00393B8C"/>
    <w:rsid w:val="00395AA2"/>
    <w:rsid w:val="003D39F7"/>
    <w:rsid w:val="003D5280"/>
    <w:rsid w:val="003E1E81"/>
    <w:rsid w:val="003E4EAF"/>
    <w:rsid w:val="003F61DF"/>
    <w:rsid w:val="00426610"/>
    <w:rsid w:val="0044434B"/>
    <w:rsid w:val="00457F07"/>
    <w:rsid w:val="00484222"/>
    <w:rsid w:val="004B6D87"/>
    <w:rsid w:val="004D0302"/>
    <w:rsid w:val="004F4B35"/>
    <w:rsid w:val="00543CFC"/>
    <w:rsid w:val="00566935"/>
    <w:rsid w:val="00574CA5"/>
    <w:rsid w:val="00576A6C"/>
    <w:rsid w:val="005B743F"/>
    <w:rsid w:val="005C7443"/>
    <w:rsid w:val="005C7ED6"/>
    <w:rsid w:val="00615B64"/>
    <w:rsid w:val="00637B15"/>
    <w:rsid w:val="00640699"/>
    <w:rsid w:val="00655BB9"/>
    <w:rsid w:val="006716A2"/>
    <w:rsid w:val="00673634"/>
    <w:rsid w:val="0067510A"/>
    <w:rsid w:val="0067589C"/>
    <w:rsid w:val="00681139"/>
    <w:rsid w:val="006A26AE"/>
    <w:rsid w:val="006B32E3"/>
    <w:rsid w:val="006C417E"/>
    <w:rsid w:val="006F4737"/>
    <w:rsid w:val="007056DA"/>
    <w:rsid w:val="00726308"/>
    <w:rsid w:val="00757EC9"/>
    <w:rsid w:val="007751AD"/>
    <w:rsid w:val="00794EAF"/>
    <w:rsid w:val="007D2A54"/>
    <w:rsid w:val="007E062B"/>
    <w:rsid w:val="008139B7"/>
    <w:rsid w:val="00816023"/>
    <w:rsid w:val="00824605"/>
    <w:rsid w:val="00830666"/>
    <w:rsid w:val="00843BEE"/>
    <w:rsid w:val="00851999"/>
    <w:rsid w:val="00856B4C"/>
    <w:rsid w:val="00861F66"/>
    <w:rsid w:val="00876DD7"/>
    <w:rsid w:val="00896D52"/>
    <w:rsid w:val="008E2E8F"/>
    <w:rsid w:val="009067A4"/>
    <w:rsid w:val="009209E9"/>
    <w:rsid w:val="00926C5E"/>
    <w:rsid w:val="00951C39"/>
    <w:rsid w:val="009669BC"/>
    <w:rsid w:val="00977746"/>
    <w:rsid w:val="00994BDA"/>
    <w:rsid w:val="009B0BC8"/>
    <w:rsid w:val="009B15C4"/>
    <w:rsid w:val="009B2CF1"/>
    <w:rsid w:val="009B6996"/>
    <w:rsid w:val="009C5463"/>
    <w:rsid w:val="00A10ECC"/>
    <w:rsid w:val="00A1141D"/>
    <w:rsid w:val="00A15300"/>
    <w:rsid w:val="00A17C70"/>
    <w:rsid w:val="00A26BCC"/>
    <w:rsid w:val="00A364F2"/>
    <w:rsid w:val="00A4478D"/>
    <w:rsid w:val="00A76A95"/>
    <w:rsid w:val="00A8344E"/>
    <w:rsid w:val="00A94046"/>
    <w:rsid w:val="00A959D7"/>
    <w:rsid w:val="00A9621B"/>
    <w:rsid w:val="00AD1603"/>
    <w:rsid w:val="00AD23A9"/>
    <w:rsid w:val="00B03B3F"/>
    <w:rsid w:val="00B20899"/>
    <w:rsid w:val="00B234AC"/>
    <w:rsid w:val="00B67813"/>
    <w:rsid w:val="00B816BE"/>
    <w:rsid w:val="00BB23F7"/>
    <w:rsid w:val="00BB3178"/>
    <w:rsid w:val="00BE5FC8"/>
    <w:rsid w:val="00BF7D20"/>
    <w:rsid w:val="00C1351C"/>
    <w:rsid w:val="00C334D0"/>
    <w:rsid w:val="00C647D7"/>
    <w:rsid w:val="00C84A69"/>
    <w:rsid w:val="00C9734C"/>
    <w:rsid w:val="00CC65E8"/>
    <w:rsid w:val="00CF55B3"/>
    <w:rsid w:val="00D075AE"/>
    <w:rsid w:val="00D21EC7"/>
    <w:rsid w:val="00D24889"/>
    <w:rsid w:val="00D26C6E"/>
    <w:rsid w:val="00D46BA8"/>
    <w:rsid w:val="00D558DC"/>
    <w:rsid w:val="00D6389D"/>
    <w:rsid w:val="00D70A04"/>
    <w:rsid w:val="00D83251"/>
    <w:rsid w:val="00D86142"/>
    <w:rsid w:val="00D96295"/>
    <w:rsid w:val="00DB7A7D"/>
    <w:rsid w:val="00DE2141"/>
    <w:rsid w:val="00DE2271"/>
    <w:rsid w:val="00DE332A"/>
    <w:rsid w:val="00DF41D8"/>
    <w:rsid w:val="00E02306"/>
    <w:rsid w:val="00E35261"/>
    <w:rsid w:val="00E55CBE"/>
    <w:rsid w:val="00E60E0A"/>
    <w:rsid w:val="00E61B93"/>
    <w:rsid w:val="00E81EA6"/>
    <w:rsid w:val="00E84AF4"/>
    <w:rsid w:val="00EC32F6"/>
    <w:rsid w:val="00F6153D"/>
    <w:rsid w:val="00F903FA"/>
    <w:rsid w:val="00FB100B"/>
    <w:rsid w:val="00FB4812"/>
    <w:rsid w:val="00FF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D51BA"/>
  <w15:docId w15:val="{BAB6A2EA-DE0D-4383-A278-2B32C01A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234AC"/>
    <w:rPr>
      <w:color w:val="808080"/>
    </w:rPr>
  </w:style>
  <w:style w:type="character" w:styleId="CommentReference">
    <w:name w:val="annotation reference"/>
    <w:basedOn w:val="DefaultParagraphFont"/>
    <w:semiHidden/>
    <w:unhideWhenUsed/>
    <w:rsid w:val="00B03B3F"/>
    <w:rPr>
      <w:sz w:val="16"/>
      <w:szCs w:val="16"/>
    </w:rPr>
  </w:style>
  <w:style w:type="paragraph" w:styleId="CommentText">
    <w:name w:val="annotation text"/>
    <w:basedOn w:val="Normal"/>
    <w:link w:val="CommentTextChar"/>
    <w:unhideWhenUsed/>
    <w:rsid w:val="00B03B3F"/>
    <w:rPr>
      <w:sz w:val="20"/>
    </w:rPr>
  </w:style>
  <w:style w:type="character" w:customStyle="1" w:styleId="CommentTextChar">
    <w:name w:val="Comment Text Char"/>
    <w:basedOn w:val="DefaultParagraphFont"/>
    <w:link w:val="CommentText"/>
    <w:rsid w:val="00B03B3F"/>
    <w:rPr>
      <w:sz w:val="20"/>
    </w:rPr>
  </w:style>
  <w:style w:type="paragraph" w:styleId="CommentSubject">
    <w:name w:val="annotation subject"/>
    <w:basedOn w:val="CommentText"/>
    <w:next w:val="CommentText"/>
    <w:link w:val="CommentSubjectChar"/>
    <w:semiHidden/>
    <w:unhideWhenUsed/>
    <w:rsid w:val="00B03B3F"/>
    <w:rPr>
      <w:b/>
      <w:bCs/>
    </w:rPr>
  </w:style>
  <w:style w:type="character" w:customStyle="1" w:styleId="CommentSubjectChar">
    <w:name w:val="Comment Subject Char"/>
    <w:basedOn w:val="CommentTextChar"/>
    <w:link w:val="CommentSubject"/>
    <w:semiHidden/>
    <w:rsid w:val="00B03B3F"/>
    <w:rPr>
      <w:b/>
      <w:bCs/>
      <w:sz w:val="20"/>
    </w:rPr>
  </w:style>
  <w:style w:type="paragraph" w:styleId="BalloonText">
    <w:name w:val="Balloon Text"/>
    <w:basedOn w:val="Normal"/>
    <w:link w:val="BalloonTextChar"/>
    <w:rsid w:val="00B03B3F"/>
    <w:rPr>
      <w:rFonts w:ascii="Segoe UI" w:hAnsi="Segoe UI" w:cs="Segoe UI"/>
      <w:sz w:val="18"/>
      <w:szCs w:val="18"/>
    </w:rPr>
  </w:style>
  <w:style w:type="character" w:customStyle="1" w:styleId="BalloonTextChar">
    <w:name w:val="Balloon Text Char"/>
    <w:basedOn w:val="DefaultParagraphFont"/>
    <w:link w:val="BalloonText"/>
    <w:rsid w:val="00B03B3F"/>
    <w:rPr>
      <w:rFonts w:ascii="Segoe UI" w:hAnsi="Segoe UI" w:cs="Segoe UI"/>
      <w:sz w:val="18"/>
      <w:szCs w:val="18"/>
    </w:rPr>
  </w:style>
  <w:style w:type="character" w:customStyle="1" w:styleId="header-number-name">
    <w:name w:val="header-number-name"/>
    <w:basedOn w:val="DefaultParagraphFont"/>
    <w:rsid w:val="008E2E8F"/>
  </w:style>
  <w:style w:type="paragraph" w:styleId="Revision">
    <w:name w:val="Revision"/>
    <w:hidden/>
    <w:semiHidden/>
    <w:rsid w:val="00A4478D"/>
  </w:style>
  <w:style w:type="character" w:styleId="Hyperlink">
    <w:name w:val="Hyperlink"/>
    <w:basedOn w:val="DefaultParagraphFont"/>
    <w:unhideWhenUsed/>
    <w:rsid w:val="00B20899"/>
    <w:rPr>
      <w:color w:val="0563C1" w:themeColor="hyperlink"/>
      <w:u w:val="single"/>
    </w:rPr>
  </w:style>
  <w:style w:type="character" w:styleId="UnresolvedMention">
    <w:name w:val="Unresolved Mention"/>
    <w:basedOn w:val="DefaultParagraphFont"/>
    <w:uiPriority w:val="99"/>
    <w:semiHidden/>
    <w:unhideWhenUsed/>
    <w:rsid w:val="00B20899"/>
    <w:rPr>
      <w:color w:val="605E5C"/>
      <w:shd w:val="clear" w:color="auto" w:fill="E1DFDD"/>
    </w:rPr>
  </w:style>
  <w:style w:type="character" w:styleId="FollowedHyperlink">
    <w:name w:val="FollowedHyperlink"/>
    <w:basedOn w:val="DefaultParagraphFont"/>
    <w:semiHidden/>
    <w:unhideWhenUsed/>
    <w:rsid w:val="00DF41D8"/>
    <w:rPr>
      <w:color w:val="954F72" w:themeColor="followedHyperlink"/>
      <w:u w:val="single"/>
    </w:rPr>
  </w:style>
  <w:style w:type="paragraph" w:styleId="ListParagraph">
    <w:name w:val="List Paragraph"/>
    <w:basedOn w:val="Normal"/>
    <w:rsid w:val="00E02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2527">
      <w:bodyDiv w:val="1"/>
      <w:marLeft w:val="0"/>
      <w:marRight w:val="0"/>
      <w:marTop w:val="0"/>
      <w:marBottom w:val="0"/>
      <w:divBdr>
        <w:top w:val="none" w:sz="0" w:space="0" w:color="auto"/>
        <w:left w:val="none" w:sz="0" w:space="0" w:color="auto"/>
        <w:bottom w:val="none" w:sz="0" w:space="0" w:color="auto"/>
        <w:right w:val="none" w:sz="0" w:space="0" w:color="auto"/>
      </w:divBdr>
    </w:div>
    <w:div w:id="402797011">
      <w:bodyDiv w:val="1"/>
      <w:marLeft w:val="0"/>
      <w:marRight w:val="0"/>
      <w:marTop w:val="0"/>
      <w:marBottom w:val="0"/>
      <w:divBdr>
        <w:top w:val="none" w:sz="0" w:space="0" w:color="auto"/>
        <w:left w:val="none" w:sz="0" w:space="0" w:color="auto"/>
        <w:bottom w:val="none" w:sz="0" w:space="0" w:color="auto"/>
        <w:right w:val="none" w:sz="0" w:space="0" w:color="auto"/>
      </w:divBdr>
    </w:div>
    <w:div w:id="470440922">
      <w:bodyDiv w:val="1"/>
      <w:marLeft w:val="0"/>
      <w:marRight w:val="0"/>
      <w:marTop w:val="0"/>
      <w:marBottom w:val="0"/>
      <w:divBdr>
        <w:top w:val="none" w:sz="0" w:space="0" w:color="auto"/>
        <w:left w:val="none" w:sz="0" w:space="0" w:color="auto"/>
        <w:bottom w:val="none" w:sz="0" w:space="0" w:color="auto"/>
        <w:right w:val="none" w:sz="0" w:space="0" w:color="auto"/>
      </w:divBdr>
    </w:div>
    <w:div w:id="557673137">
      <w:bodyDiv w:val="1"/>
      <w:marLeft w:val="0"/>
      <w:marRight w:val="0"/>
      <w:marTop w:val="0"/>
      <w:marBottom w:val="0"/>
      <w:divBdr>
        <w:top w:val="none" w:sz="0" w:space="0" w:color="auto"/>
        <w:left w:val="none" w:sz="0" w:space="0" w:color="auto"/>
        <w:bottom w:val="none" w:sz="0" w:space="0" w:color="auto"/>
        <w:right w:val="none" w:sz="0" w:space="0" w:color="auto"/>
      </w:divBdr>
    </w:div>
    <w:div w:id="729577573">
      <w:bodyDiv w:val="1"/>
      <w:marLeft w:val="0"/>
      <w:marRight w:val="0"/>
      <w:marTop w:val="0"/>
      <w:marBottom w:val="0"/>
      <w:divBdr>
        <w:top w:val="none" w:sz="0" w:space="0" w:color="auto"/>
        <w:left w:val="none" w:sz="0" w:space="0" w:color="auto"/>
        <w:bottom w:val="none" w:sz="0" w:space="0" w:color="auto"/>
        <w:right w:val="none" w:sz="0" w:space="0" w:color="auto"/>
      </w:divBdr>
    </w:div>
    <w:div w:id="1050421480">
      <w:bodyDiv w:val="1"/>
      <w:marLeft w:val="0"/>
      <w:marRight w:val="0"/>
      <w:marTop w:val="0"/>
      <w:marBottom w:val="0"/>
      <w:divBdr>
        <w:top w:val="none" w:sz="0" w:space="0" w:color="auto"/>
        <w:left w:val="none" w:sz="0" w:space="0" w:color="auto"/>
        <w:bottom w:val="none" w:sz="0" w:space="0" w:color="auto"/>
        <w:right w:val="none" w:sz="0" w:space="0" w:color="auto"/>
      </w:divBdr>
    </w:div>
    <w:div w:id="1354190028">
      <w:bodyDiv w:val="1"/>
      <w:marLeft w:val="0"/>
      <w:marRight w:val="0"/>
      <w:marTop w:val="0"/>
      <w:marBottom w:val="0"/>
      <w:divBdr>
        <w:top w:val="none" w:sz="0" w:space="0" w:color="auto"/>
        <w:left w:val="none" w:sz="0" w:space="0" w:color="auto"/>
        <w:bottom w:val="none" w:sz="0" w:space="0" w:color="auto"/>
        <w:right w:val="none" w:sz="0" w:space="0" w:color="auto"/>
      </w:divBdr>
    </w:div>
    <w:div w:id="1509905691">
      <w:bodyDiv w:val="1"/>
      <w:marLeft w:val="0"/>
      <w:marRight w:val="0"/>
      <w:marTop w:val="0"/>
      <w:marBottom w:val="0"/>
      <w:divBdr>
        <w:top w:val="none" w:sz="0" w:space="0" w:color="auto"/>
        <w:left w:val="none" w:sz="0" w:space="0" w:color="auto"/>
        <w:bottom w:val="none" w:sz="0" w:space="0" w:color="auto"/>
        <w:right w:val="none" w:sz="0" w:space="0" w:color="auto"/>
      </w:divBdr>
    </w:div>
    <w:div w:id="1511291165">
      <w:bodyDiv w:val="1"/>
      <w:marLeft w:val="0"/>
      <w:marRight w:val="0"/>
      <w:marTop w:val="0"/>
      <w:marBottom w:val="0"/>
      <w:divBdr>
        <w:top w:val="none" w:sz="0" w:space="0" w:color="auto"/>
        <w:left w:val="none" w:sz="0" w:space="0" w:color="auto"/>
        <w:bottom w:val="none" w:sz="0" w:space="0" w:color="auto"/>
        <w:right w:val="none" w:sz="0" w:space="0" w:color="auto"/>
      </w:divBdr>
    </w:div>
    <w:div w:id="1678269907">
      <w:bodyDiv w:val="1"/>
      <w:marLeft w:val="0"/>
      <w:marRight w:val="0"/>
      <w:marTop w:val="0"/>
      <w:marBottom w:val="0"/>
      <w:divBdr>
        <w:top w:val="none" w:sz="0" w:space="0" w:color="auto"/>
        <w:left w:val="none" w:sz="0" w:space="0" w:color="auto"/>
        <w:bottom w:val="none" w:sz="0" w:space="0" w:color="auto"/>
        <w:right w:val="none" w:sz="0" w:space="0" w:color="auto"/>
      </w:divBdr>
    </w:div>
    <w:div w:id="1756896715">
      <w:bodyDiv w:val="1"/>
      <w:marLeft w:val="225"/>
      <w:marRight w:val="225"/>
      <w:marTop w:val="0"/>
      <w:marBottom w:val="0"/>
      <w:divBdr>
        <w:top w:val="none" w:sz="0" w:space="0" w:color="auto"/>
        <w:left w:val="none" w:sz="0" w:space="0" w:color="auto"/>
        <w:bottom w:val="none" w:sz="0" w:space="0" w:color="auto"/>
        <w:right w:val="none" w:sz="0" w:space="0" w:color="auto"/>
      </w:divBdr>
      <w:divsChild>
        <w:div w:id="1538162339">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nm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dai.lrv.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C5B39-9CBE-4CDF-858C-CE7A79D7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2080</Words>
  <Characters>15224</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nma</Company>
  <LinksUpToDate>false</LinksUpToDate>
  <CharactersWithSpaces>17270</CharactersWithSpaces>
  <SharedDoc>false</SharedDoc>
  <HyperlinkBase/>
  <HLinks>
    <vt:vector size="6" baseType="variant">
      <vt:variant>
        <vt:i4>4390934</vt:i4>
      </vt:variant>
      <vt:variant>
        <vt:i4>3</vt:i4>
      </vt:variant>
      <vt:variant>
        <vt:i4>0</vt:i4>
      </vt:variant>
      <vt:variant>
        <vt:i4>5</vt:i4>
      </vt:variant>
      <vt:variant>
        <vt:lpwstr>https://dvs.nma.lan/DocLogix/Common/Form.aspx?ID=28382396&amp;VersionID=1259782&amp;Referrer=883951dc-5f87-4113-8fc6-301a7ab1e0e3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Kamilė Servaitė</cp:lastModifiedBy>
  <cp:revision>9</cp:revision>
  <cp:lastPrinted>2011-09-13T10:33:00Z</cp:lastPrinted>
  <dcterms:created xsi:type="dcterms:W3CDTF">2026-01-22T11:18:00Z</dcterms:created>
  <dcterms:modified xsi:type="dcterms:W3CDTF">2026-01-26T09:55:00Z</dcterms:modified>
</cp:coreProperties>
</file>