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DE104E" w14:textId="77777777" w:rsidR="00FE42D9" w:rsidRDefault="00FE42D9">
      <w:pPr>
        <w:tabs>
          <w:tab w:val="center" w:pos="4680"/>
          <w:tab w:val="right" w:pos="9360"/>
        </w:tabs>
        <w:rPr>
          <w:sz w:val="22"/>
          <w:szCs w:val="22"/>
          <w:lang w:eastAsia="lt-LT"/>
        </w:rPr>
      </w:pPr>
    </w:p>
    <w:p w14:paraId="6EEB02AD" w14:textId="77777777" w:rsidR="00FE42D9" w:rsidRDefault="00D56D5F">
      <w:pPr>
        <w:ind w:left="10065"/>
        <w:rPr>
          <w:color w:val="000000"/>
          <w:sz w:val="20"/>
        </w:rPr>
      </w:pPr>
      <w:r>
        <w:rPr>
          <w:color w:val="000000"/>
          <w:sz w:val="20"/>
        </w:rPr>
        <w:t xml:space="preserve">Lietuvos žuvininkystės sektoriaus 2021–2027 m. </w:t>
      </w:r>
    </w:p>
    <w:p w14:paraId="48D2A986" w14:textId="77777777" w:rsidR="00FE42D9" w:rsidRDefault="00D56D5F">
      <w:pPr>
        <w:ind w:left="10065"/>
        <w:rPr>
          <w:color w:val="000000"/>
          <w:sz w:val="20"/>
        </w:rPr>
      </w:pPr>
      <w:r>
        <w:rPr>
          <w:color w:val="000000"/>
          <w:sz w:val="20"/>
        </w:rPr>
        <w:t>programos pirmojo prioriteto „Tausios žvejybos skatinimas ir vandens biologinių išteklių atkūrimas ir išsaugojimas“ priemonės „Žvejybos veiklos nutraukimas visam laikui“ kompensacijų skyrimo sąlygų aprašo</w:t>
      </w:r>
    </w:p>
    <w:p w14:paraId="17F62163" w14:textId="36D0B45B" w:rsidR="00FE42D9" w:rsidRDefault="00D56D5F">
      <w:pPr>
        <w:ind w:firstLine="10063"/>
        <w:rPr>
          <w:sz w:val="20"/>
          <w:lang w:bidi="lo-LA"/>
        </w:rPr>
      </w:pPr>
      <w:r>
        <w:rPr>
          <w:sz w:val="20"/>
          <w:lang w:bidi="lo-LA"/>
        </w:rPr>
        <w:t>3 priedas</w:t>
      </w:r>
    </w:p>
    <w:p w14:paraId="1475372B" w14:textId="77777777" w:rsidR="00FE42D9" w:rsidRDefault="00D56D5F">
      <w:pPr>
        <w:widowControl w:val="0"/>
        <w:shd w:val="clear" w:color="auto" w:fill="FFFFFF"/>
        <w:jc w:val="center"/>
        <w:rPr>
          <w:b/>
          <w:bCs/>
          <w:color w:val="000000"/>
          <w:sz w:val="22"/>
          <w:szCs w:val="22"/>
          <w:lang w:eastAsia="lt-LT"/>
        </w:rPr>
      </w:pPr>
      <w:r>
        <w:rPr>
          <w:b/>
          <w:bCs/>
          <w:color w:val="000000"/>
          <w:sz w:val="22"/>
          <w:szCs w:val="22"/>
          <w:lang w:eastAsia="lt-LT"/>
        </w:rPr>
        <w:t>(Projekto sutarties forma)</w:t>
      </w:r>
    </w:p>
    <w:p w14:paraId="6FD22809" w14:textId="77777777" w:rsidR="00FE42D9" w:rsidRDefault="00FE42D9">
      <w:pPr>
        <w:widowControl w:val="0"/>
        <w:shd w:val="clear" w:color="auto" w:fill="FFFFFF"/>
        <w:jc w:val="center"/>
        <w:rPr>
          <w:b/>
          <w:bCs/>
          <w:color w:val="000000"/>
          <w:sz w:val="22"/>
          <w:szCs w:val="22"/>
          <w:lang w:eastAsia="lt-LT"/>
        </w:rPr>
      </w:pPr>
    </w:p>
    <w:p w14:paraId="6C56E30B" w14:textId="77777777" w:rsidR="00FE42D9" w:rsidRDefault="00D56D5F">
      <w:pPr>
        <w:widowControl w:val="0"/>
        <w:shd w:val="clear" w:color="auto" w:fill="FFFFFF"/>
        <w:ind w:firstLine="114"/>
        <w:jc w:val="center"/>
        <w:rPr>
          <w:b/>
          <w:bCs/>
          <w:color w:val="000000"/>
          <w:sz w:val="22"/>
          <w:szCs w:val="22"/>
          <w:lang w:eastAsia="lt-LT"/>
        </w:rPr>
      </w:pPr>
      <w:r>
        <w:rPr>
          <w:b/>
          <w:noProof/>
          <w:color w:val="000000"/>
          <w:sz w:val="22"/>
          <w:szCs w:val="22"/>
          <w:lang w:eastAsia="lt-LT"/>
        </w:rPr>
        <w:drawing>
          <wp:inline distT="0" distB="0" distL="0" distR="0" wp14:anchorId="014E0101" wp14:editId="288925AF">
            <wp:extent cx="3105150" cy="647700"/>
            <wp:effectExtent l="0" t="0" r="0" b="0"/>
            <wp:docPr id="1" name="Paveikslėlis 3" descr="Paveikslėlis, kuriame yra tekstas, Šriftas, baltas, ekrano kopija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3" descr="Paveikslėlis, kuriame yra tekstas, Šriftas, baltas, ekrano kopija  Automatiškai sugeneruotas aprašyma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150" cy="647700"/>
                    </a:xfrm>
                    <a:prstGeom prst="rect">
                      <a:avLst/>
                    </a:prstGeom>
                    <a:noFill/>
                    <a:ln>
                      <a:noFill/>
                    </a:ln>
                  </pic:spPr>
                </pic:pic>
              </a:graphicData>
            </a:graphic>
          </wp:inline>
        </w:drawing>
      </w:r>
    </w:p>
    <w:p w14:paraId="5C510DE9" w14:textId="77777777" w:rsidR="00FE42D9" w:rsidRDefault="00FE42D9">
      <w:pPr>
        <w:widowControl w:val="0"/>
        <w:shd w:val="clear" w:color="auto" w:fill="FFFFFF"/>
        <w:ind w:firstLine="2394"/>
        <w:rPr>
          <w:b/>
          <w:bCs/>
          <w:color w:val="000000"/>
          <w:sz w:val="22"/>
          <w:szCs w:val="22"/>
          <w:lang w:eastAsia="lt-LT"/>
        </w:rPr>
      </w:pPr>
    </w:p>
    <w:p w14:paraId="2C8F99A8" w14:textId="77777777" w:rsidR="00FE42D9" w:rsidRDefault="00FE42D9">
      <w:pPr>
        <w:widowControl w:val="0"/>
        <w:shd w:val="clear" w:color="auto" w:fill="FFFFFF"/>
        <w:rPr>
          <w:b/>
          <w:bCs/>
          <w:color w:val="000000"/>
          <w:sz w:val="22"/>
          <w:szCs w:val="22"/>
          <w:lang w:eastAsia="lt-LT"/>
        </w:rPr>
      </w:pPr>
    </w:p>
    <w:p w14:paraId="1C069F18" w14:textId="5655B89B" w:rsidR="00FE42D9" w:rsidRDefault="00D56D5F">
      <w:pPr>
        <w:widowControl w:val="0"/>
        <w:shd w:val="clear" w:color="auto" w:fill="FFFFFF"/>
        <w:jc w:val="center"/>
        <w:rPr>
          <w:b/>
          <w:bCs/>
          <w:color w:val="000000"/>
          <w:sz w:val="22"/>
          <w:szCs w:val="22"/>
          <w:lang w:eastAsia="lt-LT"/>
        </w:rPr>
      </w:pPr>
      <w:r>
        <w:rPr>
          <w:bCs/>
          <w:sz w:val="22"/>
          <w:szCs w:val="22"/>
        </w:rPr>
        <w:t>Europos Sąjunga</w:t>
      </w:r>
      <w:r>
        <w:rPr>
          <w:bCs/>
          <w:i/>
          <w:sz w:val="22"/>
          <w:szCs w:val="22"/>
        </w:rPr>
        <w:t xml:space="preserve">“ </w:t>
      </w:r>
    </w:p>
    <w:p w14:paraId="4512261F" w14:textId="77777777" w:rsidR="00FE42D9" w:rsidRDefault="00FE42D9">
      <w:pPr>
        <w:widowControl w:val="0"/>
        <w:shd w:val="clear" w:color="auto" w:fill="FFFFFF"/>
        <w:jc w:val="center"/>
        <w:rPr>
          <w:b/>
          <w:bCs/>
          <w:sz w:val="22"/>
          <w:szCs w:val="22"/>
        </w:rPr>
      </w:pPr>
    </w:p>
    <w:p w14:paraId="644D5B43" w14:textId="50E056B7" w:rsidR="00FE42D9" w:rsidRDefault="00D56D5F">
      <w:pPr>
        <w:widowControl w:val="0"/>
        <w:jc w:val="center"/>
        <w:rPr>
          <w:b/>
          <w:bCs/>
          <w:sz w:val="22"/>
          <w:szCs w:val="22"/>
        </w:rPr>
      </w:pPr>
      <w:r>
        <w:rPr>
          <w:b/>
          <w:bCs/>
          <w:sz w:val="22"/>
          <w:szCs w:val="22"/>
        </w:rPr>
        <w:t xml:space="preserve">PROJEKTO </w:t>
      </w:r>
      <w:r>
        <w:rPr>
          <w:sz w:val="22"/>
          <w:szCs w:val="22"/>
          <w:u w:val="dotted"/>
        </w:rPr>
        <w:t>(</w:t>
      </w:r>
      <w:r>
        <w:rPr>
          <w:i/>
          <w:iCs/>
          <w:color w:val="000000"/>
          <w:sz w:val="22"/>
          <w:szCs w:val="22"/>
          <w:u w:val="dotted"/>
        </w:rPr>
        <w:t xml:space="preserve">įrašomas projekto pavadinimas, nurodytas </w:t>
      </w:r>
      <w:r>
        <w:rPr>
          <w:i/>
          <w:iCs/>
          <w:color w:val="000000"/>
          <w:sz w:val="22"/>
          <w:szCs w:val="22"/>
        </w:rPr>
        <w:t>prašyme skirti kompensaciją (toliau – PSK)</w:t>
      </w:r>
      <w:r>
        <w:rPr>
          <w:b/>
          <w:bCs/>
          <w:sz w:val="22"/>
          <w:szCs w:val="22"/>
        </w:rPr>
        <w:t xml:space="preserve"> </w:t>
      </w:r>
    </w:p>
    <w:p w14:paraId="06B2F7AE" w14:textId="68492D25" w:rsidR="00FE42D9" w:rsidRDefault="00D56D5F">
      <w:pPr>
        <w:widowControl w:val="0"/>
        <w:jc w:val="center"/>
        <w:rPr>
          <w:b/>
          <w:bCs/>
          <w:sz w:val="22"/>
          <w:szCs w:val="22"/>
        </w:rPr>
      </w:pPr>
      <w:r>
        <w:rPr>
          <w:b/>
          <w:bCs/>
          <w:sz w:val="22"/>
          <w:szCs w:val="22"/>
        </w:rPr>
        <w:t xml:space="preserve">NR. </w:t>
      </w:r>
      <w:r>
        <w:rPr>
          <w:i/>
          <w:sz w:val="22"/>
          <w:szCs w:val="22"/>
        </w:rPr>
        <w:t>(į</w:t>
      </w:r>
      <w:r>
        <w:rPr>
          <w:i/>
          <w:iCs/>
          <w:color w:val="000000"/>
          <w:sz w:val="22"/>
          <w:szCs w:val="22"/>
        </w:rPr>
        <w:t>rašomas projekto kodas, suteiktas užregistravus PSK)</w:t>
      </w:r>
      <w:r>
        <w:rPr>
          <w:sz w:val="22"/>
          <w:szCs w:val="22"/>
        </w:rPr>
        <w:t xml:space="preserve"> </w:t>
      </w:r>
      <w:r>
        <w:rPr>
          <w:b/>
          <w:bCs/>
          <w:sz w:val="22"/>
          <w:szCs w:val="22"/>
        </w:rPr>
        <w:t>SUTARTIS</w:t>
      </w:r>
    </w:p>
    <w:p w14:paraId="1AD475A0" w14:textId="77777777" w:rsidR="00FE42D9" w:rsidRDefault="00FE42D9">
      <w:pPr>
        <w:widowControl w:val="0"/>
        <w:jc w:val="center"/>
        <w:rPr>
          <w:b/>
          <w:bCs/>
          <w:sz w:val="22"/>
          <w:szCs w:val="22"/>
        </w:rPr>
      </w:pPr>
    </w:p>
    <w:p w14:paraId="63B1436E" w14:textId="77777777" w:rsidR="00FE42D9" w:rsidRDefault="00D56D5F">
      <w:pPr>
        <w:widowControl w:val="0"/>
        <w:shd w:val="clear" w:color="auto" w:fill="FFFFFF"/>
        <w:jc w:val="center"/>
        <w:rPr>
          <w:color w:val="000000"/>
          <w:sz w:val="22"/>
          <w:szCs w:val="22"/>
          <w:lang w:eastAsia="lt-LT"/>
        </w:rPr>
      </w:pPr>
      <w:r>
        <w:rPr>
          <w:color w:val="000000"/>
          <w:sz w:val="22"/>
          <w:szCs w:val="22"/>
          <w:lang w:eastAsia="lt-LT"/>
        </w:rPr>
        <w:t>_______________________ Nr. ______________</w:t>
      </w:r>
    </w:p>
    <w:p w14:paraId="2274B7AB" w14:textId="656C697F" w:rsidR="00FE42D9" w:rsidRDefault="00D56D5F">
      <w:pPr>
        <w:widowControl w:val="0"/>
        <w:shd w:val="clear" w:color="auto" w:fill="FFFFFF"/>
        <w:tabs>
          <w:tab w:val="left" w:pos="1985"/>
          <w:tab w:val="center" w:pos="4176"/>
        </w:tabs>
        <w:ind w:firstLine="6355"/>
        <w:rPr>
          <w:color w:val="000000"/>
          <w:sz w:val="22"/>
          <w:szCs w:val="22"/>
          <w:lang w:eastAsia="lt-LT"/>
        </w:rPr>
      </w:pPr>
      <w:r>
        <w:rPr>
          <w:color w:val="000000"/>
          <w:sz w:val="22"/>
          <w:szCs w:val="22"/>
          <w:lang w:eastAsia="lt-LT"/>
        </w:rPr>
        <w:t>(data)</w:t>
      </w:r>
    </w:p>
    <w:p w14:paraId="72B6D364" w14:textId="77777777" w:rsidR="00FE42D9" w:rsidRDefault="00D56D5F">
      <w:pPr>
        <w:jc w:val="center"/>
        <w:rPr>
          <w:color w:val="000000"/>
          <w:sz w:val="22"/>
          <w:szCs w:val="22"/>
          <w:lang w:eastAsia="lt-LT"/>
        </w:rPr>
      </w:pPr>
      <w:r>
        <w:rPr>
          <w:color w:val="000000"/>
          <w:sz w:val="22"/>
          <w:szCs w:val="22"/>
          <w:lang w:eastAsia="lt-LT"/>
        </w:rPr>
        <w:t>___________________</w:t>
      </w:r>
    </w:p>
    <w:p w14:paraId="6AD88CFA" w14:textId="77777777" w:rsidR="00FE42D9" w:rsidRDefault="00D56D5F">
      <w:pPr>
        <w:widowControl w:val="0"/>
        <w:shd w:val="clear" w:color="auto" w:fill="FFFFFF"/>
        <w:jc w:val="center"/>
        <w:rPr>
          <w:color w:val="000000"/>
          <w:sz w:val="22"/>
          <w:szCs w:val="22"/>
          <w:lang w:eastAsia="lt-LT"/>
        </w:rPr>
      </w:pPr>
      <w:r>
        <w:rPr>
          <w:color w:val="000000"/>
          <w:sz w:val="22"/>
          <w:szCs w:val="22"/>
          <w:lang w:eastAsia="lt-LT"/>
        </w:rPr>
        <w:t>(sudarymo vieta)</w:t>
      </w:r>
    </w:p>
    <w:p w14:paraId="10A53129" w14:textId="77777777" w:rsidR="00FE42D9" w:rsidRDefault="00FE42D9">
      <w:pPr>
        <w:widowControl w:val="0"/>
        <w:jc w:val="center"/>
        <w:rPr>
          <w:b/>
          <w:bCs/>
          <w:sz w:val="22"/>
          <w:szCs w:val="22"/>
        </w:rPr>
      </w:pPr>
    </w:p>
    <w:p w14:paraId="2C5B9962" w14:textId="77777777" w:rsidR="00FE42D9" w:rsidRDefault="00FE42D9">
      <w:pPr>
        <w:widowControl w:val="0"/>
        <w:shd w:val="clear" w:color="auto" w:fill="FFFFFF"/>
        <w:jc w:val="center"/>
        <w:rPr>
          <w:b/>
          <w:bCs/>
          <w:sz w:val="22"/>
          <w:szCs w:val="22"/>
        </w:rPr>
      </w:pPr>
    </w:p>
    <w:p w14:paraId="511813E0" w14:textId="4057E614" w:rsidR="00FE42D9" w:rsidRDefault="00D56D5F">
      <w:pPr>
        <w:widowControl w:val="0"/>
        <w:shd w:val="clear" w:color="auto" w:fill="FFFFFF"/>
        <w:tabs>
          <w:tab w:val="right" w:leader="underscore" w:pos="9624"/>
        </w:tabs>
        <w:ind w:firstLine="709"/>
        <w:jc w:val="both"/>
        <w:rPr>
          <w:sz w:val="22"/>
          <w:szCs w:val="22"/>
        </w:rPr>
      </w:pPr>
      <w:r>
        <w:rPr>
          <w:sz w:val="22"/>
          <w:szCs w:val="22"/>
        </w:rPr>
        <w:t>(</w:t>
      </w:r>
      <w:r>
        <w:rPr>
          <w:i/>
          <w:sz w:val="22"/>
          <w:szCs w:val="22"/>
        </w:rPr>
        <w:t>Nacionalinė mokėjimo agentūra prie Žemės ūkio ministerijos (toliau – Agentūra)</w:t>
      </w:r>
      <w:r>
        <w:rPr>
          <w:sz w:val="22"/>
          <w:szCs w:val="22"/>
        </w:rPr>
        <w:t>, atstovaujama (</w:t>
      </w:r>
      <w:r>
        <w:rPr>
          <w:i/>
          <w:sz w:val="22"/>
          <w:szCs w:val="22"/>
        </w:rPr>
        <w:t>nurodomas atstovaujančio asmens 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 atstovavimo pagrindas</w:t>
      </w:r>
      <w:r>
        <w:rPr>
          <w:sz w:val="22"/>
          <w:szCs w:val="22"/>
        </w:rPr>
        <w:t>), ir (</w:t>
      </w:r>
      <w:r>
        <w:rPr>
          <w:i/>
          <w:sz w:val="22"/>
          <w:szCs w:val="22"/>
        </w:rPr>
        <w:t xml:space="preserve">nurodomas paramos gavėjo pavadinimas </w:t>
      </w:r>
      <w:r>
        <w:rPr>
          <w:sz w:val="22"/>
          <w:szCs w:val="22"/>
        </w:rPr>
        <w:t>(toliau – paramos gavėjas), atstovaujamas (-a) (</w:t>
      </w:r>
      <w:r>
        <w:rPr>
          <w:i/>
          <w:sz w:val="22"/>
          <w:szCs w:val="22"/>
        </w:rPr>
        <w:t>nurodomas atstovaujančio asmens</w:t>
      </w:r>
      <w:r>
        <w:rPr>
          <w:sz w:val="22"/>
          <w:szCs w:val="22"/>
        </w:rPr>
        <w:t xml:space="preserve"> </w:t>
      </w:r>
      <w:r>
        <w:rPr>
          <w:i/>
          <w:sz w:val="22"/>
          <w:szCs w:val="22"/>
        </w:rPr>
        <w:t>vardas, pavardė</w:t>
      </w:r>
      <w:r>
        <w:rPr>
          <w:sz w:val="22"/>
          <w:szCs w:val="22"/>
        </w:rPr>
        <w:t>), veikiančio (-</w:t>
      </w:r>
      <w:proofErr w:type="spellStart"/>
      <w:r>
        <w:rPr>
          <w:sz w:val="22"/>
          <w:szCs w:val="22"/>
        </w:rPr>
        <w:t>ios</w:t>
      </w:r>
      <w:proofErr w:type="spellEnd"/>
      <w:r>
        <w:rPr>
          <w:sz w:val="22"/>
          <w:szCs w:val="22"/>
        </w:rPr>
        <w:t>) pagal (</w:t>
      </w:r>
      <w:r>
        <w:rPr>
          <w:i/>
          <w:sz w:val="22"/>
          <w:szCs w:val="22"/>
        </w:rPr>
        <w:t>nurodomas</w:t>
      </w:r>
      <w:r>
        <w:rPr>
          <w:sz w:val="22"/>
          <w:szCs w:val="22"/>
        </w:rPr>
        <w:t xml:space="preserve"> </w:t>
      </w:r>
      <w:r>
        <w:rPr>
          <w:i/>
          <w:sz w:val="22"/>
          <w:szCs w:val="22"/>
        </w:rPr>
        <w:t>atstovavimo pagrindas</w:t>
      </w:r>
      <w:r>
        <w:rPr>
          <w:sz w:val="22"/>
          <w:szCs w:val="22"/>
        </w:rPr>
        <w:t>) (toliau kartu – Šalys), sudaro šią projekto „(</w:t>
      </w:r>
      <w:r>
        <w:rPr>
          <w:i/>
          <w:sz w:val="22"/>
          <w:szCs w:val="22"/>
        </w:rPr>
        <w:t>nurodomas</w:t>
      </w:r>
      <w:r>
        <w:rPr>
          <w:sz w:val="22"/>
          <w:szCs w:val="22"/>
        </w:rPr>
        <w:t xml:space="preserve"> </w:t>
      </w:r>
      <w:r>
        <w:rPr>
          <w:i/>
          <w:sz w:val="22"/>
          <w:szCs w:val="22"/>
        </w:rPr>
        <w:t>projekto pavadinimas.</w:t>
      </w:r>
      <w:r>
        <w:rPr>
          <w:sz w:val="22"/>
          <w:szCs w:val="22"/>
        </w:rPr>
        <w:t>)“ Nr. (</w:t>
      </w:r>
      <w:r>
        <w:rPr>
          <w:i/>
          <w:sz w:val="22"/>
          <w:szCs w:val="22"/>
        </w:rPr>
        <w:t>nurodomas projekto kodas</w:t>
      </w:r>
      <w:r>
        <w:rPr>
          <w:sz w:val="22"/>
          <w:szCs w:val="22"/>
        </w:rPr>
        <w:t>) (toliau – projektas) sutartį (toliau – Projekto sutartis).</w:t>
      </w:r>
    </w:p>
    <w:p w14:paraId="23BF58F6" w14:textId="77777777" w:rsidR="00FE42D9" w:rsidRDefault="00FE42D9">
      <w:pPr>
        <w:rPr>
          <w:sz w:val="20"/>
        </w:rPr>
      </w:pPr>
    </w:p>
    <w:p w14:paraId="7EC48E02" w14:textId="2383118B" w:rsidR="00FE42D9" w:rsidRDefault="00D56D5F">
      <w:pPr>
        <w:keepNext/>
        <w:ind w:firstLine="709"/>
        <w:rPr>
          <w:b/>
          <w:kern w:val="28"/>
          <w:sz w:val="22"/>
          <w:szCs w:val="22"/>
        </w:rPr>
      </w:pPr>
      <w:r>
        <w:rPr>
          <w:b/>
          <w:kern w:val="28"/>
          <w:sz w:val="22"/>
          <w:szCs w:val="22"/>
        </w:rPr>
        <w:t>1. Projekto sutarties dalykas</w:t>
      </w:r>
    </w:p>
    <w:p w14:paraId="5235354F" w14:textId="07225846" w:rsidR="00FE42D9" w:rsidRDefault="00D56D5F">
      <w:pPr>
        <w:tabs>
          <w:tab w:val="left" w:pos="1134"/>
        </w:tabs>
        <w:ind w:firstLine="709"/>
        <w:jc w:val="both"/>
        <w:rPr>
          <w:sz w:val="22"/>
          <w:szCs w:val="22"/>
        </w:rPr>
      </w:pPr>
      <w:r>
        <w:rPr>
          <w:sz w:val="22"/>
          <w:szCs w:val="22"/>
        </w:rPr>
        <w:t>1.1.</w:t>
      </w:r>
      <w:r>
        <w:rPr>
          <w:sz w:val="22"/>
          <w:szCs w:val="22"/>
        </w:rPr>
        <w:tab/>
        <w:t xml:space="preserve">Projekto sutartis sudaroma siekiant įgyvendinti projektą, kuriam </w:t>
      </w:r>
      <w:r>
        <w:rPr>
          <w:i/>
          <w:iCs/>
          <w:sz w:val="22"/>
          <w:szCs w:val="22"/>
        </w:rPr>
        <w:t>(nurodomas institucijos</w:t>
      </w:r>
      <w:r>
        <w:rPr>
          <w:i/>
          <w:sz w:val="22"/>
          <w:szCs w:val="22"/>
        </w:rPr>
        <w:t xml:space="preserve"> teisės aktas</w:t>
      </w:r>
      <w:r>
        <w:rPr>
          <w:i/>
          <w:iCs/>
          <w:sz w:val="22"/>
          <w:szCs w:val="22"/>
        </w:rPr>
        <w:t>, kuriuo priimtas sprendimas dėl projekto finansavimo)</w:t>
      </w:r>
      <w:r>
        <w:rPr>
          <w:b/>
          <w:bCs/>
          <w:sz w:val="22"/>
          <w:szCs w:val="22"/>
        </w:rPr>
        <w:t xml:space="preserve"> </w:t>
      </w:r>
      <w:r>
        <w:rPr>
          <w:sz w:val="22"/>
          <w:szCs w:val="22"/>
        </w:rPr>
        <w:t xml:space="preserve">skirta 2021‒2027 metų Europos jūrų reikalų, žvejybos ir akvakultūros fondo (toliau – EJRŽAF) ir Lietuvos Respublikos valstybės biudžeto lėšų. </w:t>
      </w:r>
    </w:p>
    <w:p w14:paraId="5E4AFB0D" w14:textId="5C18671B" w:rsidR="00FE42D9" w:rsidRDefault="00D56D5F">
      <w:pPr>
        <w:widowControl w:val="0"/>
        <w:shd w:val="clear" w:color="auto" w:fill="FFFFFF"/>
        <w:ind w:firstLine="709"/>
        <w:jc w:val="both"/>
        <w:rPr>
          <w:color w:val="000000"/>
          <w:sz w:val="22"/>
          <w:szCs w:val="22"/>
        </w:rPr>
      </w:pPr>
      <w:r>
        <w:rPr>
          <w:sz w:val="22"/>
          <w:szCs w:val="22"/>
        </w:rPr>
        <w:t>1.2.</w:t>
      </w:r>
      <w:r>
        <w:rPr>
          <w:sz w:val="22"/>
          <w:szCs w:val="22"/>
        </w:rPr>
        <w:tab/>
        <w:t xml:space="preserve">Projektas įgyvendinamas pagal Projekto sutartyje, </w:t>
      </w:r>
      <w:r>
        <w:rPr>
          <w:color w:val="000000"/>
          <w:sz w:val="22"/>
          <w:szCs w:val="22"/>
        </w:rPr>
        <w:t xml:space="preserve">Lietuvos žuvininkystės sektoriaus 2021–2027 metų programos (toliau – Programa) administravimo </w:t>
      </w:r>
      <w:r>
        <w:rPr>
          <w:color w:val="000000"/>
          <w:sz w:val="22"/>
          <w:szCs w:val="22"/>
        </w:rPr>
        <w:lastRenderedPageBreak/>
        <w:t xml:space="preserve">taisyklėse, </w:t>
      </w:r>
      <w:r>
        <w:rPr>
          <w:sz w:val="22"/>
          <w:szCs w:val="22"/>
        </w:rPr>
        <w:t xml:space="preserve">patvirtintose Lietuvos Respublikos žemės ūkio ministro 2022 m. gruodžio 12 d. įsakymu Nr. </w:t>
      </w:r>
      <w:r>
        <w:rPr>
          <w:color w:val="000000"/>
          <w:sz w:val="22"/>
          <w:szCs w:val="22"/>
        </w:rPr>
        <w:t>3D-798</w:t>
      </w:r>
      <w:r>
        <w:rPr>
          <w:sz w:val="22"/>
          <w:szCs w:val="22"/>
        </w:rPr>
        <w:t xml:space="preserve"> „Dėl </w:t>
      </w:r>
      <w:r>
        <w:rPr>
          <w:color w:val="000000"/>
          <w:sz w:val="22"/>
          <w:szCs w:val="22"/>
        </w:rPr>
        <w:t>Lietuvos žuvininkystės sektoriaus 2021–2027 metų programos administravimo taisyklių</w:t>
      </w:r>
      <w:r>
        <w:rPr>
          <w:sz w:val="22"/>
          <w:szCs w:val="22"/>
        </w:rPr>
        <w:t xml:space="preserve"> patvirtinimo“,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taisyklėse, patvirtintose Lietuvos Respublikos žemės ūkio ministro </w:t>
      </w:r>
      <w:r>
        <w:rPr>
          <w:color w:val="000000"/>
          <w:sz w:val="22"/>
          <w:szCs w:val="22"/>
        </w:rPr>
        <w:t>2023 m. birželio 23 d. </w:t>
      </w:r>
      <w:r>
        <w:rPr>
          <w:sz w:val="22"/>
          <w:szCs w:val="22"/>
        </w:rPr>
        <w:t xml:space="preserve">įsakymu Nr. </w:t>
      </w:r>
      <w:r>
        <w:rPr>
          <w:color w:val="000000"/>
          <w:sz w:val="22"/>
          <w:szCs w:val="22"/>
        </w:rPr>
        <w:t>3D-414</w:t>
      </w:r>
      <w:r>
        <w:rPr>
          <w:sz w:val="22"/>
          <w:szCs w:val="22"/>
        </w:rPr>
        <w:t xml:space="preserve"> „Dėl </w:t>
      </w:r>
      <w:r>
        <w:rPr>
          <w:bCs/>
          <w:sz w:val="22"/>
          <w:szCs w:val="22"/>
        </w:rPr>
        <w:t>Lietuvos žuvininkystės sektoriaus 2021–2027 metų programos projektų finansavimo ir administravimo</w:t>
      </w:r>
      <w:r>
        <w:rPr>
          <w:b/>
          <w:sz w:val="22"/>
          <w:szCs w:val="22"/>
        </w:rPr>
        <w:t xml:space="preserve"> </w:t>
      </w:r>
      <w:r>
        <w:rPr>
          <w:sz w:val="22"/>
          <w:szCs w:val="22"/>
        </w:rPr>
        <w:t xml:space="preserve">taisyklių patvirtinimo“ (toliau – Projektų taisyklės), </w:t>
      </w:r>
      <w:r>
        <w:rPr>
          <w:color w:val="000000"/>
          <w:sz w:val="22"/>
          <w:szCs w:val="22"/>
        </w:rPr>
        <w:t xml:space="preserve">Programos </w:t>
      </w:r>
      <w:r>
        <w:rPr>
          <w:bCs/>
          <w:sz w:val="22"/>
          <w:szCs w:val="22"/>
        </w:rPr>
        <w:t>priemonė</w:t>
      </w:r>
      <w:r>
        <w:rPr>
          <w:i/>
          <w:sz w:val="22"/>
          <w:szCs w:val="22"/>
        </w:rPr>
        <w:t xml:space="preserve">s </w:t>
      </w:r>
      <w:r>
        <w:rPr>
          <w:szCs w:val="24"/>
        </w:rPr>
        <w:t>„</w:t>
      </w:r>
      <w:r>
        <w:rPr>
          <w:color w:val="000000"/>
          <w:szCs w:val="24"/>
        </w:rPr>
        <w:t>Žvejybos veiklos nutraukimas visam laikui</w:t>
      </w:r>
      <w:r>
        <w:rPr>
          <w:szCs w:val="24"/>
        </w:rPr>
        <w:t>“</w:t>
      </w:r>
      <w:r>
        <w:rPr>
          <w:sz w:val="22"/>
          <w:szCs w:val="22"/>
        </w:rPr>
        <w:t xml:space="preserve"> kompensacijų skyrimo sąlygų apraše, patvirtintame</w:t>
      </w:r>
      <w:r>
        <w:rPr>
          <w:i/>
          <w:sz w:val="22"/>
          <w:szCs w:val="22"/>
        </w:rPr>
        <w:t xml:space="preserve"> </w:t>
      </w:r>
      <w:r>
        <w:rPr>
          <w:sz w:val="22"/>
          <w:szCs w:val="22"/>
        </w:rPr>
        <w:t>(</w:t>
      </w:r>
      <w:r>
        <w:rPr>
          <w:i/>
          <w:sz w:val="22"/>
          <w:szCs w:val="22"/>
        </w:rPr>
        <w:t>nurodomas teisės aktą priėmusio subjekto pavadinimas, teisės akto priėmimo data, teisės akto rūšis, teisės aktą priėmusio subjekto suteiktas numeris, visas teisės akto pavadinimas</w:t>
      </w:r>
      <w:r>
        <w:rPr>
          <w:sz w:val="22"/>
          <w:szCs w:val="22"/>
        </w:rPr>
        <w:t>)</w:t>
      </w:r>
      <w:r>
        <w:rPr>
          <w:color w:val="000000"/>
          <w:sz w:val="22"/>
          <w:szCs w:val="22"/>
        </w:rPr>
        <w:t xml:space="preserve"> </w:t>
      </w:r>
      <w:r>
        <w:rPr>
          <w:sz w:val="22"/>
          <w:szCs w:val="22"/>
        </w:rPr>
        <w:t>(toliau – Aprašas), ir juose nurodytuose ES ir Lietuvos Respublikos teisės aktuose nustatytas sąlygas ir tvarką. Aprašas ir vėlesni jo pakeitimai laikomi Projekto sutarties sąlygomis.</w:t>
      </w:r>
    </w:p>
    <w:p w14:paraId="7D8E1C60" w14:textId="77777777" w:rsidR="00FE42D9" w:rsidRDefault="00FE42D9">
      <w:pPr>
        <w:tabs>
          <w:tab w:val="left" w:pos="1134"/>
        </w:tabs>
        <w:ind w:firstLine="567"/>
        <w:jc w:val="both"/>
        <w:rPr>
          <w:sz w:val="22"/>
          <w:szCs w:val="22"/>
        </w:rPr>
      </w:pPr>
    </w:p>
    <w:p w14:paraId="5588EF37" w14:textId="24011BC8" w:rsidR="00FE42D9" w:rsidRDefault="00FE42D9">
      <w:pPr>
        <w:rPr>
          <w:sz w:val="22"/>
          <w:szCs w:val="22"/>
        </w:rPr>
      </w:pPr>
    </w:p>
    <w:p w14:paraId="65DBC894" w14:textId="77777777" w:rsidR="00FE42D9" w:rsidRDefault="00FE42D9">
      <w:pPr>
        <w:jc w:val="center"/>
        <w:rPr>
          <w:szCs w:val="24"/>
        </w:rPr>
      </w:pPr>
    </w:p>
    <w:p w14:paraId="3BAAB706" w14:textId="068BC6CC" w:rsidR="00FE42D9" w:rsidRDefault="00D56D5F">
      <w:r>
        <w:br w:type="page"/>
      </w:r>
    </w:p>
    <w:p w14:paraId="667C1491" w14:textId="77777777" w:rsidR="00FE42D9" w:rsidRDefault="00D56D5F">
      <w:pPr>
        <w:keepNext/>
        <w:ind w:firstLine="567"/>
        <w:jc w:val="both"/>
        <w:rPr>
          <w:b/>
          <w:kern w:val="28"/>
          <w:sz w:val="22"/>
          <w:szCs w:val="22"/>
        </w:rPr>
      </w:pPr>
      <w:r>
        <w:rPr>
          <w:b/>
          <w:kern w:val="28"/>
          <w:sz w:val="22"/>
        </w:rPr>
        <w:lastRenderedPageBreak/>
        <w:t>2</w:t>
      </w:r>
      <w:r>
        <w:rPr>
          <w:b/>
          <w:kern w:val="28"/>
          <w:sz w:val="22"/>
          <w:szCs w:val="22"/>
        </w:rPr>
        <w:t xml:space="preserve">. Informacija apie Šalis </w:t>
      </w:r>
    </w:p>
    <w:p w14:paraId="412DE7CD" w14:textId="77777777" w:rsidR="00FE42D9" w:rsidRDefault="00FE42D9">
      <w:pPr>
        <w:rPr>
          <w:sz w:val="6"/>
          <w:szCs w:val="6"/>
        </w:rPr>
      </w:pPr>
    </w:p>
    <w:p w14:paraId="1922773F" w14:textId="77777777" w:rsidR="00FE42D9" w:rsidRDefault="00FE42D9">
      <w:pPr>
        <w:widowControl w:val="0"/>
        <w:shd w:val="clear" w:color="auto" w:fill="FFFFFF"/>
        <w:tabs>
          <w:tab w:val="left" w:pos="1134"/>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1491"/>
      </w:tblGrid>
      <w:tr w:rsidR="00FE42D9" w14:paraId="32D57F8B"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5A456235" w14:textId="77777777" w:rsidR="00FE42D9" w:rsidRDefault="00D56D5F">
            <w:pPr>
              <w:rPr>
                <w:i/>
                <w:color w:val="000000"/>
                <w:sz w:val="22"/>
                <w:szCs w:val="22"/>
              </w:rPr>
            </w:pPr>
            <w:r>
              <w:rPr>
                <w:b/>
                <w:color w:val="000000"/>
                <w:sz w:val="22"/>
                <w:szCs w:val="22"/>
              </w:rPr>
              <w:t>Agentūros rekvizitai:</w:t>
            </w:r>
            <w:r>
              <w:rPr>
                <w:i/>
                <w:color w:val="000000"/>
                <w:sz w:val="22"/>
                <w:szCs w:val="22"/>
              </w:rPr>
              <w:t xml:space="preserve"> </w:t>
            </w:r>
          </w:p>
        </w:tc>
      </w:tr>
      <w:tr w:rsidR="00FE42D9" w14:paraId="0A558CA6"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438ACDBD" w14:textId="0CFCBFCF" w:rsidR="00FE42D9" w:rsidRDefault="00D56D5F">
            <w:pPr>
              <w:rPr>
                <w:sz w:val="22"/>
                <w:szCs w:val="22"/>
                <w:lang w:eastAsia="lt-LT"/>
              </w:rPr>
            </w:pPr>
            <w:proofErr w:type="spellStart"/>
            <w:r>
              <w:rPr>
                <w:sz w:val="22"/>
                <w:szCs w:val="22"/>
                <w:lang w:val="en-GB" w:eastAsia="lt-LT"/>
              </w:rPr>
              <w:t>Pavadinimas</w:t>
            </w:r>
            <w:proofErr w:type="spellEnd"/>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3F03A81F" w14:textId="450136AD" w:rsidR="00FE42D9" w:rsidRDefault="00D56D5F">
            <w:pPr>
              <w:jc w:val="both"/>
              <w:rPr>
                <w:rFonts w:eastAsia="Calibri"/>
                <w:i/>
                <w:sz w:val="20"/>
              </w:rPr>
            </w:pPr>
            <w:proofErr w:type="spellStart"/>
            <w:r>
              <w:rPr>
                <w:i/>
                <w:sz w:val="22"/>
                <w:szCs w:val="22"/>
                <w:lang w:val="en-GB"/>
              </w:rPr>
              <w:t>Nacionalinė</w:t>
            </w:r>
            <w:proofErr w:type="spellEnd"/>
            <w:r>
              <w:rPr>
                <w:i/>
                <w:sz w:val="22"/>
                <w:szCs w:val="22"/>
                <w:lang w:val="en-GB"/>
              </w:rPr>
              <w:t xml:space="preserve"> </w:t>
            </w:r>
            <w:proofErr w:type="spellStart"/>
            <w:r>
              <w:rPr>
                <w:i/>
                <w:sz w:val="22"/>
                <w:szCs w:val="22"/>
                <w:lang w:val="en-GB"/>
              </w:rPr>
              <w:t>mokėjimo</w:t>
            </w:r>
            <w:proofErr w:type="spellEnd"/>
            <w:r>
              <w:rPr>
                <w:i/>
                <w:sz w:val="22"/>
                <w:szCs w:val="22"/>
                <w:lang w:val="en-GB"/>
              </w:rPr>
              <w:t xml:space="preserve"> </w:t>
            </w:r>
            <w:proofErr w:type="spellStart"/>
            <w:r>
              <w:rPr>
                <w:i/>
                <w:sz w:val="22"/>
                <w:szCs w:val="22"/>
                <w:lang w:val="en-GB"/>
              </w:rPr>
              <w:t>agentūra</w:t>
            </w:r>
            <w:proofErr w:type="spellEnd"/>
            <w:r>
              <w:rPr>
                <w:i/>
                <w:sz w:val="22"/>
                <w:szCs w:val="22"/>
                <w:lang w:val="en-GB"/>
              </w:rPr>
              <w:t xml:space="preserve"> </w:t>
            </w:r>
            <w:proofErr w:type="spellStart"/>
            <w:r>
              <w:rPr>
                <w:i/>
                <w:sz w:val="22"/>
                <w:szCs w:val="22"/>
                <w:lang w:val="en-GB"/>
              </w:rPr>
              <w:t>prie</w:t>
            </w:r>
            <w:proofErr w:type="spellEnd"/>
            <w:r>
              <w:rPr>
                <w:i/>
                <w:sz w:val="22"/>
                <w:szCs w:val="22"/>
                <w:lang w:val="en-GB"/>
              </w:rPr>
              <w:t xml:space="preserve"> </w:t>
            </w:r>
            <w:proofErr w:type="spellStart"/>
            <w:r>
              <w:rPr>
                <w:i/>
                <w:sz w:val="22"/>
                <w:szCs w:val="22"/>
                <w:lang w:val="en-GB"/>
              </w:rPr>
              <w:t>Žemės</w:t>
            </w:r>
            <w:proofErr w:type="spellEnd"/>
            <w:r>
              <w:rPr>
                <w:i/>
                <w:sz w:val="22"/>
                <w:szCs w:val="22"/>
                <w:lang w:val="en-GB"/>
              </w:rPr>
              <w:t xml:space="preserve"> </w:t>
            </w:r>
            <w:proofErr w:type="spellStart"/>
            <w:r>
              <w:rPr>
                <w:i/>
                <w:sz w:val="22"/>
                <w:szCs w:val="22"/>
                <w:lang w:val="en-GB"/>
              </w:rPr>
              <w:t>ūkio</w:t>
            </w:r>
            <w:proofErr w:type="spellEnd"/>
            <w:r>
              <w:rPr>
                <w:i/>
                <w:sz w:val="22"/>
                <w:szCs w:val="22"/>
                <w:lang w:val="en-GB"/>
              </w:rPr>
              <w:t xml:space="preserve"> </w:t>
            </w:r>
            <w:proofErr w:type="spellStart"/>
            <w:r>
              <w:rPr>
                <w:i/>
                <w:sz w:val="22"/>
                <w:szCs w:val="22"/>
                <w:lang w:val="en-GB"/>
              </w:rPr>
              <w:t>ministerijos</w:t>
            </w:r>
            <w:proofErr w:type="spellEnd"/>
            <w:r>
              <w:rPr>
                <w:i/>
                <w:sz w:val="22"/>
                <w:szCs w:val="22"/>
                <w:lang w:val="en-GB"/>
              </w:rPr>
              <w:t xml:space="preserve"> </w:t>
            </w:r>
          </w:p>
        </w:tc>
      </w:tr>
      <w:tr w:rsidR="00FE42D9" w14:paraId="61E25E1C"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0F01788D" w14:textId="15A38EEC" w:rsidR="00FE42D9" w:rsidRDefault="00D56D5F">
            <w:pPr>
              <w:jc w:val="both"/>
              <w:rPr>
                <w:strike/>
                <w:sz w:val="22"/>
                <w:szCs w:val="22"/>
                <w:lang w:eastAsia="lt-LT"/>
              </w:rPr>
            </w:pPr>
            <w:proofErr w:type="spellStart"/>
            <w:r>
              <w:rPr>
                <w:bCs/>
                <w:sz w:val="22"/>
                <w:szCs w:val="22"/>
                <w:lang w:val="en-GB" w:eastAsia="lt-LT"/>
              </w:rPr>
              <w:t>Juridinio</w:t>
            </w:r>
            <w:proofErr w:type="spellEnd"/>
            <w:r>
              <w:rPr>
                <w:bCs/>
                <w:sz w:val="22"/>
                <w:szCs w:val="22"/>
                <w:lang w:val="en-GB" w:eastAsia="lt-LT"/>
              </w:rPr>
              <w:t xml:space="preserve"> </w:t>
            </w:r>
            <w:proofErr w:type="spellStart"/>
            <w:r>
              <w:rPr>
                <w:bCs/>
                <w:sz w:val="22"/>
                <w:szCs w:val="22"/>
                <w:lang w:val="en-GB" w:eastAsia="lt-LT"/>
              </w:rPr>
              <w:t>asmens</w:t>
            </w:r>
            <w:proofErr w:type="spellEnd"/>
            <w:r>
              <w:rPr>
                <w:bCs/>
                <w:sz w:val="22"/>
                <w:szCs w:val="22"/>
                <w:lang w:val="en-GB" w:eastAsia="lt-LT"/>
              </w:rPr>
              <w:t xml:space="preserve"> </w:t>
            </w:r>
            <w:proofErr w:type="spellStart"/>
            <w:r>
              <w:rPr>
                <w:bCs/>
                <w:sz w:val="22"/>
                <w:szCs w:val="22"/>
                <w:lang w:val="en-GB" w:eastAsia="lt-LT"/>
              </w:rPr>
              <w:t>kodas</w:t>
            </w:r>
            <w:proofErr w:type="spellEnd"/>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467A6E32" w14:textId="51792470" w:rsidR="00FE42D9" w:rsidRDefault="00D56D5F">
            <w:pPr>
              <w:jc w:val="both"/>
              <w:rPr>
                <w:i/>
                <w:sz w:val="20"/>
                <w:lang w:eastAsia="lt-LT"/>
              </w:rPr>
            </w:pPr>
            <w:r>
              <w:rPr>
                <w:bCs/>
                <w:sz w:val="22"/>
                <w:szCs w:val="22"/>
                <w:lang w:val="en-GB" w:eastAsia="lt-LT"/>
              </w:rPr>
              <w:t>288739270</w:t>
            </w:r>
          </w:p>
        </w:tc>
      </w:tr>
      <w:tr w:rsidR="00FE42D9" w14:paraId="18FC7727"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hideMark/>
          </w:tcPr>
          <w:p w14:paraId="4441523B" w14:textId="77777777" w:rsidR="00FE42D9" w:rsidRDefault="00D56D5F">
            <w:pPr>
              <w:rPr>
                <w:sz w:val="20"/>
                <w:lang w:eastAsia="lt-LT"/>
              </w:rPr>
            </w:pPr>
            <w:r>
              <w:rPr>
                <w:b/>
                <w:bCs/>
                <w:sz w:val="20"/>
                <w:lang w:eastAsia="lt-LT"/>
              </w:rPr>
              <w:t xml:space="preserve">Adresas: </w:t>
            </w:r>
          </w:p>
        </w:tc>
      </w:tr>
      <w:tr w:rsidR="00FE42D9" w14:paraId="40B718D1" w14:textId="77777777">
        <w:trPr>
          <w:cantSplit/>
          <w:trHeight w:val="222"/>
        </w:trPr>
        <w:tc>
          <w:tcPr>
            <w:tcW w:w="1054" w:type="pct"/>
            <w:tcBorders>
              <w:top w:val="single" w:sz="4" w:space="0" w:color="auto"/>
              <w:left w:val="single" w:sz="4" w:space="0" w:color="auto"/>
              <w:right w:val="single" w:sz="4" w:space="0" w:color="auto"/>
            </w:tcBorders>
            <w:shd w:val="clear" w:color="auto" w:fill="E0E0E0"/>
            <w:hideMark/>
          </w:tcPr>
          <w:p w14:paraId="2873E537" w14:textId="77777777" w:rsidR="00FE42D9" w:rsidRDefault="00D56D5F">
            <w:pPr>
              <w:rPr>
                <w:sz w:val="22"/>
                <w:szCs w:val="22"/>
                <w:lang w:eastAsia="lt-LT"/>
              </w:rPr>
            </w:pPr>
            <w:r>
              <w:rPr>
                <w:sz w:val="22"/>
                <w:szCs w:val="22"/>
                <w:lang w:eastAsia="lt-LT"/>
              </w:rPr>
              <w:t>Gatvė</w:t>
            </w:r>
          </w:p>
        </w:tc>
        <w:tc>
          <w:tcPr>
            <w:tcW w:w="3946" w:type="pct"/>
            <w:vMerge w:val="restart"/>
            <w:tcBorders>
              <w:top w:val="single" w:sz="4" w:space="0" w:color="auto"/>
              <w:left w:val="single" w:sz="4" w:space="0" w:color="auto"/>
              <w:right w:val="single" w:sz="4" w:space="0" w:color="auto"/>
            </w:tcBorders>
            <w:shd w:val="clear" w:color="auto" w:fill="FFFFFF" w:themeFill="background1"/>
          </w:tcPr>
          <w:p w14:paraId="012D44DA" w14:textId="2F27700D" w:rsidR="00FE42D9" w:rsidRDefault="00D56D5F">
            <w:pPr>
              <w:jc w:val="both"/>
              <w:rPr>
                <w:i/>
                <w:sz w:val="20"/>
                <w:lang w:eastAsia="lt-LT"/>
              </w:rPr>
            </w:pPr>
            <w:proofErr w:type="spellStart"/>
            <w:r>
              <w:rPr>
                <w:rFonts w:eastAsia="Calibri"/>
                <w:i/>
                <w:sz w:val="20"/>
                <w:lang w:val="en-GB"/>
              </w:rPr>
              <w:t>Nurodomas</w:t>
            </w:r>
            <w:proofErr w:type="spellEnd"/>
            <w:r>
              <w:rPr>
                <w:rFonts w:eastAsia="Calibri"/>
                <w:i/>
                <w:sz w:val="20"/>
                <w:lang w:val="en-GB"/>
              </w:rPr>
              <w:t xml:space="preserve"> </w:t>
            </w:r>
            <w:proofErr w:type="spellStart"/>
            <w:r>
              <w:rPr>
                <w:rFonts w:eastAsia="Calibri"/>
                <w:i/>
                <w:sz w:val="20"/>
                <w:lang w:val="en-GB"/>
              </w:rPr>
              <w:t>Agentūros</w:t>
            </w:r>
            <w:proofErr w:type="spellEnd"/>
            <w:r>
              <w:rPr>
                <w:rFonts w:eastAsia="Calibri"/>
                <w:i/>
                <w:sz w:val="20"/>
                <w:lang w:val="en-GB"/>
              </w:rPr>
              <w:t xml:space="preserve"> </w:t>
            </w:r>
            <w:proofErr w:type="spellStart"/>
            <w:r>
              <w:rPr>
                <w:rFonts w:eastAsia="Calibri"/>
                <w:i/>
                <w:sz w:val="20"/>
                <w:lang w:val="en-GB"/>
              </w:rPr>
              <w:t>adresas</w:t>
            </w:r>
            <w:proofErr w:type="spellEnd"/>
            <w:r>
              <w:rPr>
                <w:rFonts w:eastAsia="Calibri"/>
                <w:i/>
                <w:sz w:val="20"/>
                <w:lang w:val="en-GB"/>
              </w:rPr>
              <w:t xml:space="preserve">, </w:t>
            </w:r>
            <w:proofErr w:type="spellStart"/>
            <w:r>
              <w:rPr>
                <w:rFonts w:eastAsia="Calibri"/>
                <w:i/>
                <w:sz w:val="20"/>
                <w:lang w:val="en-GB"/>
              </w:rPr>
              <w:t>skirtas</w:t>
            </w:r>
            <w:proofErr w:type="spellEnd"/>
            <w:r>
              <w:rPr>
                <w:rFonts w:eastAsia="Calibri"/>
                <w:i/>
                <w:sz w:val="20"/>
                <w:lang w:val="en-GB"/>
              </w:rPr>
              <w:t xml:space="preserve"> </w:t>
            </w:r>
            <w:proofErr w:type="spellStart"/>
            <w:r>
              <w:rPr>
                <w:rFonts w:eastAsia="Calibri"/>
                <w:i/>
                <w:sz w:val="20"/>
                <w:lang w:val="en-GB"/>
              </w:rPr>
              <w:t>susirašinėti</w:t>
            </w:r>
            <w:proofErr w:type="spellEnd"/>
            <w:r>
              <w:rPr>
                <w:rFonts w:eastAsia="Calibri"/>
                <w:i/>
                <w:sz w:val="20"/>
                <w:lang w:val="en-GB"/>
              </w:rPr>
              <w:t xml:space="preserve">: </w:t>
            </w:r>
            <w:proofErr w:type="spellStart"/>
            <w:r>
              <w:rPr>
                <w:rFonts w:eastAsia="Calibri"/>
                <w:i/>
                <w:sz w:val="20"/>
                <w:lang w:val="en-GB"/>
              </w:rPr>
              <w:t>gatvės</w:t>
            </w:r>
            <w:proofErr w:type="spellEnd"/>
            <w:r>
              <w:rPr>
                <w:rFonts w:eastAsia="Calibri"/>
                <w:i/>
                <w:sz w:val="20"/>
                <w:lang w:val="en-GB"/>
              </w:rPr>
              <w:t xml:space="preserve"> </w:t>
            </w:r>
            <w:proofErr w:type="spellStart"/>
            <w:r>
              <w:rPr>
                <w:rFonts w:eastAsia="Calibri"/>
                <w:i/>
                <w:sz w:val="20"/>
                <w:lang w:val="en-GB"/>
              </w:rPr>
              <w:t>pavadinimas</w:t>
            </w:r>
            <w:proofErr w:type="spellEnd"/>
            <w:r>
              <w:rPr>
                <w:rFonts w:eastAsia="Calibri"/>
                <w:i/>
                <w:sz w:val="20"/>
                <w:lang w:val="en-GB"/>
              </w:rPr>
              <w:t xml:space="preserve">, </w:t>
            </w:r>
            <w:proofErr w:type="spellStart"/>
            <w:r>
              <w:rPr>
                <w:rFonts w:eastAsia="Calibri"/>
                <w:i/>
                <w:sz w:val="20"/>
                <w:lang w:val="en-GB"/>
              </w:rPr>
              <w:t>namo</w:t>
            </w:r>
            <w:proofErr w:type="spellEnd"/>
            <w:r>
              <w:rPr>
                <w:rFonts w:eastAsia="Calibri"/>
                <w:i/>
                <w:sz w:val="20"/>
                <w:lang w:val="en-GB"/>
              </w:rPr>
              <w:t xml:space="preserve"> ir </w:t>
            </w:r>
            <w:proofErr w:type="spellStart"/>
            <w:r>
              <w:rPr>
                <w:rFonts w:eastAsia="Calibri"/>
                <w:i/>
                <w:sz w:val="20"/>
                <w:lang w:val="en-GB"/>
              </w:rPr>
              <w:t>buto</w:t>
            </w:r>
            <w:proofErr w:type="spellEnd"/>
            <w:r>
              <w:rPr>
                <w:rFonts w:eastAsia="Calibri"/>
                <w:i/>
                <w:sz w:val="20"/>
                <w:lang w:val="en-GB"/>
              </w:rPr>
              <w:t xml:space="preserve"> </w:t>
            </w:r>
            <w:proofErr w:type="spellStart"/>
            <w:r>
              <w:rPr>
                <w:rFonts w:eastAsia="Calibri"/>
                <w:i/>
                <w:sz w:val="20"/>
                <w:lang w:val="en-GB"/>
              </w:rPr>
              <w:t>numeriai</w:t>
            </w:r>
            <w:proofErr w:type="spellEnd"/>
            <w:r>
              <w:rPr>
                <w:rFonts w:eastAsia="Calibri"/>
                <w:i/>
                <w:sz w:val="20"/>
                <w:lang w:val="en-GB"/>
              </w:rPr>
              <w:t xml:space="preserve"> (</w:t>
            </w:r>
            <w:proofErr w:type="spellStart"/>
            <w:r>
              <w:rPr>
                <w:rFonts w:eastAsia="Calibri"/>
                <w:i/>
                <w:sz w:val="20"/>
                <w:lang w:val="en-GB"/>
              </w:rPr>
              <w:t>jei</w:t>
            </w:r>
            <w:proofErr w:type="spellEnd"/>
            <w:r>
              <w:rPr>
                <w:rFonts w:eastAsia="Calibri"/>
                <w:i/>
                <w:sz w:val="20"/>
                <w:lang w:val="en-GB"/>
              </w:rPr>
              <w:t xml:space="preserve"> </w:t>
            </w:r>
            <w:proofErr w:type="spellStart"/>
            <w:r>
              <w:rPr>
                <w:rFonts w:eastAsia="Calibri"/>
                <w:i/>
                <w:sz w:val="20"/>
                <w:lang w:val="en-GB"/>
              </w:rPr>
              <w:t>yra</w:t>
            </w:r>
            <w:proofErr w:type="spellEnd"/>
            <w:r>
              <w:rPr>
                <w:rFonts w:eastAsia="Calibri"/>
                <w:i/>
                <w:sz w:val="20"/>
                <w:lang w:val="en-GB"/>
              </w:rPr>
              <w:t xml:space="preserve">), </w:t>
            </w:r>
            <w:proofErr w:type="spellStart"/>
            <w:r>
              <w:rPr>
                <w:rFonts w:eastAsia="Calibri"/>
                <w:i/>
                <w:sz w:val="20"/>
                <w:lang w:val="en-GB"/>
              </w:rPr>
              <w:t>pašto</w:t>
            </w:r>
            <w:proofErr w:type="spellEnd"/>
            <w:r>
              <w:rPr>
                <w:rFonts w:eastAsia="Calibri"/>
                <w:i/>
                <w:sz w:val="20"/>
                <w:lang w:val="en-GB"/>
              </w:rPr>
              <w:t xml:space="preserve"> </w:t>
            </w:r>
            <w:proofErr w:type="spellStart"/>
            <w:r>
              <w:rPr>
                <w:rFonts w:eastAsia="Calibri"/>
                <w:i/>
                <w:sz w:val="20"/>
                <w:lang w:val="en-GB"/>
              </w:rPr>
              <w:t>kodas</w:t>
            </w:r>
            <w:proofErr w:type="spellEnd"/>
            <w:r>
              <w:rPr>
                <w:rFonts w:eastAsia="Calibri"/>
                <w:i/>
                <w:sz w:val="20"/>
                <w:lang w:val="en-GB"/>
              </w:rPr>
              <w:t xml:space="preserve"> (</w:t>
            </w:r>
            <w:proofErr w:type="spellStart"/>
            <w:r>
              <w:rPr>
                <w:rFonts w:eastAsia="Calibri"/>
                <w:i/>
                <w:sz w:val="20"/>
                <w:lang w:val="en-GB"/>
              </w:rPr>
              <w:t>pvz</w:t>
            </w:r>
            <w:proofErr w:type="spellEnd"/>
            <w:r>
              <w:rPr>
                <w:rFonts w:eastAsia="Calibri"/>
                <w:i/>
                <w:sz w:val="20"/>
                <w:lang w:val="en-GB"/>
              </w:rPr>
              <w:t xml:space="preserve">., 02134), </w:t>
            </w:r>
            <w:proofErr w:type="spellStart"/>
            <w:r>
              <w:rPr>
                <w:rFonts w:eastAsia="Calibri"/>
                <w:i/>
                <w:sz w:val="20"/>
                <w:lang w:val="en-GB"/>
              </w:rPr>
              <w:t>miesto</w:t>
            </w:r>
            <w:proofErr w:type="spellEnd"/>
            <w:r>
              <w:rPr>
                <w:rFonts w:eastAsia="Calibri"/>
                <w:i/>
                <w:sz w:val="20"/>
                <w:lang w:val="en-GB"/>
              </w:rPr>
              <w:t xml:space="preserve"> </w:t>
            </w:r>
            <w:proofErr w:type="spellStart"/>
            <w:r>
              <w:rPr>
                <w:rFonts w:eastAsia="Calibri"/>
                <w:i/>
                <w:sz w:val="20"/>
                <w:lang w:val="en-GB"/>
              </w:rPr>
              <w:t>ar</w:t>
            </w:r>
            <w:proofErr w:type="spellEnd"/>
            <w:r>
              <w:rPr>
                <w:rFonts w:eastAsia="Calibri"/>
                <w:i/>
                <w:sz w:val="20"/>
                <w:lang w:val="en-GB"/>
              </w:rPr>
              <w:t xml:space="preserve"> </w:t>
            </w:r>
            <w:proofErr w:type="spellStart"/>
            <w:r>
              <w:rPr>
                <w:rFonts w:eastAsia="Calibri"/>
                <w:i/>
                <w:sz w:val="20"/>
                <w:lang w:val="en-GB"/>
              </w:rPr>
              <w:t>rajono</w:t>
            </w:r>
            <w:proofErr w:type="spellEnd"/>
            <w:r>
              <w:rPr>
                <w:rFonts w:eastAsia="Calibri"/>
                <w:i/>
                <w:sz w:val="20"/>
                <w:lang w:val="en-GB"/>
              </w:rPr>
              <w:t xml:space="preserve">, </w:t>
            </w:r>
            <w:proofErr w:type="spellStart"/>
            <w:r>
              <w:rPr>
                <w:rFonts w:eastAsia="Calibri"/>
                <w:i/>
                <w:sz w:val="20"/>
                <w:lang w:val="en-GB"/>
              </w:rPr>
              <w:t>šalies</w:t>
            </w:r>
            <w:proofErr w:type="spellEnd"/>
            <w:r>
              <w:rPr>
                <w:rFonts w:eastAsia="Calibri"/>
                <w:i/>
                <w:sz w:val="20"/>
                <w:lang w:val="en-GB"/>
              </w:rPr>
              <w:t xml:space="preserve"> </w:t>
            </w:r>
            <w:proofErr w:type="spellStart"/>
            <w:r>
              <w:rPr>
                <w:rFonts w:eastAsia="Calibri"/>
                <w:i/>
                <w:sz w:val="20"/>
                <w:lang w:val="en-GB"/>
              </w:rPr>
              <w:t>pavadinimas</w:t>
            </w:r>
            <w:proofErr w:type="spellEnd"/>
            <w:r>
              <w:rPr>
                <w:rFonts w:eastAsia="Calibri"/>
                <w:i/>
                <w:sz w:val="20"/>
                <w:lang w:val="en-GB"/>
              </w:rPr>
              <w:t>.</w:t>
            </w:r>
          </w:p>
        </w:tc>
      </w:tr>
      <w:tr w:rsidR="00FE42D9" w14:paraId="244475CD" w14:textId="77777777">
        <w:trPr>
          <w:cantSplit/>
          <w:trHeight w:val="270"/>
        </w:trPr>
        <w:tc>
          <w:tcPr>
            <w:tcW w:w="1054" w:type="pct"/>
            <w:tcBorders>
              <w:top w:val="single" w:sz="4" w:space="0" w:color="auto"/>
              <w:left w:val="single" w:sz="4" w:space="0" w:color="auto"/>
              <w:right w:val="single" w:sz="4" w:space="0" w:color="auto"/>
            </w:tcBorders>
            <w:shd w:val="clear" w:color="auto" w:fill="E0E0E0"/>
          </w:tcPr>
          <w:p w14:paraId="4B3FD78D" w14:textId="77777777" w:rsidR="00FE42D9" w:rsidRDefault="00D56D5F">
            <w:pPr>
              <w:rPr>
                <w:sz w:val="22"/>
                <w:szCs w:val="22"/>
                <w:lang w:eastAsia="lt-LT"/>
              </w:rPr>
            </w:pPr>
            <w:r>
              <w:rPr>
                <w:sz w:val="22"/>
                <w:szCs w:val="22"/>
                <w:lang w:eastAsia="lt-LT"/>
              </w:rPr>
              <w:t>Namo numeris</w:t>
            </w:r>
          </w:p>
        </w:tc>
        <w:tc>
          <w:tcPr>
            <w:tcW w:w="3946" w:type="pct"/>
            <w:vMerge/>
            <w:tcBorders>
              <w:left w:val="single" w:sz="4" w:space="0" w:color="auto"/>
              <w:right w:val="single" w:sz="4" w:space="0" w:color="auto"/>
            </w:tcBorders>
            <w:shd w:val="clear" w:color="auto" w:fill="FFFFFF" w:themeFill="background1"/>
          </w:tcPr>
          <w:p w14:paraId="6B3D286B" w14:textId="77777777" w:rsidR="00FE42D9" w:rsidRDefault="00FE42D9">
            <w:pPr>
              <w:jc w:val="both"/>
              <w:rPr>
                <w:i/>
                <w:sz w:val="20"/>
                <w:lang w:eastAsia="lt-LT"/>
              </w:rPr>
            </w:pPr>
          </w:p>
        </w:tc>
      </w:tr>
      <w:tr w:rsidR="00FE42D9" w14:paraId="51484934" w14:textId="77777777">
        <w:trPr>
          <w:cantSplit/>
          <w:trHeight w:val="230"/>
        </w:trPr>
        <w:tc>
          <w:tcPr>
            <w:tcW w:w="1054" w:type="pct"/>
            <w:tcBorders>
              <w:top w:val="single" w:sz="4" w:space="0" w:color="auto"/>
              <w:left w:val="single" w:sz="4" w:space="0" w:color="auto"/>
              <w:right w:val="single" w:sz="4" w:space="0" w:color="auto"/>
            </w:tcBorders>
            <w:shd w:val="clear" w:color="auto" w:fill="E0E0E0"/>
          </w:tcPr>
          <w:p w14:paraId="716806B9" w14:textId="77777777" w:rsidR="00FE42D9" w:rsidRDefault="00D56D5F">
            <w:pPr>
              <w:rPr>
                <w:sz w:val="22"/>
                <w:szCs w:val="22"/>
                <w:lang w:eastAsia="lt-LT"/>
              </w:rPr>
            </w:pPr>
            <w:r>
              <w:rPr>
                <w:sz w:val="22"/>
                <w:szCs w:val="22"/>
                <w:lang w:eastAsia="lt-LT"/>
              </w:rPr>
              <w:t>Pašto kodas</w:t>
            </w:r>
          </w:p>
        </w:tc>
        <w:tc>
          <w:tcPr>
            <w:tcW w:w="3946" w:type="pct"/>
            <w:vMerge/>
            <w:tcBorders>
              <w:left w:val="single" w:sz="4" w:space="0" w:color="auto"/>
              <w:right w:val="single" w:sz="4" w:space="0" w:color="auto"/>
            </w:tcBorders>
            <w:shd w:val="clear" w:color="auto" w:fill="FFFFFF" w:themeFill="background1"/>
          </w:tcPr>
          <w:p w14:paraId="3ED6CB76" w14:textId="77777777" w:rsidR="00FE42D9" w:rsidRDefault="00FE42D9">
            <w:pPr>
              <w:jc w:val="both"/>
              <w:rPr>
                <w:i/>
                <w:sz w:val="20"/>
                <w:lang w:eastAsia="lt-LT"/>
              </w:rPr>
            </w:pPr>
          </w:p>
        </w:tc>
      </w:tr>
      <w:tr w:rsidR="00FE42D9" w14:paraId="3CC14E31" w14:textId="77777777">
        <w:trPr>
          <w:cantSplit/>
          <w:trHeight w:val="209"/>
        </w:trPr>
        <w:tc>
          <w:tcPr>
            <w:tcW w:w="1054" w:type="pct"/>
            <w:tcBorders>
              <w:top w:val="single" w:sz="4" w:space="0" w:color="auto"/>
              <w:left w:val="single" w:sz="4" w:space="0" w:color="auto"/>
              <w:right w:val="single" w:sz="4" w:space="0" w:color="auto"/>
            </w:tcBorders>
            <w:shd w:val="clear" w:color="auto" w:fill="E0E0E0"/>
          </w:tcPr>
          <w:p w14:paraId="5D2D39D6" w14:textId="77777777" w:rsidR="00FE42D9" w:rsidRDefault="00D56D5F">
            <w:pPr>
              <w:rPr>
                <w:sz w:val="22"/>
                <w:szCs w:val="22"/>
                <w:lang w:eastAsia="lt-LT"/>
              </w:rPr>
            </w:pPr>
            <w:r>
              <w:rPr>
                <w:sz w:val="22"/>
                <w:szCs w:val="22"/>
                <w:lang w:eastAsia="lt-LT"/>
              </w:rPr>
              <w:t>Miestas / rajonas</w:t>
            </w:r>
          </w:p>
        </w:tc>
        <w:tc>
          <w:tcPr>
            <w:tcW w:w="3946" w:type="pct"/>
            <w:vMerge/>
            <w:tcBorders>
              <w:left w:val="single" w:sz="4" w:space="0" w:color="auto"/>
              <w:right w:val="single" w:sz="4" w:space="0" w:color="auto"/>
            </w:tcBorders>
            <w:shd w:val="clear" w:color="auto" w:fill="FFFFFF" w:themeFill="background1"/>
          </w:tcPr>
          <w:p w14:paraId="2B10C0CD" w14:textId="77777777" w:rsidR="00FE42D9" w:rsidRDefault="00FE42D9">
            <w:pPr>
              <w:jc w:val="both"/>
              <w:rPr>
                <w:i/>
                <w:sz w:val="20"/>
                <w:lang w:eastAsia="lt-LT"/>
              </w:rPr>
            </w:pPr>
          </w:p>
        </w:tc>
      </w:tr>
      <w:tr w:rsidR="00FE42D9" w14:paraId="70CD1C02" w14:textId="77777777">
        <w:trPr>
          <w:cantSplit/>
          <w:trHeight w:val="194"/>
        </w:trPr>
        <w:tc>
          <w:tcPr>
            <w:tcW w:w="1054" w:type="pct"/>
            <w:tcBorders>
              <w:top w:val="single" w:sz="4" w:space="0" w:color="auto"/>
              <w:left w:val="single" w:sz="4" w:space="0" w:color="auto"/>
              <w:right w:val="single" w:sz="4" w:space="0" w:color="auto"/>
            </w:tcBorders>
            <w:shd w:val="clear" w:color="auto" w:fill="E0E0E0"/>
          </w:tcPr>
          <w:p w14:paraId="5EE17FD8" w14:textId="77777777" w:rsidR="00FE42D9" w:rsidRDefault="00D56D5F">
            <w:pPr>
              <w:rPr>
                <w:sz w:val="22"/>
                <w:szCs w:val="22"/>
                <w:lang w:eastAsia="lt-LT"/>
              </w:rPr>
            </w:pPr>
            <w:r>
              <w:rPr>
                <w:sz w:val="22"/>
                <w:szCs w:val="22"/>
                <w:lang w:eastAsia="lt-LT"/>
              </w:rPr>
              <w:t>Šalis</w:t>
            </w:r>
          </w:p>
        </w:tc>
        <w:tc>
          <w:tcPr>
            <w:tcW w:w="3946" w:type="pct"/>
            <w:vMerge/>
            <w:tcBorders>
              <w:left w:val="single" w:sz="4" w:space="0" w:color="auto"/>
              <w:right w:val="single" w:sz="4" w:space="0" w:color="auto"/>
            </w:tcBorders>
            <w:shd w:val="clear" w:color="auto" w:fill="FFFFFF" w:themeFill="background1"/>
          </w:tcPr>
          <w:p w14:paraId="0BF27DB4" w14:textId="77777777" w:rsidR="00FE42D9" w:rsidRDefault="00FE42D9">
            <w:pPr>
              <w:jc w:val="both"/>
              <w:rPr>
                <w:i/>
                <w:sz w:val="20"/>
                <w:lang w:eastAsia="lt-LT"/>
              </w:rPr>
            </w:pPr>
          </w:p>
        </w:tc>
      </w:tr>
      <w:tr w:rsidR="00FE42D9" w14:paraId="55D47732"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07B86CB8" w14:textId="77777777" w:rsidR="00FE42D9" w:rsidRDefault="00D56D5F">
            <w:pPr>
              <w:rPr>
                <w:sz w:val="22"/>
                <w:szCs w:val="22"/>
                <w:lang w:eastAsia="lt-LT"/>
              </w:rPr>
            </w:pPr>
            <w:r>
              <w:rPr>
                <w:sz w:val="22"/>
                <w:szCs w:val="22"/>
                <w:lang w:eastAsia="lt-LT"/>
              </w:rPr>
              <w:t>Telefono numeris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4E31163E" w14:textId="77777777" w:rsidR="00FE42D9" w:rsidRDefault="00D56D5F">
            <w:pPr>
              <w:overflowPunct w:val="0"/>
              <w:jc w:val="both"/>
              <w:textAlignment w:val="baseline"/>
              <w:rPr>
                <w:rFonts w:eastAsia="Calibri"/>
                <w:i/>
                <w:sz w:val="20"/>
                <w:lang w:val="en-GB"/>
              </w:rPr>
            </w:pPr>
            <w:proofErr w:type="spellStart"/>
            <w:r>
              <w:rPr>
                <w:rFonts w:eastAsia="Calibri"/>
                <w:i/>
                <w:sz w:val="20"/>
                <w:lang w:val="en-GB"/>
              </w:rPr>
              <w:t>Nurodomas</w:t>
            </w:r>
            <w:proofErr w:type="spellEnd"/>
            <w:r>
              <w:rPr>
                <w:rFonts w:eastAsia="Calibri"/>
                <w:i/>
                <w:sz w:val="20"/>
                <w:lang w:val="en-GB"/>
              </w:rPr>
              <w:t xml:space="preserve"> </w:t>
            </w:r>
            <w:proofErr w:type="spellStart"/>
            <w:r>
              <w:rPr>
                <w:rFonts w:eastAsia="Calibri"/>
                <w:i/>
                <w:sz w:val="20"/>
                <w:lang w:val="en-GB"/>
              </w:rPr>
              <w:t>administruojančiosios</w:t>
            </w:r>
            <w:proofErr w:type="spellEnd"/>
            <w:r>
              <w:rPr>
                <w:rFonts w:eastAsia="Calibri"/>
                <w:i/>
                <w:sz w:val="20"/>
                <w:lang w:val="en-GB"/>
              </w:rPr>
              <w:t xml:space="preserve"> </w:t>
            </w:r>
            <w:proofErr w:type="spellStart"/>
            <w:r>
              <w:rPr>
                <w:rFonts w:eastAsia="Calibri"/>
                <w:i/>
                <w:sz w:val="20"/>
                <w:lang w:val="en-GB"/>
              </w:rPr>
              <w:t>institucijos</w:t>
            </w:r>
            <w:proofErr w:type="spellEnd"/>
            <w:r>
              <w:rPr>
                <w:rFonts w:eastAsia="Calibri"/>
                <w:i/>
                <w:sz w:val="20"/>
                <w:lang w:val="en-GB"/>
              </w:rPr>
              <w:t xml:space="preserve"> </w:t>
            </w:r>
            <w:proofErr w:type="spellStart"/>
            <w:r>
              <w:rPr>
                <w:rFonts w:eastAsia="Calibri"/>
                <w:i/>
                <w:sz w:val="20"/>
                <w:lang w:val="en-GB"/>
              </w:rPr>
              <w:t>telefono</w:t>
            </w:r>
            <w:proofErr w:type="spellEnd"/>
            <w:r>
              <w:rPr>
                <w:rFonts w:eastAsia="Calibri"/>
                <w:i/>
                <w:sz w:val="20"/>
                <w:lang w:val="en-GB"/>
              </w:rPr>
              <w:t xml:space="preserve"> </w:t>
            </w:r>
            <w:proofErr w:type="spellStart"/>
            <w:r>
              <w:rPr>
                <w:rFonts w:eastAsia="Calibri"/>
                <w:i/>
                <w:sz w:val="20"/>
                <w:lang w:val="en-GB"/>
              </w:rPr>
              <w:t>numeris</w:t>
            </w:r>
            <w:proofErr w:type="spellEnd"/>
            <w:r>
              <w:rPr>
                <w:rFonts w:eastAsia="Calibri"/>
                <w:i/>
                <w:sz w:val="20"/>
                <w:lang w:val="en-GB"/>
              </w:rPr>
              <w:t>.</w:t>
            </w:r>
          </w:p>
          <w:p w14:paraId="3FAFC990" w14:textId="2C38AF32" w:rsidR="00FE42D9" w:rsidRDefault="00D56D5F">
            <w:pPr>
              <w:jc w:val="both"/>
              <w:rPr>
                <w:rFonts w:eastAsia="Calibri"/>
                <w:i/>
                <w:sz w:val="20"/>
              </w:rPr>
            </w:pPr>
            <w:proofErr w:type="spellStart"/>
            <w:r>
              <w:rPr>
                <w:rFonts w:eastAsia="Calibri"/>
                <w:i/>
                <w:sz w:val="20"/>
                <w:lang w:val="en-GB"/>
              </w:rPr>
              <w:t>Telefono</w:t>
            </w:r>
            <w:proofErr w:type="spellEnd"/>
            <w:r>
              <w:rPr>
                <w:rFonts w:eastAsia="Calibri"/>
                <w:i/>
                <w:sz w:val="20"/>
                <w:lang w:val="en-GB"/>
              </w:rPr>
              <w:t xml:space="preserve"> </w:t>
            </w:r>
            <w:proofErr w:type="spellStart"/>
            <w:r>
              <w:rPr>
                <w:rFonts w:eastAsia="Calibri"/>
                <w:i/>
                <w:sz w:val="20"/>
                <w:lang w:val="en-GB"/>
              </w:rPr>
              <w:t>numeris</w:t>
            </w:r>
            <w:proofErr w:type="spellEnd"/>
            <w:r>
              <w:rPr>
                <w:rFonts w:eastAsia="Calibri"/>
                <w:i/>
                <w:sz w:val="20"/>
                <w:lang w:val="en-GB"/>
              </w:rPr>
              <w:t xml:space="preserve"> </w:t>
            </w:r>
            <w:proofErr w:type="spellStart"/>
            <w:r>
              <w:rPr>
                <w:rFonts w:eastAsia="Calibri"/>
                <w:i/>
                <w:sz w:val="20"/>
                <w:lang w:val="en-GB"/>
              </w:rPr>
              <w:t>nurodomas</w:t>
            </w:r>
            <w:proofErr w:type="spellEnd"/>
            <w:r>
              <w:rPr>
                <w:rFonts w:eastAsia="Calibri"/>
                <w:i/>
                <w:sz w:val="20"/>
                <w:lang w:val="en-GB"/>
              </w:rPr>
              <w:t xml:space="preserve"> </w:t>
            </w:r>
            <w:proofErr w:type="spellStart"/>
            <w:r>
              <w:rPr>
                <w:rFonts w:eastAsia="Calibri"/>
                <w:i/>
                <w:sz w:val="20"/>
                <w:lang w:val="en-GB"/>
              </w:rPr>
              <w:t>taip</w:t>
            </w:r>
            <w:proofErr w:type="spellEnd"/>
            <w:r>
              <w:rPr>
                <w:rFonts w:eastAsia="Calibri"/>
                <w:i/>
                <w:sz w:val="20"/>
                <w:lang w:val="en-GB"/>
              </w:rPr>
              <w:t xml:space="preserve"> (</w:t>
            </w:r>
            <w:proofErr w:type="spellStart"/>
            <w:r>
              <w:rPr>
                <w:rFonts w:eastAsia="Calibri"/>
                <w:i/>
                <w:sz w:val="20"/>
                <w:lang w:val="en-GB"/>
              </w:rPr>
              <w:t>pvz</w:t>
            </w:r>
            <w:proofErr w:type="spellEnd"/>
            <w:r>
              <w:rPr>
                <w:rFonts w:eastAsia="Calibri"/>
                <w:i/>
                <w:sz w:val="20"/>
                <w:lang w:val="en-GB"/>
              </w:rPr>
              <w:t>.): +370 5 111 2222, +370 611 10 100.</w:t>
            </w:r>
          </w:p>
        </w:tc>
      </w:tr>
      <w:tr w:rsidR="00FE42D9" w14:paraId="6C87DE4F"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52EDA9DB" w14:textId="77777777" w:rsidR="00FE42D9" w:rsidRDefault="00D56D5F">
            <w:pPr>
              <w:rPr>
                <w:sz w:val="22"/>
                <w:szCs w:val="22"/>
                <w:lang w:eastAsia="lt-LT"/>
              </w:rPr>
            </w:pPr>
            <w:r>
              <w:rPr>
                <w:sz w:val="22"/>
                <w:szCs w:val="22"/>
                <w:lang w:eastAsia="lt-LT"/>
              </w:rPr>
              <w:t>El. pašto adresas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029A1798" w14:textId="05FDA3FE" w:rsidR="00FE42D9" w:rsidRDefault="00D56D5F">
            <w:pPr>
              <w:jc w:val="both"/>
              <w:rPr>
                <w:rFonts w:eastAsia="Calibri"/>
                <w:i/>
                <w:sz w:val="20"/>
              </w:rPr>
            </w:pPr>
            <w:r>
              <w:rPr>
                <w:rFonts w:eastAsia="Calibri"/>
                <w:i/>
                <w:sz w:val="20"/>
                <w:lang w:val="en-GB"/>
              </w:rPr>
              <w:t>info@nma.lt</w:t>
            </w:r>
          </w:p>
        </w:tc>
      </w:tr>
    </w:tbl>
    <w:p w14:paraId="33687078" w14:textId="77777777" w:rsidR="00FE42D9" w:rsidRDefault="00FE42D9">
      <w:pPr>
        <w:widowControl w:val="0"/>
        <w:shd w:val="clear" w:color="auto" w:fill="FFFFFF"/>
        <w:tabs>
          <w:tab w:val="left" w:pos="1134"/>
        </w:tabs>
        <w:jc w:val="both"/>
        <w:rPr>
          <w:sz w:val="22"/>
          <w:szCs w:val="22"/>
        </w:rPr>
      </w:pPr>
    </w:p>
    <w:p w14:paraId="41B00622" w14:textId="77777777" w:rsidR="00FE42D9" w:rsidRDefault="00D56D5F">
      <w:pPr>
        <w:shd w:val="clear" w:color="auto" w:fill="FFFFFF"/>
        <w:jc w:val="both"/>
        <w:rPr>
          <w:i/>
          <w:color w:val="000000"/>
          <w:sz w:val="22"/>
          <w:szCs w:val="22"/>
        </w:rPr>
      </w:pPr>
      <w:r>
        <w:rPr>
          <w:sz w:val="22"/>
          <w:szCs w:val="22"/>
        </w:rPr>
        <w:t>Informacija apie paramos gavėją:</w:t>
      </w:r>
      <w:r>
        <w:rPr>
          <w:i/>
          <w:color w:val="000000"/>
          <w:sz w:val="22"/>
          <w:szCs w:val="22"/>
        </w:rPr>
        <w:t xml:space="preserve"> </w:t>
      </w:r>
    </w:p>
    <w:p w14:paraId="0C37F7B2" w14:textId="2389D725" w:rsidR="00FE42D9" w:rsidRDefault="00D56D5F">
      <w:pPr>
        <w:shd w:val="clear" w:color="auto" w:fill="FFFFFF"/>
        <w:jc w:val="both"/>
        <w:rPr>
          <w:rFonts w:ascii="Arial" w:hAnsi="Arial" w:cs="Arial"/>
          <w:sz w:val="20"/>
          <w:szCs w:val="22"/>
          <w:lang w:eastAsia="lt-LT"/>
        </w:rPr>
      </w:pPr>
      <w:r>
        <w:rPr>
          <w:i/>
          <w:color w:val="000000"/>
          <w:sz w:val="22"/>
          <w:szCs w:val="22"/>
        </w:rPr>
        <w:t xml:space="preserve">(Perkeliama informacija, nurodyta </w:t>
      </w:r>
      <w:r>
        <w:rPr>
          <w:i/>
          <w:sz w:val="22"/>
          <w:szCs w:val="22"/>
        </w:rPr>
        <w:t>PSK I skyriuje „Bendrieji duomenys“, Projekto sąskaitos numeris įrašomas Projekto sutarties rengimo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9"/>
        <w:gridCol w:w="11491"/>
      </w:tblGrid>
      <w:tr w:rsidR="00FE42D9" w14:paraId="037BBF4A"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A261EE3" w14:textId="77777777" w:rsidR="00FE42D9" w:rsidRDefault="00D56D5F">
            <w:pPr>
              <w:rPr>
                <w:sz w:val="22"/>
                <w:szCs w:val="22"/>
                <w:lang w:eastAsia="lt-LT"/>
              </w:rPr>
            </w:pPr>
            <w:r>
              <w:rPr>
                <w:b/>
                <w:bCs/>
                <w:sz w:val="22"/>
                <w:szCs w:val="22"/>
                <w:lang w:eastAsia="lt-LT"/>
              </w:rPr>
              <w:t>Paramos gavėjo rekvizitai:</w:t>
            </w:r>
          </w:p>
        </w:tc>
      </w:tr>
      <w:tr w:rsidR="00FE42D9" w14:paraId="3046038A"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661EAC" w14:textId="77777777" w:rsidR="00FE42D9" w:rsidRDefault="00D56D5F">
            <w:pPr>
              <w:rPr>
                <w:sz w:val="22"/>
                <w:szCs w:val="22"/>
                <w:lang w:eastAsia="lt-LT"/>
              </w:rPr>
            </w:pPr>
            <w:r>
              <w:rPr>
                <w:sz w:val="22"/>
                <w:szCs w:val="22"/>
                <w:lang w:eastAsia="lt-LT"/>
              </w:rPr>
              <w:t xml:space="preserve">Paramos gavėjo pavadinimas </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11B38D72" w14:textId="2115A233" w:rsidR="00FE42D9" w:rsidRDefault="00D56D5F">
            <w:pPr>
              <w:jc w:val="both"/>
              <w:rPr>
                <w:i/>
                <w:iCs/>
                <w:sz w:val="20"/>
                <w:lang w:eastAsia="lt-LT"/>
              </w:rPr>
            </w:pPr>
            <w:r>
              <w:rPr>
                <w:i/>
                <w:iCs/>
                <w:sz w:val="20"/>
                <w:lang w:eastAsia="lt-LT"/>
              </w:rPr>
              <w:t xml:space="preserve">Nurodomas Paramos gavėjo pavadinimas didžiosiomis ir mažosiomis raidėmis, kaip nurodyta Juridinių asmenų registre (pvz., UAB „Rangovas“, VšĮ „Konsultacinės paslaugos“) / vardas, pavardė. </w:t>
            </w:r>
          </w:p>
        </w:tc>
      </w:tr>
      <w:tr w:rsidR="00FE42D9" w14:paraId="00804985"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0296A9" w14:textId="77777777" w:rsidR="00FE42D9" w:rsidRDefault="00D56D5F">
            <w:pPr>
              <w:jc w:val="both"/>
              <w:rPr>
                <w:strike/>
                <w:sz w:val="22"/>
                <w:szCs w:val="22"/>
                <w:lang w:eastAsia="lt-LT"/>
              </w:rPr>
            </w:pPr>
            <w:r>
              <w:rPr>
                <w:sz w:val="22"/>
                <w:szCs w:val="22"/>
                <w:lang w:eastAsia="lt-LT"/>
              </w:rPr>
              <w:t>Paramos gavėjo</w:t>
            </w:r>
            <w:r>
              <w:rPr>
                <w:bCs/>
                <w:sz w:val="22"/>
                <w:szCs w:val="22"/>
                <w:lang w:eastAsia="lt-LT"/>
              </w:rPr>
              <w:t xml:space="preserve"> kodas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435A767C" w14:textId="47CF19C2" w:rsidR="00FE42D9" w:rsidRDefault="00D56D5F">
            <w:pPr>
              <w:jc w:val="both"/>
              <w:rPr>
                <w:i/>
                <w:sz w:val="20"/>
                <w:lang w:eastAsia="lt-LT"/>
              </w:rPr>
            </w:pPr>
            <w:proofErr w:type="spellStart"/>
            <w:r>
              <w:rPr>
                <w:i/>
                <w:sz w:val="20"/>
                <w:lang w:val="en-GB" w:eastAsia="lt-LT"/>
              </w:rPr>
              <w:t>Nurodomas</w:t>
            </w:r>
            <w:proofErr w:type="spellEnd"/>
            <w:r>
              <w:rPr>
                <w:i/>
                <w:sz w:val="20"/>
                <w:lang w:val="en-GB" w:eastAsia="lt-LT"/>
              </w:rPr>
              <w:t xml:space="preserve"> Paramos </w:t>
            </w:r>
            <w:proofErr w:type="spellStart"/>
            <w:r>
              <w:rPr>
                <w:i/>
                <w:sz w:val="20"/>
                <w:lang w:val="en-GB" w:eastAsia="lt-LT"/>
              </w:rPr>
              <w:t>gavėjo</w:t>
            </w:r>
            <w:proofErr w:type="spellEnd"/>
            <w:r>
              <w:rPr>
                <w:i/>
                <w:sz w:val="20"/>
                <w:lang w:val="en-GB" w:eastAsia="lt-LT"/>
              </w:rPr>
              <w:t xml:space="preserve"> </w:t>
            </w:r>
            <w:proofErr w:type="spellStart"/>
            <w:r>
              <w:rPr>
                <w:i/>
                <w:sz w:val="20"/>
                <w:lang w:val="en-GB" w:eastAsia="lt-LT"/>
              </w:rPr>
              <w:t>juridinio</w:t>
            </w:r>
            <w:proofErr w:type="spellEnd"/>
            <w:r>
              <w:rPr>
                <w:i/>
                <w:sz w:val="20"/>
                <w:lang w:val="en-GB" w:eastAsia="lt-LT"/>
              </w:rPr>
              <w:t xml:space="preserve"> </w:t>
            </w:r>
            <w:proofErr w:type="spellStart"/>
            <w:r>
              <w:rPr>
                <w:i/>
                <w:sz w:val="20"/>
                <w:lang w:val="en-GB" w:eastAsia="lt-LT"/>
              </w:rPr>
              <w:t>asmens</w:t>
            </w:r>
            <w:proofErr w:type="spellEnd"/>
            <w:r>
              <w:rPr>
                <w:i/>
                <w:sz w:val="20"/>
                <w:lang w:val="en-GB" w:eastAsia="lt-LT"/>
              </w:rPr>
              <w:t xml:space="preserve"> </w:t>
            </w:r>
            <w:proofErr w:type="spellStart"/>
            <w:r>
              <w:rPr>
                <w:i/>
                <w:sz w:val="20"/>
                <w:lang w:val="en-GB" w:eastAsia="lt-LT"/>
              </w:rPr>
              <w:t>kodas</w:t>
            </w:r>
            <w:proofErr w:type="spellEnd"/>
            <w:r>
              <w:rPr>
                <w:i/>
                <w:sz w:val="20"/>
                <w:lang w:val="en-GB" w:eastAsia="lt-LT"/>
              </w:rPr>
              <w:t xml:space="preserve">, </w:t>
            </w:r>
            <w:proofErr w:type="spellStart"/>
            <w:r>
              <w:rPr>
                <w:i/>
                <w:sz w:val="20"/>
                <w:lang w:val="en-GB" w:eastAsia="lt-LT"/>
              </w:rPr>
              <w:t>nurodytas</w:t>
            </w:r>
            <w:proofErr w:type="spellEnd"/>
            <w:r>
              <w:rPr>
                <w:i/>
                <w:sz w:val="20"/>
                <w:lang w:val="en-GB" w:eastAsia="lt-LT"/>
              </w:rPr>
              <w:t xml:space="preserve"> </w:t>
            </w:r>
            <w:proofErr w:type="spellStart"/>
            <w:r>
              <w:rPr>
                <w:i/>
                <w:sz w:val="20"/>
                <w:lang w:val="en-GB" w:eastAsia="lt-LT"/>
              </w:rPr>
              <w:t>Juridinių</w:t>
            </w:r>
            <w:proofErr w:type="spellEnd"/>
            <w:r>
              <w:rPr>
                <w:i/>
                <w:sz w:val="20"/>
                <w:lang w:val="en-GB" w:eastAsia="lt-LT"/>
              </w:rPr>
              <w:t xml:space="preserve"> </w:t>
            </w:r>
            <w:proofErr w:type="spellStart"/>
            <w:r>
              <w:rPr>
                <w:i/>
                <w:sz w:val="20"/>
                <w:lang w:val="en-GB" w:eastAsia="lt-LT"/>
              </w:rPr>
              <w:t>asmenų</w:t>
            </w:r>
            <w:proofErr w:type="spellEnd"/>
            <w:r>
              <w:rPr>
                <w:i/>
                <w:sz w:val="20"/>
                <w:lang w:val="en-GB" w:eastAsia="lt-LT"/>
              </w:rPr>
              <w:t xml:space="preserve"> </w:t>
            </w:r>
            <w:proofErr w:type="spellStart"/>
            <w:r>
              <w:rPr>
                <w:i/>
                <w:sz w:val="20"/>
                <w:lang w:val="en-GB" w:eastAsia="lt-LT"/>
              </w:rPr>
              <w:t>registre</w:t>
            </w:r>
            <w:proofErr w:type="spellEnd"/>
            <w:r>
              <w:rPr>
                <w:i/>
                <w:sz w:val="20"/>
                <w:lang w:val="en-GB" w:eastAsia="lt-LT"/>
              </w:rPr>
              <w:t xml:space="preserve"> / </w:t>
            </w:r>
            <w:proofErr w:type="spellStart"/>
            <w:r>
              <w:rPr>
                <w:i/>
                <w:sz w:val="20"/>
                <w:lang w:val="en-GB" w:eastAsia="lt-LT"/>
              </w:rPr>
              <w:t>fizinio</w:t>
            </w:r>
            <w:proofErr w:type="spellEnd"/>
            <w:r>
              <w:rPr>
                <w:i/>
                <w:sz w:val="20"/>
                <w:lang w:val="en-GB" w:eastAsia="lt-LT"/>
              </w:rPr>
              <w:t xml:space="preserve"> </w:t>
            </w:r>
            <w:proofErr w:type="spellStart"/>
            <w:r>
              <w:rPr>
                <w:i/>
                <w:sz w:val="20"/>
                <w:lang w:val="en-GB" w:eastAsia="lt-LT"/>
              </w:rPr>
              <w:t>asmens</w:t>
            </w:r>
            <w:proofErr w:type="spellEnd"/>
            <w:r>
              <w:rPr>
                <w:i/>
                <w:sz w:val="20"/>
                <w:lang w:val="en-GB" w:eastAsia="lt-LT"/>
              </w:rPr>
              <w:t xml:space="preserve"> </w:t>
            </w:r>
            <w:proofErr w:type="spellStart"/>
            <w:r>
              <w:rPr>
                <w:i/>
                <w:sz w:val="20"/>
                <w:lang w:val="en-GB" w:eastAsia="lt-LT"/>
              </w:rPr>
              <w:t>kodas</w:t>
            </w:r>
            <w:proofErr w:type="spellEnd"/>
            <w:r>
              <w:rPr>
                <w:i/>
                <w:sz w:val="20"/>
                <w:lang w:val="en-GB" w:eastAsia="lt-LT"/>
              </w:rPr>
              <w:t xml:space="preserve">. Sistema </w:t>
            </w:r>
            <w:proofErr w:type="spellStart"/>
            <w:r>
              <w:rPr>
                <w:i/>
                <w:sz w:val="20"/>
                <w:lang w:val="en-GB" w:eastAsia="lt-LT"/>
              </w:rPr>
              <w:t>pagal</w:t>
            </w:r>
            <w:proofErr w:type="spellEnd"/>
            <w:r>
              <w:rPr>
                <w:i/>
                <w:sz w:val="20"/>
                <w:lang w:val="en-GB" w:eastAsia="lt-LT"/>
              </w:rPr>
              <w:t xml:space="preserve"> </w:t>
            </w:r>
            <w:proofErr w:type="spellStart"/>
            <w:r>
              <w:rPr>
                <w:i/>
                <w:sz w:val="20"/>
                <w:lang w:val="en-GB" w:eastAsia="lt-LT"/>
              </w:rPr>
              <w:t>kodą</w:t>
            </w:r>
            <w:proofErr w:type="spellEnd"/>
            <w:r>
              <w:rPr>
                <w:i/>
                <w:sz w:val="20"/>
                <w:lang w:val="en-GB" w:eastAsia="lt-LT"/>
              </w:rPr>
              <w:t xml:space="preserve"> </w:t>
            </w:r>
            <w:proofErr w:type="spellStart"/>
            <w:r>
              <w:rPr>
                <w:i/>
                <w:sz w:val="20"/>
                <w:lang w:val="en-GB" w:eastAsia="lt-LT"/>
              </w:rPr>
              <w:t>patikrina</w:t>
            </w:r>
            <w:proofErr w:type="spellEnd"/>
            <w:r>
              <w:rPr>
                <w:i/>
                <w:sz w:val="20"/>
                <w:lang w:val="en-GB" w:eastAsia="lt-LT"/>
              </w:rPr>
              <w:t xml:space="preserve"> </w:t>
            </w:r>
            <w:proofErr w:type="spellStart"/>
            <w:r>
              <w:rPr>
                <w:i/>
                <w:sz w:val="20"/>
                <w:lang w:val="en-GB" w:eastAsia="lt-LT"/>
              </w:rPr>
              <w:t>kitų</w:t>
            </w:r>
            <w:proofErr w:type="spellEnd"/>
            <w:r>
              <w:rPr>
                <w:i/>
                <w:sz w:val="20"/>
                <w:lang w:val="en-GB" w:eastAsia="lt-LT"/>
              </w:rPr>
              <w:t xml:space="preserve"> </w:t>
            </w:r>
            <w:proofErr w:type="spellStart"/>
            <w:r>
              <w:rPr>
                <w:i/>
                <w:sz w:val="20"/>
                <w:lang w:val="en-GB" w:eastAsia="lt-LT"/>
              </w:rPr>
              <w:t>subjekto</w:t>
            </w:r>
            <w:proofErr w:type="spellEnd"/>
            <w:r>
              <w:rPr>
                <w:i/>
                <w:sz w:val="20"/>
                <w:lang w:val="en-GB" w:eastAsia="lt-LT"/>
              </w:rPr>
              <w:t xml:space="preserve"> </w:t>
            </w:r>
            <w:proofErr w:type="spellStart"/>
            <w:r>
              <w:rPr>
                <w:i/>
                <w:sz w:val="20"/>
                <w:lang w:val="en-GB" w:eastAsia="lt-LT"/>
              </w:rPr>
              <w:t>duomenų</w:t>
            </w:r>
            <w:proofErr w:type="spellEnd"/>
            <w:r>
              <w:rPr>
                <w:i/>
                <w:sz w:val="20"/>
                <w:lang w:val="en-GB" w:eastAsia="lt-LT"/>
              </w:rPr>
              <w:t xml:space="preserve"> </w:t>
            </w:r>
            <w:proofErr w:type="spellStart"/>
            <w:r>
              <w:rPr>
                <w:i/>
                <w:sz w:val="20"/>
                <w:lang w:val="en-GB" w:eastAsia="lt-LT"/>
              </w:rPr>
              <w:t>teisingumą</w:t>
            </w:r>
            <w:proofErr w:type="spellEnd"/>
            <w:r>
              <w:rPr>
                <w:i/>
                <w:sz w:val="20"/>
                <w:lang w:val="en-GB" w:eastAsia="lt-LT"/>
              </w:rPr>
              <w:t xml:space="preserve"> </w:t>
            </w:r>
            <w:proofErr w:type="spellStart"/>
            <w:r>
              <w:rPr>
                <w:i/>
                <w:sz w:val="20"/>
                <w:lang w:val="en-GB" w:eastAsia="lt-LT"/>
              </w:rPr>
              <w:t>viešuosiuose</w:t>
            </w:r>
            <w:proofErr w:type="spellEnd"/>
            <w:r>
              <w:rPr>
                <w:i/>
                <w:sz w:val="20"/>
                <w:lang w:val="en-GB" w:eastAsia="lt-LT"/>
              </w:rPr>
              <w:t xml:space="preserve"> </w:t>
            </w:r>
            <w:proofErr w:type="spellStart"/>
            <w:r>
              <w:rPr>
                <w:i/>
                <w:sz w:val="20"/>
                <w:lang w:val="en-GB" w:eastAsia="lt-LT"/>
              </w:rPr>
              <w:t>registruose</w:t>
            </w:r>
            <w:proofErr w:type="spellEnd"/>
            <w:r>
              <w:rPr>
                <w:i/>
                <w:sz w:val="20"/>
                <w:lang w:val="en-GB" w:eastAsia="lt-LT"/>
              </w:rPr>
              <w:t>.</w:t>
            </w:r>
          </w:p>
        </w:tc>
      </w:tr>
      <w:tr w:rsidR="00FE42D9" w14:paraId="04023C38"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038550" w14:textId="0FD109C5" w:rsidR="00FE42D9" w:rsidRDefault="00D56D5F">
            <w:pPr>
              <w:jc w:val="both"/>
              <w:rPr>
                <w:sz w:val="22"/>
                <w:szCs w:val="22"/>
                <w:lang w:eastAsia="lt-LT"/>
              </w:rPr>
            </w:pPr>
            <w:proofErr w:type="spellStart"/>
            <w:r>
              <w:rPr>
                <w:sz w:val="22"/>
                <w:szCs w:val="22"/>
                <w:lang w:val="en-GB"/>
              </w:rPr>
              <w:t>Projekto</w:t>
            </w:r>
            <w:proofErr w:type="spellEnd"/>
            <w:r>
              <w:rPr>
                <w:sz w:val="22"/>
                <w:szCs w:val="22"/>
                <w:lang w:val="en-GB"/>
              </w:rPr>
              <w:t xml:space="preserve"> </w:t>
            </w:r>
            <w:proofErr w:type="spellStart"/>
            <w:r>
              <w:rPr>
                <w:sz w:val="22"/>
                <w:szCs w:val="22"/>
                <w:lang w:val="en-GB"/>
              </w:rPr>
              <w:t>sąskaitos</w:t>
            </w:r>
            <w:proofErr w:type="spellEnd"/>
            <w:r>
              <w:rPr>
                <w:sz w:val="22"/>
                <w:szCs w:val="22"/>
                <w:lang w:val="en-GB"/>
              </w:rPr>
              <w:t xml:space="preserve"> </w:t>
            </w:r>
            <w:proofErr w:type="spellStart"/>
            <w:r>
              <w:rPr>
                <w:sz w:val="22"/>
                <w:szCs w:val="22"/>
                <w:lang w:val="en-GB"/>
              </w:rPr>
              <w:t>numeris</w:t>
            </w:r>
            <w:proofErr w:type="spellEnd"/>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131E146C" w14:textId="6F1C05A9" w:rsidR="00FE42D9" w:rsidRDefault="00D56D5F">
            <w:pPr>
              <w:jc w:val="both"/>
              <w:rPr>
                <w:i/>
                <w:sz w:val="20"/>
                <w:lang w:eastAsia="lt-LT"/>
              </w:rPr>
            </w:pPr>
            <w:proofErr w:type="spellStart"/>
            <w:r>
              <w:rPr>
                <w:i/>
                <w:iCs/>
                <w:sz w:val="20"/>
                <w:lang w:val="en-GB" w:eastAsia="lt-LT"/>
              </w:rPr>
              <w:t>Nurodoma</w:t>
            </w:r>
            <w:proofErr w:type="spellEnd"/>
            <w:r>
              <w:rPr>
                <w:i/>
                <w:iCs/>
                <w:sz w:val="20"/>
                <w:lang w:val="en-GB" w:eastAsia="lt-LT"/>
              </w:rPr>
              <w:t xml:space="preserve"> Paramos </w:t>
            </w:r>
            <w:proofErr w:type="spellStart"/>
            <w:r>
              <w:rPr>
                <w:i/>
                <w:iCs/>
                <w:sz w:val="20"/>
                <w:lang w:val="en-GB" w:eastAsia="lt-LT"/>
              </w:rPr>
              <w:t>gavėjo</w:t>
            </w:r>
            <w:proofErr w:type="spellEnd"/>
            <w:r>
              <w:rPr>
                <w:i/>
                <w:iCs/>
                <w:sz w:val="20"/>
                <w:lang w:val="en-GB" w:eastAsia="lt-LT"/>
              </w:rPr>
              <w:t xml:space="preserve"> </w:t>
            </w:r>
            <w:proofErr w:type="spellStart"/>
            <w:r>
              <w:rPr>
                <w:i/>
                <w:iCs/>
                <w:sz w:val="20"/>
                <w:lang w:val="en-GB" w:eastAsia="lt-LT"/>
              </w:rPr>
              <w:t>sąskaita</w:t>
            </w:r>
            <w:proofErr w:type="spellEnd"/>
            <w:r>
              <w:rPr>
                <w:i/>
                <w:iCs/>
                <w:sz w:val="20"/>
                <w:lang w:val="en-GB" w:eastAsia="lt-LT"/>
              </w:rPr>
              <w:t xml:space="preserve">, į </w:t>
            </w:r>
            <w:proofErr w:type="spellStart"/>
            <w:r>
              <w:rPr>
                <w:i/>
                <w:iCs/>
                <w:sz w:val="20"/>
                <w:lang w:val="en-GB" w:eastAsia="lt-LT"/>
              </w:rPr>
              <w:t>kurią</w:t>
            </w:r>
            <w:proofErr w:type="spellEnd"/>
            <w:r>
              <w:rPr>
                <w:i/>
                <w:iCs/>
                <w:sz w:val="20"/>
                <w:lang w:val="en-GB" w:eastAsia="lt-LT"/>
              </w:rPr>
              <w:t xml:space="preserve"> bus </w:t>
            </w:r>
            <w:proofErr w:type="spellStart"/>
            <w:r>
              <w:rPr>
                <w:i/>
                <w:iCs/>
                <w:sz w:val="20"/>
                <w:lang w:val="en-GB" w:eastAsia="lt-LT"/>
              </w:rPr>
              <w:t>pervedama</w:t>
            </w:r>
            <w:proofErr w:type="spellEnd"/>
            <w:r>
              <w:rPr>
                <w:i/>
                <w:iCs/>
                <w:sz w:val="20"/>
                <w:lang w:val="en-GB" w:eastAsia="lt-LT"/>
              </w:rPr>
              <w:t xml:space="preserve"> </w:t>
            </w:r>
            <w:proofErr w:type="spellStart"/>
            <w:r>
              <w:rPr>
                <w:i/>
                <w:iCs/>
                <w:sz w:val="20"/>
                <w:lang w:val="en-GB" w:eastAsia="lt-LT"/>
              </w:rPr>
              <w:t>kompensacija</w:t>
            </w:r>
            <w:proofErr w:type="spellEnd"/>
          </w:p>
        </w:tc>
      </w:tr>
      <w:tr w:rsidR="00FE42D9" w14:paraId="72498312" w14:textId="77777777">
        <w:trPr>
          <w:cantSplit/>
          <w:trHeight w:val="128"/>
        </w:trPr>
        <w:tc>
          <w:tcPr>
            <w:tcW w:w="5000" w:type="pct"/>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1533762E" w14:textId="77777777" w:rsidR="00FE42D9" w:rsidRDefault="00D56D5F">
            <w:pPr>
              <w:jc w:val="both"/>
              <w:rPr>
                <w:sz w:val="20"/>
                <w:lang w:eastAsia="lt-LT"/>
              </w:rPr>
            </w:pPr>
            <w:r>
              <w:rPr>
                <w:b/>
                <w:bCs/>
                <w:sz w:val="20"/>
                <w:lang w:eastAsia="lt-LT"/>
              </w:rPr>
              <w:t xml:space="preserve">Adresas: </w:t>
            </w:r>
          </w:p>
        </w:tc>
      </w:tr>
      <w:tr w:rsidR="00FE42D9" w14:paraId="56CDAD27"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09364ADE" w14:textId="77777777" w:rsidR="00FE42D9" w:rsidRDefault="00D56D5F">
            <w:pPr>
              <w:rPr>
                <w:sz w:val="22"/>
                <w:szCs w:val="22"/>
                <w:lang w:eastAsia="lt-LT"/>
              </w:rPr>
            </w:pPr>
            <w:r>
              <w:rPr>
                <w:sz w:val="22"/>
                <w:szCs w:val="22"/>
                <w:lang w:eastAsia="lt-LT"/>
              </w:rPr>
              <w:t>Gatvė</w:t>
            </w:r>
          </w:p>
        </w:tc>
        <w:tc>
          <w:tcPr>
            <w:tcW w:w="3946" w:type="pct"/>
            <w:vMerge w:val="restart"/>
            <w:tcBorders>
              <w:top w:val="single" w:sz="4" w:space="0" w:color="auto"/>
              <w:left w:val="single" w:sz="4" w:space="0" w:color="auto"/>
              <w:right w:val="single" w:sz="4" w:space="0" w:color="auto"/>
            </w:tcBorders>
            <w:shd w:val="clear" w:color="auto" w:fill="FFFFFF" w:themeFill="background1"/>
          </w:tcPr>
          <w:p w14:paraId="02E2EDE9" w14:textId="52438A54" w:rsidR="00FE42D9" w:rsidRDefault="00D56D5F">
            <w:pPr>
              <w:jc w:val="both"/>
              <w:rPr>
                <w:i/>
                <w:sz w:val="20"/>
                <w:lang w:eastAsia="lt-LT"/>
              </w:rPr>
            </w:pPr>
            <w:proofErr w:type="spellStart"/>
            <w:r>
              <w:rPr>
                <w:rFonts w:eastAsia="Calibri"/>
                <w:i/>
                <w:sz w:val="20"/>
                <w:lang w:val="en-GB"/>
              </w:rPr>
              <w:t>Nurodomas</w:t>
            </w:r>
            <w:proofErr w:type="spellEnd"/>
            <w:r>
              <w:rPr>
                <w:rFonts w:eastAsia="Calibri"/>
                <w:i/>
                <w:sz w:val="20"/>
                <w:lang w:val="en-GB"/>
              </w:rPr>
              <w:t xml:space="preserve"> Paramos </w:t>
            </w:r>
            <w:proofErr w:type="spellStart"/>
            <w:r>
              <w:rPr>
                <w:rFonts w:eastAsia="Calibri"/>
                <w:i/>
                <w:sz w:val="20"/>
                <w:lang w:val="en-GB"/>
              </w:rPr>
              <w:t>gavėjo</w:t>
            </w:r>
            <w:proofErr w:type="spellEnd"/>
            <w:r>
              <w:rPr>
                <w:rFonts w:eastAsia="Calibri"/>
                <w:i/>
                <w:sz w:val="20"/>
                <w:lang w:val="en-GB"/>
              </w:rPr>
              <w:t xml:space="preserve"> </w:t>
            </w:r>
            <w:proofErr w:type="spellStart"/>
            <w:r>
              <w:rPr>
                <w:rFonts w:eastAsia="Calibri"/>
                <w:i/>
                <w:sz w:val="20"/>
                <w:lang w:val="en-GB"/>
              </w:rPr>
              <w:t>adresas</w:t>
            </w:r>
            <w:proofErr w:type="spellEnd"/>
            <w:r>
              <w:rPr>
                <w:rFonts w:eastAsia="Calibri"/>
                <w:i/>
                <w:sz w:val="20"/>
                <w:lang w:val="en-GB"/>
              </w:rPr>
              <w:t xml:space="preserve">, </w:t>
            </w:r>
            <w:proofErr w:type="spellStart"/>
            <w:r>
              <w:rPr>
                <w:rFonts w:eastAsia="Calibri"/>
                <w:i/>
                <w:sz w:val="20"/>
                <w:lang w:val="en-GB"/>
              </w:rPr>
              <w:t>skirtas</w:t>
            </w:r>
            <w:proofErr w:type="spellEnd"/>
            <w:r>
              <w:rPr>
                <w:rFonts w:eastAsia="Calibri"/>
                <w:i/>
                <w:sz w:val="20"/>
                <w:lang w:val="en-GB"/>
              </w:rPr>
              <w:t xml:space="preserve"> </w:t>
            </w:r>
            <w:proofErr w:type="spellStart"/>
            <w:r>
              <w:rPr>
                <w:rFonts w:eastAsia="Calibri"/>
                <w:i/>
                <w:sz w:val="20"/>
                <w:lang w:val="en-GB"/>
              </w:rPr>
              <w:t>susirašinėti</w:t>
            </w:r>
            <w:proofErr w:type="spellEnd"/>
            <w:r>
              <w:rPr>
                <w:rFonts w:eastAsia="Calibri"/>
                <w:i/>
                <w:sz w:val="20"/>
                <w:lang w:val="en-GB"/>
              </w:rPr>
              <w:t xml:space="preserve">: </w:t>
            </w:r>
            <w:proofErr w:type="spellStart"/>
            <w:r>
              <w:rPr>
                <w:rFonts w:eastAsia="Calibri"/>
                <w:i/>
                <w:sz w:val="20"/>
                <w:lang w:val="en-GB"/>
              </w:rPr>
              <w:t>gatvės</w:t>
            </w:r>
            <w:proofErr w:type="spellEnd"/>
            <w:r>
              <w:rPr>
                <w:rFonts w:eastAsia="Calibri"/>
                <w:i/>
                <w:sz w:val="20"/>
                <w:lang w:val="en-GB"/>
              </w:rPr>
              <w:t xml:space="preserve"> </w:t>
            </w:r>
            <w:proofErr w:type="spellStart"/>
            <w:r>
              <w:rPr>
                <w:rFonts w:eastAsia="Calibri"/>
                <w:i/>
                <w:sz w:val="20"/>
                <w:lang w:val="en-GB"/>
              </w:rPr>
              <w:t>pavadinimas</w:t>
            </w:r>
            <w:proofErr w:type="spellEnd"/>
            <w:r>
              <w:rPr>
                <w:rFonts w:eastAsia="Calibri"/>
                <w:i/>
                <w:sz w:val="20"/>
                <w:lang w:val="en-GB"/>
              </w:rPr>
              <w:t xml:space="preserve">, </w:t>
            </w:r>
            <w:proofErr w:type="spellStart"/>
            <w:r>
              <w:rPr>
                <w:rFonts w:eastAsia="Calibri"/>
                <w:i/>
                <w:sz w:val="20"/>
                <w:lang w:val="en-GB"/>
              </w:rPr>
              <w:t>namo</w:t>
            </w:r>
            <w:proofErr w:type="spellEnd"/>
            <w:r>
              <w:rPr>
                <w:rFonts w:eastAsia="Calibri"/>
                <w:i/>
                <w:sz w:val="20"/>
                <w:lang w:val="en-GB"/>
              </w:rPr>
              <w:t xml:space="preserve"> ir </w:t>
            </w:r>
            <w:proofErr w:type="spellStart"/>
            <w:r>
              <w:rPr>
                <w:rFonts w:eastAsia="Calibri"/>
                <w:i/>
                <w:sz w:val="20"/>
                <w:lang w:val="en-GB"/>
              </w:rPr>
              <w:t>buto</w:t>
            </w:r>
            <w:proofErr w:type="spellEnd"/>
            <w:r>
              <w:rPr>
                <w:rFonts w:eastAsia="Calibri"/>
                <w:i/>
                <w:sz w:val="20"/>
                <w:lang w:val="en-GB"/>
              </w:rPr>
              <w:t xml:space="preserve"> </w:t>
            </w:r>
            <w:proofErr w:type="spellStart"/>
            <w:r>
              <w:rPr>
                <w:rFonts w:eastAsia="Calibri"/>
                <w:i/>
                <w:sz w:val="20"/>
                <w:lang w:val="en-GB"/>
              </w:rPr>
              <w:t>numeriai</w:t>
            </w:r>
            <w:proofErr w:type="spellEnd"/>
            <w:r>
              <w:rPr>
                <w:rFonts w:eastAsia="Calibri"/>
                <w:i/>
                <w:sz w:val="20"/>
                <w:lang w:val="en-GB"/>
              </w:rPr>
              <w:t xml:space="preserve"> (</w:t>
            </w:r>
            <w:proofErr w:type="spellStart"/>
            <w:r>
              <w:rPr>
                <w:rFonts w:eastAsia="Calibri"/>
                <w:i/>
                <w:sz w:val="20"/>
                <w:lang w:val="en-GB"/>
              </w:rPr>
              <w:t>jei</w:t>
            </w:r>
            <w:proofErr w:type="spellEnd"/>
            <w:r>
              <w:rPr>
                <w:rFonts w:eastAsia="Calibri"/>
                <w:i/>
                <w:sz w:val="20"/>
                <w:lang w:val="en-GB"/>
              </w:rPr>
              <w:t xml:space="preserve"> </w:t>
            </w:r>
            <w:proofErr w:type="spellStart"/>
            <w:r>
              <w:rPr>
                <w:rFonts w:eastAsia="Calibri"/>
                <w:i/>
                <w:sz w:val="20"/>
                <w:lang w:val="en-GB"/>
              </w:rPr>
              <w:t>yra</w:t>
            </w:r>
            <w:proofErr w:type="spellEnd"/>
            <w:r>
              <w:rPr>
                <w:rFonts w:eastAsia="Calibri"/>
                <w:i/>
                <w:sz w:val="20"/>
                <w:lang w:val="en-GB"/>
              </w:rPr>
              <w:t xml:space="preserve">), </w:t>
            </w:r>
            <w:proofErr w:type="spellStart"/>
            <w:r>
              <w:rPr>
                <w:rFonts w:eastAsia="Calibri"/>
                <w:i/>
                <w:sz w:val="20"/>
                <w:lang w:val="en-GB"/>
              </w:rPr>
              <w:t>pašto</w:t>
            </w:r>
            <w:proofErr w:type="spellEnd"/>
            <w:r>
              <w:rPr>
                <w:rFonts w:eastAsia="Calibri"/>
                <w:i/>
                <w:sz w:val="20"/>
                <w:lang w:val="en-GB"/>
              </w:rPr>
              <w:t xml:space="preserve"> </w:t>
            </w:r>
            <w:proofErr w:type="spellStart"/>
            <w:r>
              <w:rPr>
                <w:rFonts w:eastAsia="Calibri"/>
                <w:i/>
                <w:sz w:val="20"/>
                <w:lang w:val="en-GB"/>
              </w:rPr>
              <w:t>kodas</w:t>
            </w:r>
            <w:proofErr w:type="spellEnd"/>
            <w:r>
              <w:rPr>
                <w:rFonts w:eastAsia="Calibri"/>
                <w:i/>
                <w:sz w:val="20"/>
                <w:lang w:val="en-GB"/>
              </w:rPr>
              <w:t xml:space="preserve"> (</w:t>
            </w:r>
            <w:proofErr w:type="spellStart"/>
            <w:r>
              <w:rPr>
                <w:rFonts w:eastAsia="Calibri"/>
                <w:i/>
                <w:sz w:val="20"/>
                <w:lang w:val="en-GB"/>
              </w:rPr>
              <w:t>pvz</w:t>
            </w:r>
            <w:proofErr w:type="spellEnd"/>
            <w:r>
              <w:rPr>
                <w:rFonts w:eastAsia="Calibri"/>
                <w:i/>
                <w:sz w:val="20"/>
                <w:lang w:val="en-GB"/>
              </w:rPr>
              <w:t xml:space="preserve">., 02134), </w:t>
            </w:r>
            <w:proofErr w:type="spellStart"/>
            <w:r>
              <w:rPr>
                <w:rFonts w:eastAsia="Calibri"/>
                <w:i/>
                <w:sz w:val="20"/>
                <w:lang w:val="en-GB"/>
              </w:rPr>
              <w:t>miesto</w:t>
            </w:r>
            <w:proofErr w:type="spellEnd"/>
            <w:r>
              <w:rPr>
                <w:rFonts w:eastAsia="Calibri"/>
                <w:i/>
                <w:sz w:val="20"/>
                <w:lang w:val="en-GB"/>
              </w:rPr>
              <w:t xml:space="preserve"> </w:t>
            </w:r>
            <w:proofErr w:type="spellStart"/>
            <w:r>
              <w:rPr>
                <w:rFonts w:eastAsia="Calibri"/>
                <w:i/>
                <w:sz w:val="20"/>
                <w:lang w:val="en-GB"/>
              </w:rPr>
              <w:t>ar</w:t>
            </w:r>
            <w:proofErr w:type="spellEnd"/>
            <w:r>
              <w:rPr>
                <w:rFonts w:eastAsia="Calibri"/>
                <w:i/>
                <w:sz w:val="20"/>
                <w:lang w:val="en-GB"/>
              </w:rPr>
              <w:t xml:space="preserve"> </w:t>
            </w:r>
            <w:proofErr w:type="spellStart"/>
            <w:r>
              <w:rPr>
                <w:rFonts w:eastAsia="Calibri"/>
                <w:i/>
                <w:sz w:val="20"/>
                <w:lang w:val="en-GB"/>
              </w:rPr>
              <w:t>rajono</w:t>
            </w:r>
            <w:proofErr w:type="spellEnd"/>
            <w:r>
              <w:rPr>
                <w:rFonts w:eastAsia="Calibri"/>
                <w:i/>
                <w:sz w:val="20"/>
                <w:lang w:val="en-GB"/>
              </w:rPr>
              <w:t xml:space="preserve">, </w:t>
            </w:r>
            <w:proofErr w:type="spellStart"/>
            <w:r>
              <w:rPr>
                <w:rFonts w:eastAsia="Calibri"/>
                <w:i/>
                <w:sz w:val="20"/>
                <w:lang w:val="en-GB"/>
              </w:rPr>
              <w:t>šalies</w:t>
            </w:r>
            <w:proofErr w:type="spellEnd"/>
            <w:r>
              <w:rPr>
                <w:rFonts w:eastAsia="Calibri"/>
                <w:i/>
                <w:sz w:val="20"/>
                <w:lang w:val="en-GB"/>
              </w:rPr>
              <w:t xml:space="preserve"> </w:t>
            </w:r>
            <w:proofErr w:type="spellStart"/>
            <w:r>
              <w:rPr>
                <w:rFonts w:eastAsia="Calibri"/>
                <w:i/>
                <w:sz w:val="20"/>
                <w:lang w:val="en-GB"/>
              </w:rPr>
              <w:t>pavadinimas</w:t>
            </w:r>
            <w:proofErr w:type="spellEnd"/>
            <w:r>
              <w:rPr>
                <w:rFonts w:eastAsia="Calibri"/>
                <w:i/>
                <w:sz w:val="20"/>
                <w:lang w:val="en-GB"/>
              </w:rPr>
              <w:t>.</w:t>
            </w:r>
          </w:p>
        </w:tc>
      </w:tr>
      <w:tr w:rsidR="00FE42D9" w14:paraId="6E9BD488" w14:textId="77777777">
        <w:trPr>
          <w:cantSplit/>
          <w:trHeight w:val="184"/>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2B78A323" w14:textId="77777777" w:rsidR="00FE42D9" w:rsidRDefault="00D56D5F">
            <w:pPr>
              <w:rPr>
                <w:sz w:val="22"/>
                <w:szCs w:val="22"/>
                <w:lang w:eastAsia="lt-LT"/>
              </w:rPr>
            </w:pPr>
            <w:r>
              <w:rPr>
                <w:sz w:val="22"/>
                <w:szCs w:val="22"/>
                <w:lang w:eastAsia="lt-LT"/>
              </w:rPr>
              <w:t>Namo numeris, buto numeris (jei numeris yra)</w:t>
            </w:r>
          </w:p>
        </w:tc>
        <w:tc>
          <w:tcPr>
            <w:tcW w:w="3946" w:type="pct"/>
            <w:vMerge/>
            <w:tcBorders>
              <w:left w:val="single" w:sz="4" w:space="0" w:color="auto"/>
              <w:right w:val="single" w:sz="4" w:space="0" w:color="auto"/>
            </w:tcBorders>
            <w:shd w:val="clear" w:color="auto" w:fill="FFFFFF" w:themeFill="background1"/>
          </w:tcPr>
          <w:p w14:paraId="4E174AC2" w14:textId="77777777" w:rsidR="00FE42D9" w:rsidRDefault="00FE42D9">
            <w:pPr>
              <w:jc w:val="both"/>
              <w:rPr>
                <w:i/>
                <w:sz w:val="20"/>
                <w:lang w:eastAsia="lt-LT"/>
              </w:rPr>
            </w:pPr>
          </w:p>
        </w:tc>
      </w:tr>
      <w:tr w:rsidR="00FE42D9" w14:paraId="22EB6BF6"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6B35605C" w14:textId="77777777" w:rsidR="00FE42D9" w:rsidRDefault="00D56D5F">
            <w:pPr>
              <w:rPr>
                <w:sz w:val="22"/>
                <w:szCs w:val="22"/>
                <w:lang w:eastAsia="lt-LT"/>
              </w:rPr>
            </w:pPr>
            <w:r>
              <w:rPr>
                <w:sz w:val="22"/>
                <w:szCs w:val="22"/>
                <w:lang w:eastAsia="lt-LT"/>
              </w:rPr>
              <w:t>Pašto kodas</w:t>
            </w:r>
          </w:p>
        </w:tc>
        <w:tc>
          <w:tcPr>
            <w:tcW w:w="3946" w:type="pct"/>
            <w:vMerge/>
            <w:tcBorders>
              <w:left w:val="single" w:sz="4" w:space="0" w:color="auto"/>
              <w:right w:val="single" w:sz="4" w:space="0" w:color="auto"/>
            </w:tcBorders>
            <w:shd w:val="clear" w:color="auto" w:fill="FFFFFF" w:themeFill="background1"/>
          </w:tcPr>
          <w:p w14:paraId="79BEAC78" w14:textId="77777777" w:rsidR="00FE42D9" w:rsidRDefault="00FE42D9">
            <w:pPr>
              <w:jc w:val="both"/>
              <w:rPr>
                <w:i/>
                <w:sz w:val="20"/>
                <w:lang w:eastAsia="lt-LT"/>
              </w:rPr>
            </w:pPr>
          </w:p>
        </w:tc>
      </w:tr>
      <w:tr w:rsidR="00FE42D9" w14:paraId="2CAEDC71"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3C99734A" w14:textId="77777777" w:rsidR="00FE42D9" w:rsidRDefault="00D56D5F">
            <w:pPr>
              <w:rPr>
                <w:sz w:val="22"/>
                <w:szCs w:val="22"/>
                <w:lang w:eastAsia="lt-LT"/>
              </w:rPr>
            </w:pPr>
            <w:r>
              <w:rPr>
                <w:sz w:val="22"/>
                <w:szCs w:val="22"/>
                <w:lang w:eastAsia="lt-LT"/>
              </w:rPr>
              <w:t>Miestas / rajonas</w:t>
            </w:r>
          </w:p>
        </w:tc>
        <w:tc>
          <w:tcPr>
            <w:tcW w:w="3946" w:type="pct"/>
            <w:vMerge/>
            <w:tcBorders>
              <w:left w:val="single" w:sz="4" w:space="0" w:color="auto"/>
              <w:right w:val="single" w:sz="4" w:space="0" w:color="auto"/>
            </w:tcBorders>
            <w:shd w:val="clear" w:color="auto" w:fill="FFFFFF" w:themeFill="background1"/>
          </w:tcPr>
          <w:p w14:paraId="65E8BD31" w14:textId="77777777" w:rsidR="00FE42D9" w:rsidRDefault="00FE42D9">
            <w:pPr>
              <w:jc w:val="both"/>
              <w:rPr>
                <w:i/>
                <w:sz w:val="20"/>
                <w:lang w:eastAsia="lt-LT"/>
              </w:rPr>
            </w:pPr>
          </w:p>
        </w:tc>
      </w:tr>
      <w:tr w:rsidR="00FE42D9" w14:paraId="04BB25AC"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tcPr>
          <w:p w14:paraId="4B4B9425" w14:textId="77777777" w:rsidR="00FE42D9" w:rsidRDefault="00D56D5F">
            <w:pPr>
              <w:rPr>
                <w:sz w:val="22"/>
                <w:szCs w:val="22"/>
                <w:lang w:eastAsia="lt-LT"/>
              </w:rPr>
            </w:pPr>
            <w:r>
              <w:rPr>
                <w:sz w:val="22"/>
                <w:szCs w:val="22"/>
                <w:lang w:eastAsia="lt-LT"/>
              </w:rPr>
              <w:t>Šalis</w:t>
            </w:r>
          </w:p>
        </w:tc>
        <w:tc>
          <w:tcPr>
            <w:tcW w:w="3946" w:type="pct"/>
            <w:vMerge/>
            <w:tcBorders>
              <w:left w:val="single" w:sz="4" w:space="0" w:color="auto"/>
              <w:bottom w:val="single" w:sz="4" w:space="0" w:color="auto"/>
              <w:right w:val="single" w:sz="4" w:space="0" w:color="auto"/>
            </w:tcBorders>
            <w:shd w:val="clear" w:color="auto" w:fill="FFFFFF" w:themeFill="background1"/>
          </w:tcPr>
          <w:p w14:paraId="2D7F3904" w14:textId="77777777" w:rsidR="00FE42D9" w:rsidRDefault="00FE42D9">
            <w:pPr>
              <w:jc w:val="both"/>
              <w:rPr>
                <w:i/>
                <w:sz w:val="20"/>
                <w:lang w:eastAsia="lt-LT"/>
              </w:rPr>
            </w:pPr>
          </w:p>
        </w:tc>
      </w:tr>
      <w:tr w:rsidR="00FE42D9" w14:paraId="1938EF04"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1AA0FB72" w14:textId="77777777" w:rsidR="00FE42D9" w:rsidRDefault="00D56D5F">
            <w:pPr>
              <w:rPr>
                <w:sz w:val="22"/>
                <w:szCs w:val="22"/>
                <w:lang w:eastAsia="lt-LT"/>
              </w:rPr>
            </w:pPr>
            <w:r>
              <w:rPr>
                <w:sz w:val="22"/>
                <w:szCs w:val="22"/>
                <w:lang w:eastAsia="lt-LT"/>
              </w:rPr>
              <w:t>Telefono numeris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325AE5A1" w14:textId="77777777" w:rsidR="00FE42D9" w:rsidRDefault="00D56D5F">
            <w:pPr>
              <w:overflowPunct w:val="0"/>
              <w:jc w:val="both"/>
              <w:textAlignment w:val="baseline"/>
              <w:rPr>
                <w:rFonts w:eastAsia="Calibri"/>
                <w:i/>
                <w:sz w:val="20"/>
                <w:lang w:val="fi-FI"/>
              </w:rPr>
            </w:pPr>
            <w:r>
              <w:rPr>
                <w:rFonts w:eastAsia="Calibri"/>
                <w:i/>
                <w:sz w:val="20"/>
                <w:lang w:val="fi-FI"/>
              </w:rPr>
              <w:t>Nurodomas Paramos gavėjo telefono numeris.</w:t>
            </w:r>
          </w:p>
          <w:p w14:paraId="6BB1A5F7" w14:textId="6428172B" w:rsidR="00FE42D9" w:rsidRDefault="00D56D5F">
            <w:pPr>
              <w:jc w:val="both"/>
              <w:rPr>
                <w:i/>
                <w:sz w:val="20"/>
                <w:lang w:eastAsia="lt-LT"/>
              </w:rPr>
            </w:pPr>
            <w:r>
              <w:rPr>
                <w:rFonts w:eastAsia="Calibri"/>
                <w:i/>
                <w:sz w:val="20"/>
                <w:lang w:val="fi-FI"/>
              </w:rPr>
              <w:t>Telefono numeris nurodomas taip (pvz.): +370 5 111 2222, +370 611 10 100.</w:t>
            </w:r>
          </w:p>
        </w:tc>
      </w:tr>
      <w:tr w:rsidR="00FE42D9" w14:paraId="6414FC3F" w14:textId="77777777">
        <w:trPr>
          <w:cantSplit/>
          <w:trHeight w:val="128"/>
        </w:trPr>
        <w:tc>
          <w:tcPr>
            <w:tcW w:w="1054" w:type="pct"/>
            <w:tcBorders>
              <w:top w:val="single" w:sz="4" w:space="0" w:color="auto"/>
              <w:left w:val="single" w:sz="4" w:space="0" w:color="auto"/>
              <w:bottom w:val="single" w:sz="4" w:space="0" w:color="auto"/>
              <w:right w:val="single" w:sz="4" w:space="0" w:color="auto"/>
            </w:tcBorders>
            <w:shd w:val="clear" w:color="auto" w:fill="E0E0E0"/>
            <w:hideMark/>
          </w:tcPr>
          <w:p w14:paraId="383630B7" w14:textId="77777777" w:rsidR="00FE42D9" w:rsidRDefault="00D56D5F">
            <w:pPr>
              <w:rPr>
                <w:sz w:val="22"/>
                <w:szCs w:val="22"/>
                <w:lang w:eastAsia="lt-LT"/>
              </w:rPr>
            </w:pPr>
            <w:r>
              <w:rPr>
                <w:sz w:val="22"/>
                <w:szCs w:val="22"/>
                <w:lang w:eastAsia="lt-LT"/>
              </w:rPr>
              <w:t>El. pašto adresas</w:t>
            </w:r>
          </w:p>
        </w:tc>
        <w:tc>
          <w:tcPr>
            <w:tcW w:w="3946" w:type="pct"/>
            <w:tcBorders>
              <w:top w:val="single" w:sz="4" w:space="0" w:color="auto"/>
              <w:left w:val="single" w:sz="4" w:space="0" w:color="auto"/>
              <w:bottom w:val="single" w:sz="4" w:space="0" w:color="auto"/>
              <w:right w:val="single" w:sz="4" w:space="0" w:color="auto"/>
            </w:tcBorders>
            <w:shd w:val="clear" w:color="auto" w:fill="FFFFFF" w:themeFill="background1"/>
          </w:tcPr>
          <w:p w14:paraId="11F7A22B" w14:textId="45067C81" w:rsidR="00FE42D9" w:rsidRDefault="00D56D5F">
            <w:pPr>
              <w:jc w:val="both"/>
              <w:rPr>
                <w:rFonts w:eastAsia="Calibri"/>
                <w:i/>
                <w:iCs/>
                <w:sz w:val="20"/>
                <w:lang w:eastAsia="lt-LT"/>
              </w:rPr>
            </w:pPr>
            <w:proofErr w:type="spellStart"/>
            <w:r>
              <w:rPr>
                <w:rFonts w:eastAsia="Calibri"/>
                <w:i/>
                <w:iCs/>
                <w:sz w:val="20"/>
                <w:lang w:val="en-GB" w:eastAsia="lt-LT"/>
              </w:rPr>
              <w:t>Nurodomas</w:t>
            </w:r>
            <w:proofErr w:type="spellEnd"/>
            <w:r>
              <w:rPr>
                <w:rFonts w:eastAsia="Calibri"/>
                <w:i/>
                <w:iCs/>
                <w:sz w:val="20"/>
                <w:lang w:val="en-GB" w:eastAsia="lt-LT"/>
              </w:rPr>
              <w:t xml:space="preserve"> </w:t>
            </w:r>
            <w:r>
              <w:rPr>
                <w:rFonts w:eastAsia="Calibri"/>
                <w:i/>
                <w:sz w:val="20"/>
                <w:lang w:val="en-GB"/>
              </w:rPr>
              <w:t xml:space="preserve">Paramos </w:t>
            </w:r>
            <w:proofErr w:type="spellStart"/>
            <w:r>
              <w:rPr>
                <w:rFonts w:eastAsia="Calibri"/>
                <w:i/>
                <w:sz w:val="20"/>
                <w:lang w:val="en-GB"/>
              </w:rPr>
              <w:t>gavėjo</w:t>
            </w:r>
            <w:proofErr w:type="spellEnd"/>
            <w:r>
              <w:rPr>
                <w:rFonts w:eastAsia="Calibri"/>
                <w:i/>
                <w:sz w:val="20"/>
                <w:lang w:val="en-GB"/>
              </w:rPr>
              <w:t xml:space="preserve"> </w:t>
            </w:r>
            <w:proofErr w:type="spellStart"/>
            <w:r>
              <w:rPr>
                <w:rFonts w:eastAsia="Calibri"/>
                <w:i/>
                <w:iCs/>
                <w:sz w:val="20"/>
                <w:lang w:val="en-GB" w:eastAsia="lt-LT"/>
              </w:rPr>
              <w:t>elektroninio</w:t>
            </w:r>
            <w:proofErr w:type="spellEnd"/>
            <w:r>
              <w:rPr>
                <w:rFonts w:eastAsia="Calibri"/>
                <w:i/>
                <w:iCs/>
                <w:sz w:val="20"/>
                <w:lang w:val="en-GB" w:eastAsia="lt-LT"/>
              </w:rPr>
              <w:t xml:space="preserve"> </w:t>
            </w:r>
            <w:proofErr w:type="spellStart"/>
            <w:r>
              <w:rPr>
                <w:rFonts w:eastAsia="Calibri"/>
                <w:i/>
                <w:iCs/>
                <w:sz w:val="20"/>
                <w:lang w:val="en-GB" w:eastAsia="lt-LT"/>
              </w:rPr>
              <w:t>pašto</w:t>
            </w:r>
            <w:proofErr w:type="spellEnd"/>
            <w:r>
              <w:rPr>
                <w:rFonts w:eastAsia="Calibri"/>
                <w:i/>
                <w:iCs/>
                <w:sz w:val="20"/>
                <w:lang w:val="en-GB" w:eastAsia="lt-LT"/>
              </w:rPr>
              <w:t xml:space="preserve"> </w:t>
            </w:r>
            <w:proofErr w:type="spellStart"/>
            <w:r>
              <w:rPr>
                <w:rFonts w:eastAsia="Calibri"/>
                <w:i/>
                <w:iCs/>
                <w:sz w:val="20"/>
                <w:lang w:val="en-GB" w:eastAsia="lt-LT"/>
              </w:rPr>
              <w:t>adresas</w:t>
            </w:r>
            <w:proofErr w:type="spellEnd"/>
          </w:p>
        </w:tc>
      </w:tr>
    </w:tbl>
    <w:p w14:paraId="141DF8AC" w14:textId="77777777" w:rsidR="00FE42D9" w:rsidRDefault="00FE42D9">
      <w:pPr>
        <w:shd w:val="clear" w:color="auto" w:fill="FFFFFF"/>
        <w:jc w:val="both"/>
        <w:rPr>
          <w:rFonts w:ascii="Arial" w:hAnsi="Arial" w:cs="Arial"/>
          <w:sz w:val="20"/>
          <w:szCs w:val="22"/>
          <w:lang w:eastAsia="lt-LT"/>
        </w:rPr>
      </w:pPr>
    </w:p>
    <w:p w14:paraId="2008D1B4" w14:textId="77777777" w:rsidR="00FE42D9" w:rsidRDefault="00D56D5F">
      <w:r>
        <w:br w:type="page"/>
      </w:r>
    </w:p>
    <w:p w14:paraId="4ABA7EC1" w14:textId="48C1C50A" w:rsidR="00FE42D9" w:rsidRDefault="00D56D5F">
      <w:pPr>
        <w:widowControl w:val="0"/>
        <w:shd w:val="clear" w:color="auto" w:fill="FFFFFF"/>
        <w:rPr>
          <w:b/>
          <w:kern w:val="28"/>
          <w:sz w:val="22"/>
          <w:szCs w:val="22"/>
        </w:rPr>
      </w:pPr>
      <w:r>
        <w:rPr>
          <w:b/>
          <w:kern w:val="28"/>
          <w:sz w:val="22"/>
          <w:szCs w:val="22"/>
        </w:rPr>
        <w:lastRenderedPageBreak/>
        <w:t>3. Kiti su projektu susiję duomenys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612"/>
        <w:gridCol w:w="11403"/>
      </w:tblGrid>
      <w:tr w:rsidR="00FE42D9" w14:paraId="39619C6F" w14:textId="77777777">
        <w:trPr>
          <w:trHeight w:val="438"/>
        </w:trPr>
        <w:tc>
          <w:tcPr>
            <w:tcW w:w="5000" w:type="pct"/>
            <w:gridSpan w:val="3"/>
            <w:tcBorders>
              <w:top w:val="single" w:sz="4" w:space="0" w:color="auto"/>
              <w:left w:val="single" w:sz="4" w:space="0" w:color="auto"/>
              <w:bottom w:val="single" w:sz="4" w:space="0" w:color="auto"/>
              <w:right w:val="single" w:sz="4" w:space="0" w:color="auto"/>
            </w:tcBorders>
            <w:hideMark/>
          </w:tcPr>
          <w:p w14:paraId="60CD2718" w14:textId="77777777" w:rsidR="00FE42D9" w:rsidRDefault="00D56D5F">
            <w:pPr>
              <w:overflowPunct w:val="0"/>
              <w:jc w:val="both"/>
              <w:textAlignment w:val="baseline"/>
              <w:rPr>
                <w:rFonts w:eastAsia="Calibri"/>
                <w:i/>
                <w:sz w:val="20"/>
              </w:rPr>
            </w:pPr>
            <w:r>
              <w:rPr>
                <w:rFonts w:eastAsia="Calibri"/>
                <w:i/>
                <w:sz w:val="20"/>
              </w:rPr>
              <w:t xml:space="preserve">(iš PSK </w:t>
            </w:r>
            <w:r>
              <w:rPr>
                <w:i/>
                <w:sz w:val="22"/>
                <w:szCs w:val="22"/>
              </w:rPr>
              <w:t>1 skyriaus „Bendrieji duomenys</w:t>
            </w:r>
            <w:r>
              <w:rPr>
                <w:rFonts w:eastAsia="Calibri"/>
                <w:i/>
                <w:sz w:val="20"/>
              </w:rPr>
              <w:t xml:space="preserve"> 1.5–1.12 papunkčių perkeliama informacija)</w:t>
            </w:r>
          </w:p>
        </w:tc>
      </w:tr>
      <w:tr w:rsidR="00FE42D9" w14:paraId="3130BE94" w14:textId="77777777">
        <w:tc>
          <w:tcPr>
            <w:tcW w:w="1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0BB2A8F" w14:textId="77777777" w:rsidR="00FE42D9" w:rsidRDefault="00D56D5F">
            <w:pPr>
              <w:overflowPunct w:val="0"/>
              <w:spacing w:line="312" w:lineRule="atLeast"/>
              <w:jc w:val="both"/>
              <w:textAlignment w:val="baseline"/>
              <w:rPr>
                <w:lang w:eastAsia="lt-LT"/>
              </w:rPr>
            </w:pPr>
            <w:r>
              <w:rPr>
                <w:lang w:eastAsia="lt-LT"/>
              </w:rPr>
              <w:t>3.1.</w:t>
            </w:r>
          </w:p>
        </w:tc>
        <w:tc>
          <w:tcPr>
            <w:tcW w:w="89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75CA0CA" w14:textId="77777777" w:rsidR="00FE42D9" w:rsidRDefault="00FE42D9">
            <w:pPr>
              <w:overflowPunct w:val="0"/>
              <w:ind w:right="133"/>
              <w:jc w:val="both"/>
              <w:textAlignment w:val="baseline"/>
              <w:rPr>
                <w:sz w:val="6"/>
                <w:szCs w:val="6"/>
              </w:rPr>
            </w:pPr>
          </w:p>
          <w:p w14:paraId="17915481" w14:textId="77777777" w:rsidR="00FE42D9" w:rsidRDefault="00D56D5F">
            <w:pPr>
              <w:overflowPunct w:val="0"/>
              <w:spacing w:line="312" w:lineRule="atLeast"/>
              <w:ind w:right="133"/>
              <w:jc w:val="both"/>
              <w:textAlignment w:val="baseline"/>
              <w:rPr>
                <w:lang w:eastAsia="lt-LT"/>
              </w:rPr>
            </w:pPr>
            <w:r>
              <w:rPr>
                <w:lang w:eastAsia="lt-LT"/>
              </w:rPr>
              <w:t xml:space="preserve">Prioritetas </w:t>
            </w:r>
          </w:p>
        </w:tc>
        <w:tc>
          <w:tcPr>
            <w:tcW w:w="39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D639AA7" w14:textId="695DEFAC" w:rsidR="00FE42D9" w:rsidRDefault="00D56D5F">
            <w:pPr>
              <w:overflowPunct w:val="0"/>
              <w:spacing w:line="312" w:lineRule="atLeast"/>
              <w:ind w:left="138" w:right="135"/>
              <w:jc w:val="both"/>
              <w:textAlignment w:val="baseline"/>
              <w:rPr>
                <w:lang w:eastAsia="lt-LT"/>
              </w:rPr>
            </w:pPr>
            <w:r>
              <w:rPr>
                <w:lang w:eastAsia="lt-LT"/>
              </w:rPr>
              <w:t>01 Tausios žvejybos skatinimas ir vandens biologinių išteklių atkūrimas ir išsaugojimas</w:t>
            </w:r>
          </w:p>
        </w:tc>
      </w:tr>
      <w:tr w:rsidR="00FE42D9" w14:paraId="4C02B0AD" w14:textId="77777777">
        <w:tc>
          <w:tcPr>
            <w:tcW w:w="1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0BF94D" w14:textId="77777777" w:rsidR="00FE42D9" w:rsidRDefault="00D56D5F">
            <w:pPr>
              <w:overflowPunct w:val="0"/>
              <w:jc w:val="both"/>
              <w:textAlignment w:val="baseline"/>
            </w:pPr>
            <w:r>
              <w:t>3.2.</w:t>
            </w:r>
          </w:p>
        </w:tc>
        <w:tc>
          <w:tcPr>
            <w:tcW w:w="89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467C808" w14:textId="77777777" w:rsidR="00FE42D9" w:rsidRDefault="00D56D5F">
            <w:pPr>
              <w:overflowPunct w:val="0"/>
              <w:ind w:right="133"/>
              <w:jc w:val="both"/>
              <w:textAlignment w:val="baseline"/>
              <w:rPr>
                <w:sz w:val="6"/>
                <w:szCs w:val="6"/>
              </w:rPr>
            </w:pPr>
            <w:r>
              <w:rPr>
                <w:lang w:eastAsia="lt-LT"/>
              </w:rPr>
              <w:t>Konkretus tikslas</w:t>
            </w:r>
          </w:p>
        </w:tc>
        <w:tc>
          <w:tcPr>
            <w:tcW w:w="39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C719235" w14:textId="78DAD1C2" w:rsidR="00FE42D9" w:rsidRDefault="00D56D5F">
            <w:pPr>
              <w:overflowPunct w:val="0"/>
              <w:ind w:left="138" w:right="135"/>
              <w:jc w:val="both"/>
              <w:textAlignment w:val="baseline"/>
            </w:pPr>
            <w:r>
              <w:rPr>
                <w:sz w:val="22"/>
                <w:szCs w:val="22"/>
                <w:lang w:eastAsia="lt-LT"/>
              </w:rPr>
              <w:t>1.3.  Skatinti suderinti žvejybos pajėgumą su žvejybos galimybėmis žvejybos veiklos nutraukimo visam laikui atveju ir prisidėti prie tinkamo pragyvenimo lygio užtikrinimo laikino žvejybos veiklos nutraukimo atveju</w:t>
            </w:r>
          </w:p>
        </w:tc>
      </w:tr>
      <w:tr w:rsidR="00FE42D9" w14:paraId="2C0811F6" w14:textId="77777777">
        <w:tc>
          <w:tcPr>
            <w:tcW w:w="1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E40CA3F" w14:textId="77777777" w:rsidR="00FE42D9" w:rsidRDefault="00D56D5F">
            <w:pPr>
              <w:overflowPunct w:val="0"/>
              <w:jc w:val="both"/>
              <w:textAlignment w:val="baseline"/>
            </w:pPr>
            <w:r>
              <w:t>3.3.</w:t>
            </w:r>
          </w:p>
        </w:tc>
        <w:tc>
          <w:tcPr>
            <w:tcW w:w="89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9B8DDB" w14:textId="77777777" w:rsidR="00FE42D9" w:rsidRDefault="00D56D5F">
            <w:pPr>
              <w:overflowPunct w:val="0"/>
              <w:ind w:right="133"/>
              <w:jc w:val="both"/>
              <w:textAlignment w:val="baseline"/>
              <w:rPr>
                <w:sz w:val="6"/>
                <w:szCs w:val="6"/>
              </w:rPr>
            </w:pPr>
            <w:r>
              <w:rPr>
                <w:lang w:eastAsia="lt-LT"/>
              </w:rPr>
              <w:t>Sektorius, prie kurio turi būti prisidedama projektu</w:t>
            </w:r>
          </w:p>
        </w:tc>
        <w:tc>
          <w:tcPr>
            <w:tcW w:w="39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89DE287" w14:textId="1BEA60AC" w:rsidR="00FE42D9" w:rsidRDefault="00D56D5F">
            <w:pPr>
              <w:overflowPunct w:val="0"/>
              <w:ind w:left="138" w:right="135"/>
              <w:jc w:val="both"/>
              <w:textAlignment w:val="baseline"/>
            </w:pPr>
            <w:r>
              <w:rPr>
                <w:color w:val="000000"/>
                <w:sz w:val="22"/>
                <w:szCs w:val="22"/>
              </w:rPr>
              <w:t>01 Žvejyba</w:t>
            </w:r>
          </w:p>
        </w:tc>
      </w:tr>
      <w:tr w:rsidR="00FE42D9" w14:paraId="727107A0" w14:textId="77777777">
        <w:tc>
          <w:tcPr>
            <w:tcW w:w="1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CA5D7B1" w14:textId="77777777" w:rsidR="00FE42D9" w:rsidRDefault="00D56D5F">
            <w:pPr>
              <w:overflowPunct w:val="0"/>
              <w:jc w:val="both"/>
              <w:textAlignment w:val="baseline"/>
            </w:pPr>
            <w:r>
              <w:t>3.4.</w:t>
            </w:r>
          </w:p>
        </w:tc>
        <w:tc>
          <w:tcPr>
            <w:tcW w:w="89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1508C87" w14:textId="77777777" w:rsidR="00FE42D9" w:rsidRDefault="00D56D5F">
            <w:pPr>
              <w:overflowPunct w:val="0"/>
              <w:ind w:right="133"/>
              <w:jc w:val="both"/>
              <w:textAlignment w:val="baseline"/>
              <w:rPr>
                <w:sz w:val="6"/>
                <w:szCs w:val="6"/>
              </w:rPr>
            </w:pPr>
            <w:r>
              <w:rPr>
                <w:lang w:eastAsia="lt-LT"/>
              </w:rPr>
              <w:t>Paramos gavėjo rūšis</w:t>
            </w:r>
            <w:r>
              <w:rPr>
                <w:lang w:eastAsia="lt-LT"/>
              </w:rPr>
              <w:tab/>
            </w:r>
            <w:r>
              <w:rPr>
                <w:lang w:eastAsia="lt-LT"/>
              </w:rPr>
              <w:tab/>
            </w:r>
          </w:p>
        </w:tc>
        <w:tc>
          <w:tcPr>
            <w:tcW w:w="39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A2BC7BF" w14:textId="77777777" w:rsidR="00FE42D9" w:rsidRDefault="00D56D5F">
            <w:pPr>
              <w:overflowPunct w:val="0"/>
              <w:spacing w:line="312" w:lineRule="atLeast"/>
              <w:ind w:left="138" w:right="135"/>
              <w:jc w:val="both"/>
              <w:textAlignment w:val="baseline"/>
              <w:rPr>
                <w:lang w:eastAsia="lt-LT"/>
              </w:rPr>
            </w:pPr>
            <w:r>
              <w:rPr>
                <w:rFonts w:ascii="Wingdings" w:eastAsia="Wingdings" w:hAnsi="Wingdings" w:cs="Wingdings"/>
              </w:rPr>
              <w:t></w:t>
            </w:r>
            <w:r>
              <w:rPr>
                <w:lang w:eastAsia="lt-LT"/>
              </w:rPr>
              <w:t xml:space="preserve"> 04 Privati įmonė – labai maža;</w:t>
            </w:r>
          </w:p>
          <w:p w14:paraId="5C9AC6C6" w14:textId="77777777" w:rsidR="00FE42D9" w:rsidRDefault="00D56D5F">
            <w:pPr>
              <w:overflowPunct w:val="0"/>
              <w:spacing w:line="312" w:lineRule="atLeast"/>
              <w:ind w:left="138" w:right="135"/>
              <w:jc w:val="both"/>
              <w:textAlignment w:val="baseline"/>
              <w:rPr>
                <w:lang w:eastAsia="lt-LT"/>
              </w:rPr>
            </w:pPr>
            <w:r>
              <w:rPr>
                <w:rFonts w:ascii="Wingdings" w:eastAsia="Wingdings" w:hAnsi="Wingdings" w:cs="Wingdings"/>
              </w:rPr>
              <w:t></w:t>
            </w:r>
            <w:r>
              <w:rPr>
                <w:lang w:eastAsia="lt-LT"/>
              </w:rPr>
              <w:t xml:space="preserve"> 05 Privati įmonė –maža arba vidutinė įmonė;</w:t>
            </w:r>
          </w:p>
          <w:p w14:paraId="38C87259" w14:textId="77777777" w:rsidR="00FE42D9" w:rsidRDefault="00D56D5F">
            <w:pPr>
              <w:overflowPunct w:val="0"/>
              <w:spacing w:line="312" w:lineRule="atLeast"/>
              <w:ind w:left="138" w:right="135"/>
              <w:jc w:val="both"/>
              <w:textAlignment w:val="baseline"/>
              <w:rPr>
                <w:lang w:eastAsia="lt-LT"/>
              </w:rPr>
            </w:pPr>
            <w:r>
              <w:rPr>
                <w:rFonts w:ascii="Wingdings" w:eastAsia="Wingdings" w:hAnsi="Wingdings" w:cs="Wingdings"/>
              </w:rPr>
              <w:t></w:t>
            </w:r>
            <w:r>
              <w:rPr>
                <w:lang w:eastAsia="lt-LT"/>
              </w:rPr>
              <w:t xml:space="preserve"> 06 Privati įmonė – didelė; </w:t>
            </w:r>
          </w:p>
          <w:p w14:paraId="05AE3B0B" w14:textId="77777777" w:rsidR="00FE42D9" w:rsidRDefault="00D56D5F">
            <w:pPr>
              <w:overflowPunct w:val="0"/>
              <w:spacing w:line="312" w:lineRule="atLeast"/>
              <w:ind w:left="138" w:right="135"/>
              <w:jc w:val="both"/>
              <w:textAlignment w:val="baseline"/>
              <w:rPr>
                <w:lang w:eastAsia="lt-LT"/>
              </w:rPr>
            </w:pPr>
            <w:r>
              <w:rPr>
                <w:rFonts w:ascii="Wingdings" w:eastAsia="Wingdings" w:hAnsi="Wingdings" w:cs="Wingdings"/>
              </w:rPr>
              <w:t></w:t>
            </w:r>
            <w:r>
              <w:rPr>
                <w:lang w:eastAsia="lt-LT"/>
              </w:rPr>
              <w:t xml:space="preserve"> 15 Fiziniai asmenys</w:t>
            </w:r>
          </w:p>
          <w:p w14:paraId="7CD780B1" w14:textId="081BC15B" w:rsidR="00FE42D9" w:rsidRDefault="00D56D5F">
            <w:pPr>
              <w:overflowPunct w:val="0"/>
              <w:spacing w:line="312" w:lineRule="atLeast"/>
              <w:ind w:left="138" w:right="135"/>
              <w:jc w:val="both"/>
              <w:textAlignment w:val="baseline"/>
            </w:pPr>
            <w:r>
              <w:rPr>
                <w:i/>
                <w:iCs/>
                <w:szCs w:val="24"/>
                <w:lang w:eastAsia="lt-LT"/>
              </w:rPr>
              <w:t>(</w:t>
            </w:r>
            <w:r>
              <w:rPr>
                <w:i/>
                <w:iCs/>
                <w:sz w:val="20"/>
                <w:lang w:eastAsia="lt-LT"/>
              </w:rPr>
              <w:t xml:space="preserve">labai mažos, mažos arba vidutinės įmonės (toliau – MVĮ) statuso atitiktis pildoma vadovaujantis Smulkiojo ir vidutinio verslo plėtros įstatyme nurodyta smulkiojo ir vidutinio verslo subjektų samprata </w:t>
            </w:r>
            <w:r>
              <w:rPr>
                <w:i/>
                <w:iCs/>
                <w:color w:val="4472C4"/>
                <w:sz w:val="22"/>
                <w:szCs w:val="22"/>
              </w:rPr>
              <w:t>)</w:t>
            </w:r>
          </w:p>
        </w:tc>
      </w:tr>
      <w:tr w:rsidR="00FE42D9" w14:paraId="09270DCB" w14:textId="77777777">
        <w:tc>
          <w:tcPr>
            <w:tcW w:w="1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53E72BE" w14:textId="77777777" w:rsidR="00FE42D9" w:rsidRDefault="00D56D5F">
            <w:pPr>
              <w:overflowPunct w:val="0"/>
              <w:jc w:val="both"/>
              <w:textAlignment w:val="baseline"/>
            </w:pPr>
            <w:r>
              <w:t>3.5.</w:t>
            </w:r>
          </w:p>
        </w:tc>
        <w:tc>
          <w:tcPr>
            <w:tcW w:w="89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7C4D955" w14:textId="77777777" w:rsidR="00FE42D9" w:rsidRDefault="00D56D5F">
            <w:pPr>
              <w:overflowPunct w:val="0"/>
              <w:ind w:right="133"/>
              <w:jc w:val="both"/>
              <w:textAlignment w:val="baseline"/>
              <w:rPr>
                <w:sz w:val="6"/>
                <w:szCs w:val="6"/>
              </w:rPr>
            </w:pPr>
            <w:r>
              <w:rPr>
                <w:lang w:eastAsia="lt-LT"/>
              </w:rPr>
              <w:t>Specialiosios projektų sąsajos</w:t>
            </w:r>
            <w:r>
              <w:rPr>
                <w:lang w:eastAsia="lt-LT"/>
              </w:rPr>
              <w:tab/>
            </w:r>
          </w:p>
        </w:tc>
        <w:tc>
          <w:tcPr>
            <w:tcW w:w="39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D28AE3" w14:textId="740EE3FE" w:rsidR="00FE42D9" w:rsidRDefault="00D56D5F">
            <w:pPr>
              <w:overflowPunct w:val="0"/>
              <w:ind w:left="138" w:right="135"/>
              <w:jc w:val="both"/>
              <w:textAlignment w:val="baseline"/>
            </w:pPr>
            <w:r>
              <w:rPr>
                <w:szCs w:val="24"/>
                <w:lang w:eastAsia="lt-LT"/>
              </w:rPr>
              <w:t>31Su klimato kaita susijęs veiksmas</w:t>
            </w:r>
          </w:p>
        </w:tc>
      </w:tr>
      <w:tr w:rsidR="00FE42D9" w14:paraId="74225ECB" w14:textId="77777777">
        <w:tc>
          <w:tcPr>
            <w:tcW w:w="1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A48EABB" w14:textId="77777777" w:rsidR="00FE42D9" w:rsidRDefault="00D56D5F">
            <w:pPr>
              <w:overflowPunct w:val="0"/>
              <w:jc w:val="both"/>
              <w:textAlignment w:val="baseline"/>
            </w:pPr>
            <w:r>
              <w:t>3.6.</w:t>
            </w:r>
          </w:p>
        </w:tc>
        <w:tc>
          <w:tcPr>
            <w:tcW w:w="89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A61D470" w14:textId="77777777" w:rsidR="00FE42D9" w:rsidRDefault="00D56D5F">
            <w:pPr>
              <w:overflowPunct w:val="0"/>
              <w:ind w:right="133"/>
              <w:jc w:val="both"/>
              <w:textAlignment w:val="baseline"/>
              <w:rPr>
                <w:sz w:val="6"/>
                <w:szCs w:val="6"/>
              </w:rPr>
            </w:pPr>
            <w:r>
              <w:rPr>
                <w:lang w:eastAsia="lt-LT"/>
              </w:rPr>
              <w:t>Projektų rūšis</w:t>
            </w:r>
            <w:r>
              <w:rPr>
                <w:lang w:eastAsia="lt-LT"/>
              </w:rPr>
              <w:tab/>
            </w:r>
          </w:p>
        </w:tc>
        <w:tc>
          <w:tcPr>
            <w:tcW w:w="39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61F919F" w14:textId="354E7DF7" w:rsidR="00FE42D9" w:rsidRDefault="00D56D5F">
            <w:pPr>
              <w:overflowPunct w:val="0"/>
              <w:ind w:left="138" w:right="135"/>
              <w:jc w:val="both"/>
              <w:textAlignment w:val="baseline"/>
            </w:pPr>
            <w:r>
              <w:rPr>
                <w:szCs w:val="24"/>
                <w:lang w:eastAsia="lt-LT"/>
              </w:rPr>
              <w:t>29 Žvejybos veiklos nutraukimas visam laikui</w:t>
            </w:r>
          </w:p>
        </w:tc>
      </w:tr>
      <w:tr w:rsidR="00FE42D9" w14:paraId="22D02CDF" w14:textId="77777777">
        <w:tc>
          <w:tcPr>
            <w:tcW w:w="1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59B905F" w14:textId="77777777" w:rsidR="00FE42D9" w:rsidRDefault="00D56D5F">
            <w:pPr>
              <w:overflowPunct w:val="0"/>
              <w:jc w:val="both"/>
              <w:textAlignment w:val="baseline"/>
            </w:pPr>
            <w:r>
              <w:t>3.7.</w:t>
            </w:r>
          </w:p>
        </w:tc>
        <w:tc>
          <w:tcPr>
            <w:tcW w:w="89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BFE8BD1" w14:textId="77777777" w:rsidR="00FE42D9" w:rsidRDefault="00D56D5F">
            <w:pPr>
              <w:overflowPunct w:val="0"/>
              <w:ind w:right="133"/>
              <w:jc w:val="both"/>
              <w:textAlignment w:val="baseline"/>
              <w:rPr>
                <w:sz w:val="6"/>
                <w:szCs w:val="6"/>
              </w:rPr>
            </w:pPr>
            <w:r>
              <w:rPr>
                <w:lang w:eastAsia="lt-LT"/>
              </w:rPr>
              <w:t>Intervencinių priemonių rūšis</w:t>
            </w:r>
          </w:p>
        </w:tc>
        <w:tc>
          <w:tcPr>
            <w:tcW w:w="39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0F469BB5" w14:textId="29FBDDC1" w:rsidR="00FE42D9" w:rsidRDefault="00D56D5F">
            <w:pPr>
              <w:overflowPunct w:val="0"/>
              <w:ind w:left="138" w:right="135"/>
              <w:jc w:val="both"/>
              <w:textAlignment w:val="baseline"/>
            </w:pPr>
            <w:r>
              <w:rPr>
                <w:szCs w:val="24"/>
                <w:lang w:eastAsia="lt-LT"/>
              </w:rPr>
              <w:t>05. Nuolatinis žvejybos veiklos nutraukimas</w:t>
            </w:r>
          </w:p>
        </w:tc>
      </w:tr>
      <w:tr w:rsidR="00FE42D9" w14:paraId="641D7443" w14:textId="77777777">
        <w:tc>
          <w:tcPr>
            <w:tcW w:w="18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275630BE" w14:textId="77777777" w:rsidR="00FE42D9" w:rsidRDefault="00D56D5F">
            <w:pPr>
              <w:overflowPunct w:val="0"/>
              <w:jc w:val="both"/>
              <w:textAlignment w:val="baseline"/>
            </w:pPr>
            <w:r>
              <w:t>3.8.</w:t>
            </w:r>
          </w:p>
        </w:tc>
        <w:tc>
          <w:tcPr>
            <w:tcW w:w="897"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3098B8AC" w14:textId="77777777" w:rsidR="00FE42D9" w:rsidRDefault="00D56D5F">
            <w:pPr>
              <w:overflowPunct w:val="0"/>
              <w:ind w:right="133"/>
              <w:jc w:val="both"/>
              <w:textAlignment w:val="baseline"/>
              <w:rPr>
                <w:sz w:val="6"/>
                <w:szCs w:val="6"/>
              </w:rPr>
            </w:pPr>
            <w:r>
              <w:rPr>
                <w:lang w:eastAsia="lt-LT"/>
              </w:rPr>
              <w:t>Paramos formos kodas</w:t>
            </w:r>
          </w:p>
        </w:tc>
        <w:tc>
          <w:tcPr>
            <w:tcW w:w="3916" w:type="pct"/>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DF17B8B" w14:textId="1514B87A" w:rsidR="00FE42D9" w:rsidRDefault="00D56D5F">
            <w:pPr>
              <w:overflowPunct w:val="0"/>
              <w:ind w:left="138" w:right="135"/>
              <w:jc w:val="both"/>
              <w:textAlignment w:val="baseline"/>
            </w:pPr>
            <w:r>
              <w:rPr>
                <w:lang w:eastAsia="lt-LT"/>
              </w:rPr>
              <w:t>01 Dotacijos</w:t>
            </w:r>
          </w:p>
        </w:tc>
      </w:tr>
    </w:tbl>
    <w:p w14:paraId="6E4930AA" w14:textId="77777777" w:rsidR="00FE42D9" w:rsidRDefault="00FE42D9">
      <w:pPr>
        <w:spacing w:line="276" w:lineRule="auto"/>
        <w:ind w:left="1296" w:firstLine="1296"/>
        <w:rPr>
          <w:b/>
          <w:bCs/>
        </w:rPr>
      </w:pPr>
    </w:p>
    <w:p w14:paraId="5FF500B7" w14:textId="77777777" w:rsidR="00FE42D9" w:rsidRDefault="00D56D5F">
      <w:pPr>
        <w:keepNext/>
        <w:rPr>
          <w:b/>
          <w:i/>
          <w:kern w:val="28"/>
          <w:sz w:val="22"/>
          <w:szCs w:val="22"/>
        </w:rPr>
      </w:pPr>
      <w:r>
        <w:rPr>
          <w:b/>
          <w:kern w:val="28"/>
          <w:sz w:val="22"/>
        </w:rPr>
        <w:t xml:space="preserve">4. </w:t>
      </w:r>
      <w:r>
        <w:rPr>
          <w:b/>
          <w:kern w:val="28"/>
          <w:sz w:val="22"/>
          <w:szCs w:val="22"/>
        </w:rPr>
        <w:t xml:space="preserve">Projekto aprašymas </w:t>
      </w:r>
    </w:p>
    <w:p w14:paraId="55294618" w14:textId="77777777" w:rsidR="00FE42D9" w:rsidRDefault="00FE42D9">
      <w:pPr>
        <w:rPr>
          <w:sz w:val="6"/>
          <w:szCs w:val="6"/>
        </w:rPr>
      </w:pPr>
    </w:p>
    <w:p w14:paraId="2B72E9DA" w14:textId="3B0A713B" w:rsidR="00FE42D9" w:rsidRDefault="00D56D5F">
      <w:pPr>
        <w:widowControl w:val="0"/>
        <w:shd w:val="clear" w:color="auto" w:fill="FFFFFF"/>
        <w:jc w:val="both"/>
        <w:rPr>
          <w:i/>
          <w:color w:val="000000"/>
          <w:sz w:val="22"/>
          <w:szCs w:val="22"/>
        </w:rPr>
      </w:pPr>
      <w:r>
        <w:rPr>
          <w:i/>
          <w:color w:val="000000"/>
          <w:sz w:val="22"/>
          <w:szCs w:val="22"/>
        </w:rPr>
        <w:t xml:space="preserve">(Perkeliama informacija, nurodyta PSK II skyriaus „Projekto inicijavimas“ 2.1‒2.4 papunkčiuose) </w:t>
      </w:r>
    </w:p>
    <w:tbl>
      <w:tblPr>
        <w:tblW w:w="51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352"/>
        <w:gridCol w:w="2695"/>
        <w:gridCol w:w="1843"/>
        <w:gridCol w:w="1559"/>
        <w:gridCol w:w="3402"/>
        <w:gridCol w:w="2093"/>
        <w:gridCol w:w="346"/>
      </w:tblGrid>
      <w:tr w:rsidR="00FE42D9" w14:paraId="13F95726" w14:textId="77777777">
        <w:trPr>
          <w:gridAfter w:val="1"/>
          <w:wAfter w:w="116" w:type="pct"/>
        </w:trPr>
        <w:tc>
          <w:tcPr>
            <w:tcW w:w="996" w:type="pct"/>
            <w:gridSpan w:val="2"/>
            <w:shd w:val="clear" w:color="auto" w:fill="auto"/>
          </w:tcPr>
          <w:p w14:paraId="72820F95" w14:textId="77777777" w:rsidR="00FE42D9" w:rsidRDefault="00D56D5F">
            <w:pPr>
              <w:jc w:val="both"/>
              <w:rPr>
                <w:color w:val="000000"/>
                <w:sz w:val="22"/>
                <w:szCs w:val="22"/>
              </w:rPr>
            </w:pPr>
            <w:r>
              <w:rPr>
                <w:color w:val="000000"/>
                <w:sz w:val="22"/>
                <w:szCs w:val="22"/>
              </w:rPr>
              <w:t xml:space="preserve">4.1. </w:t>
            </w:r>
            <w:r>
              <w:rPr>
                <w:sz w:val="22"/>
                <w:szCs w:val="22"/>
              </w:rPr>
              <w:t>Projekto santrauka</w:t>
            </w:r>
          </w:p>
        </w:tc>
        <w:tc>
          <w:tcPr>
            <w:tcW w:w="3888" w:type="pct"/>
            <w:gridSpan w:val="5"/>
            <w:shd w:val="clear" w:color="auto" w:fill="auto"/>
          </w:tcPr>
          <w:p w14:paraId="029CBA99" w14:textId="20149563" w:rsidR="00FE42D9" w:rsidRDefault="00D56D5F">
            <w:pPr>
              <w:rPr>
                <w:sz w:val="22"/>
                <w:szCs w:val="22"/>
              </w:rPr>
            </w:pPr>
            <w:r>
              <w:rPr>
                <w:i/>
                <w:iCs/>
                <w:sz w:val="22"/>
                <w:szCs w:val="22"/>
              </w:rPr>
              <w:t>Glaustai apibūdinami svarbiausi projekto aspektai (</w:t>
            </w:r>
            <w:r>
              <w:rPr>
                <w:i/>
                <w:color w:val="000000"/>
                <w:sz w:val="22"/>
                <w:szCs w:val="22"/>
              </w:rPr>
              <w:t xml:space="preserve">PSK II skyriaus „Projekto inicijavimas“ </w:t>
            </w:r>
            <w:r>
              <w:rPr>
                <w:i/>
                <w:iCs/>
                <w:sz w:val="22"/>
                <w:szCs w:val="22"/>
              </w:rPr>
              <w:t xml:space="preserve">2.1 papunkčio pagrindu). </w:t>
            </w:r>
          </w:p>
        </w:tc>
      </w:tr>
      <w:tr w:rsidR="00FE42D9" w14:paraId="38D94E7A" w14:textId="77777777">
        <w:trPr>
          <w:gridAfter w:val="1"/>
          <w:wAfter w:w="116" w:type="pct"/>
        </w:trPr>
        <w:tc>
          <w:tcPr>
            <w:tcW w:w="996" w:type="pct"/>
            <w:gridSpan w:val="2"/>
            <w:shd w:val="clear" w:color="auto" w:fill="auto"/>
          </w:tcPr>
          <w:p w14:paraId="48C25E12" w14:textId="237402AA" w:rsidR="00FE42D9" w:rsidRDefault="00D56D5F">
            <w:pPr>
              <w:jc w:val="both"/>
              <w:rPr>
                <w:rFonts w:eastAsia="Calibri"/>
                <w:sz w:val="22"/>
                <w:szCs w:val="22"/>
              </w:rPr>
            </w:pPr>
            <w:r>
              <w:rPr>
                <w:rFonts w:eastAsia="Calibri"/>
                <w:sz w:val="22"/>
                <w:szCs w:val="22"/>
              </w:rPr>
              <w:t xml:space="preserve">4.2. Projektu sprendžiamos problemos </w:t>
            </w:r>
          </w:p>
        </w:tc>
        <w:tc>
          <w:tcPr>
            <w:tcW w:w="3888" w:type="pct"/>
            <w:gridSpan w:val="5"/>
            <w:shd w:val="clear" w:color="auto" w:fill="auto"/>
          </w:tcPr>
          <w:p w14:paraId="6073E63E" w14:textId="77777777" w:rsidR="00FE42D9" w:rsidRDefault="00D56D5F">
            <w:pPr>
              <w:jc w:val="both"/>
              <w:rPr>
                <w:i/>
                <w:sz w:val="20"/>
              </w:rPr>
            </w:pPr>
            <w:r>
              <w:rPr>
                <w:i/>
                <w:sz w:val="20"/>
              </w:rPr>
              <w:t xml:space="preserve">Aprašomos projektu planuojamos spręsti problemos, projekto priešistorė.  </w:t>
            </w:r>
          </w:p>
          <w:p w14:paraId="5954C17F" w14:textId="325AEF20" w:rsidR="00FE42D9" w:rsidRDefault="00D56D5F">
            <w:pPr>
              <w:jc w:val="both"/>
              <w:rPr>
                <w:i/>
                <w:sz w:val="20"/>
              </w:rPr>
            </w:pPr>
            <w:r>
              <w:rPr>
                <w:i/>
                <w:iCs/>
                <w:sz w:val="20"/>
              </w:rPr>
              <w:t>Įvardijama, kaip projektu prisidedama prie</w:t>
            </w:r>
            <w:r>
              <w:rPr>
                <w:rFonts w:cs="Arial"/>
                <w:i/>
                <w:iCs/>
                <w:sz w:val="20"/>
                <w:lang w:eastAsia="lt-LT"/>
              </w:rPr>
              <w:t xml:space="preserve"> Lietuvos </w:t>
            </w:r>
            <w:r>
              <w:rPr>
                <w:i/>
                <w:iCs/>
                <w:sz w:val="20"/>
              </w:rPr>
              <w:t>žuvininkystės sektoriaus 2021–2027</w:t>
            </w:r>
            <w:r>
              <w:rPr>
                <w:rFonts w:ascii="Segoe UI" w:hAnsi="Segoe UI" w:cs="Segoe UI"/>
                <w:i/>
                <w:iCs/>
                <w:sz w:val="20"/>
              </w:rPr>
              <w:t xml:space="preserve"> </w:t>
            </w:r>
            <w:r>
              <w:rPr>
                <w:rFonts w:cs="Arial"/>
                <w:i/>
                <w:iCs/>
                <w:sz w:val="20"/>
                <w:lang w:eastAsia="lt-LT"/>
              </w:rPr>
              <w:t>programoje nustatytų tikslų, nurodoma kaip prisidedama prie konkretaus tikslo (nurodytas PSK 1.6. papunktyje). Aprašoma, nuo kada pareiškėjas vykdo pagal Aprašą remiamas veiklas. Aprašant projektą  įvertinama jo įtaka ir atitiktis horizontaliesiems principams: darnaus vystymosi, įskaitant reikšmingos žalos nedarymo principą; lygių galimybių (ypač moterų ekonominio įgalinimo), nediskriminavimo (dėl lyties, rasės, tautybės, pilietybės, kalbos, kilmės, socialinės padėties, tikėjimo, įsitikinimų ar pažiūrų, amžiaus, lytinės orientacijos, etninės priklausomybės, religijos, negalios (judėjimo, regos, klausos ir kt.) ar kt.), įskaitant prieinamumo visiems (paslaugų, infrastruktūros, fizinės ar elektroninės aplinkos sprendimai, informacijos prieinamumo ir pan., atitinkantys projekto pobūdį) užtikrinimą.</w:t>
            </w:r>
          </w:p>
          <w:p w14:paraId="23901156" w14:textId="77777777" w:rsidR="00FE42D9" w:rsidRDefault="00D56D5F">
            <w:pPr>
              <w:jc w:val="both"/>
              <w:rPr>
                <w:i/>
                <w:sz w:val="20"/>
              </w:rPr>
            </w:pPr>
            <w:r>
              <w:rPr>
                <w:i/>
                <w:sz w:val="20"/>
              </w:rPr>
              <w:lastRenderedPageBreak/>
              <w:t xml:space="preserve">Galimas simbolių skaičius – </w:t>
            </w:r>
            <w:r>
              <w:rPr>
                <w:rFonts w:eastAsia="Calibri"/>
                <w:i/>
                <w:iCs/>
                <w:sz w:val="20"/>
              </w:rPr>
              <w:t>iki</w:t>
            </w:r>
            <w:r>
              <w:rPr>
                <w:i/>
                <w:sz w:val="20"/>
              </w:rPr>
              <w:t xml:space="preserve"> 10 000.</w:t>
            </w:r>
          </w:p>
          <w:p w14:paraId="610C0EA3" w14:textId="68F5CECE" w:rsidR="00FE42D9" w:rsidRDefault="00D56D5F">
            <w:pPr>
              <w:jc w:val="both"/>
              <w:rPr>
                <w:i/>
                <w:sz w:val="20"/>
              </w:rPr>
            </w:pPr>
            <w:r>
              <w:rPr>
                <w:i/>
                <w:sz w:val="20"/>
              </w:rPr>
              <w:t>Nurodyti privaloma.</w:t>
            </w:r>
          </w:p>
        </w:tc>
      </w:tr>
      <w:tr w:rsidR="00FE42D9" w14:paraId="35EE8EBD" w14:textId="77777777">
        <w:trPr>
          <w:gridAfter w:val="1"/>
          <w:wAfter w:w="116" w:type="pct"/>
        </w:trPr>
        <w:tc>
          <w:tcPr>
            <w:tcW w:w="996" w:type="pct"/>
            <w:gridSpan w:val="2"/>
            <w:shd w:val="clear" w:color="auto" w:fill="auto"/>
          </w:tcPr>
          <w:p w14:paraId="0F6E8008" w14:textId="2C353D45" w:rsidR="00FE42D9" w:rsidRDefault="00D56D5F">
            <w:pPr>
              <w:jc w:val="both"/>
              <w:rPr>
                <w:rFonts w:eastAsia="Calibri"/>
                <w:bCs/>
                <w:sz w:val="22"/>
                <w:szCs w:val="22"/>
              </w:rPr>
            </w:pPr>
            <w:r>
              <w:rPr>
                <w:rFonts w:eastAsia="Calibri"/>
                <w:bCs/>
                <w:sz w:val="22"/>
                <w:szCs w:val="22"/>
              </w:rPr>
              <w:lastRenderedPageBreak/>
              <w:t>4.3. Projekto veikla, kuriai prašoma skirti kompensaciją</w:t>
            </w:r>
          </w:p>
        </w:tc>
        <w:tc>
          <w:tcPr>
            <w:tcW w:w="3888" w:type="pct"/>
            <w:gridSpan w:val="5"/>
            <w:shd w:val="clear" w:color="auto" w:fill="auto"/>
          </w:tcPr>
          <w:p w14:paraId="2BCA3A54" w14:textId="7E66D189" w:rsidR="00FE42D9" w:rsidRDefault="00D56D5F">
            <w:pPr>
              <w:spacing w:line="360" w:lineRule="auto"/>
              <w:jc w:val="both"/>
              <w:rPr>
                <w:sz w:val="22"/>
                <w:szCs w:val="22"/>
              </w:rPr>
            </w:pPr>
            <w:r>
              <w:rPr>
                <w:bCs/>
                <w:sz w:val="22"/>
                <w:szCs w:val="22"/>
              </w:rPr>
              <w:t></w:t>
            </w:r>
            <w:r>
              <w:rPr>
                <w:sz w:val="22"/>
                <w:szCs w:val="22"/>
              </w:rPr>
              <w:t xml:space="preserve"> žvejybos veiklos nutraukimas visam laikui (demontuojant laivą (-</w:t>
            </w:r>
            <w:proofErr w:type="spellStart"/>
            <w:r>
              <w:rPr>
                <w:sz w:val="22"/>
                <w:szCs w:val="22"/>
              </w:rPr>
              <w:t>us</w:t>
            </w:r>
            <w:proofErr w:type="spellEnd"/>
            <w:r>
              <w:rPr>
                <w:sz w:val="22"/>
                <w:szCs w:val="22"/>
              </w:rPr>
              <w:t>);</w:t>
            </w:r>
          </w:p>
          <w:p w14:paraId="082C8462" w14:textId="44E8E45F" w:rsidR="00FE42D9" w:rsidRDefault="00D56D5F">
            <w:pPr>
              <w:spacing w:line="360" w:lineRule="auto"/>
              <w:jc w:val="both"/>
              <w:rPr>
                <w:sz w:val="22"/>
                <w:szCs w:val="22"/>
              </w:rPr>
            </w:pPr>
            <w:r>
              <w:rPr>
                <w:sz w:val="22"/>
                <w:szCs w:val="22"/>
              </w:rPr>
              <w:t> darbo santykių, susijusių su verslinės žvejybos veikla, nutraukimas.</w:t>
            </w:r>
          </w:p>
          <w:p w14:paraId="3D2E390A" w14:textId="7D86BB2E" w:rsidR="00FE42D9" w:rsidRDefault="00D56D5F">
            <w:pPr>
              <w:spacing w:line="360" w:lineRule="auto"/>
              <w:jc w:val="both"/>
              <w:rPr>
                <w:bCs/>
                <w:i/>
                <w:sz w:val="20"/>
              </w:rPr>
            </w:pPr>
            <w:r>
              <w:rPr>
                <w:bCs/>
                <w:i/>
                <w:sz w:val="20"/>
              </w:rPr>
              <w:t>X pažymima veikla</w:t>
            </w:r>
          </w:p>
          <w:p w14:paraId="63E6ED8A" w14:textId="314F0A47" w:rsidR="00FE42D9" w:rsidRDefault="00D56D5F">
            <w:pPr>
              <w:jc w:val="both"/>
              <w:rPr>
                <w:bCs/>
                <w:i/>
                <w:sz w:val="22"/>
                <w:szCs w:val="22"/>
              </w:rPr>
            </w:pPr>
            <w:r>
              <w:rPr>
                <w:bCs/>
                <w:i/>
                <w:sz w:val="20"/>
              </w:rPr>
              <w:t>Nurodyti privaloma.</w:t>
            </w:r>
          </w:p>
        </w:tc>
      </w:tr>
      <w:tr w:rsidR="00FE42D9" w14:paraId="1A441195" w14:textId="77777777">
        <w:trPr>
          <w:gridAfter w:val="1"/>
          <w:wAfter w:w="116" w:type="pct"/>
        </w:trPr>
        <w:tc>
          <w:tcPr>
            <w:tcW w:w="996" w:type="pct"/>
            <w:gridSpan w:val="2"/>
            <w:shd w:val="clear" w:color="auto" w:fill="auto"/>
          </w:tcPr>
          <w:p w14:paraId="34CF52CC" w14:textId="2A7F2094" w:rsidR="00FE42D9" w:rsidRDefault="00D56D5F">
            <w:pPr>
              <w:rPr>
                <w:bCs/>
                <w:sz w:val="22"/>
                <w:szCs w:val="22"/>
                <w:lang w:eastAsia="lt-LT"/>
              </w:rPr>
            </w:pPr>
            <w:r>
              <w:rPr>
                <w:rFonts w:eastAsia="Calibri"/>
                <w:bCs/>
                <w:sz w:val="22"/>
                <w:szCs w:val="22"/>
              </w:rPr>
              <w:t>4.4. Projektų bendrieji stebėsenos rodikliai</w:t>
            </w:r>
          </w:p>
        </w:tc>
        <w:tc>
          <w:tcPr>
            <w:tcW w:w="3888" w:type="pct"/>
            <w:gridSpan w:val="5"/>
            <w:shd w:val="clear" w:color="auto" w:fill="auto"/>
          </w:tcPr>
          <w:p w14:paraId="10A8295D" w14:textId="61530F16" w:rsidR="00FE42D9" w:rsidRDefault="00D56D5F">
            <w:pPr>
              <w:jc w:val="both"/>
              <w:rPr>
                <w:i/>
                <w:sz w:val="20"/>
              </w:rPr>
            </w:pPr>
            <w:r>
              <w:rPr>
                <w:rFonts w:eastAsia="Calibri"/>
                <w:i/>
                <w:iCs/>
                <w:sz w:val="20"/>
              </w:rPr>
              <w:t>Nurodomas planuojamos vykdyti veiklos teisinis reglamentavimas, reikalavimai ir galimi apribojimai (pvz. reikalingi gauti leidimai)</w:t>
            </w:r>
          </w:p>
          <w:p w14:paraId="1E4792AE" w14:textId="4D6ACC28" w:rsidR="00FE42D9" w:rsidRDefault="00FE42D9">
            <w:pPr>
              <w:rPr>
                <w:i/>
                <w:sz w:val="20"/>
              </w:rPr>
            </w:pPr>
          </w:p>
        </w:tc>
      </w:tr>
      <w:tr w:rsidR="00FE42D9" w14:paraId="3726B367" w14:textId="77777777">
        <w:trPr>
          <w:trHeight w:val="615"/>
        </w:trPr>
        <w:tc>
          <w:tcPr>
            <w:tcW w:w="1900"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63E1E7D4" w14:textId="77777777" w:rsidR="00FE42D9" w:rsidRDefault="00D56D5F">
            <w:pPr>
              <w:keepNext/>
              <w:jc w:val="center"/>
              <w:rPr>
                <w:b/>
                <w:bCs/>
                <w:sz w:val="22"/>
                <w:szCs w:val="22"/>
              </w:rPr>
            </w:pPr>
            <w:r>
              <w:rPr>
                <w:b/>
                <w:bCs/>
                <w:sz w:val="22"/>
                <w:szCs w:val="22"/>
              </w:rPr>
              <w:t>Stebėsenos rodiklio pavadinimas</w:t>
            </w:r>
          </w:p>
        </w:tc>
        <w:tc>
          <w:tcPr>
            <w:tcW w:w="61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6C87A101" w14:textId="77777777" w:rsidR="00FE42D9" w:rsidRDefault="00D56D5F">
            <w:pPr>
              <w:keepNext/>
              <w:jc w:val="center"/>
              <w:rPr>
                <w:b/>
                <w:sz w:val="22"/>
                <w:szCs w:val="22"/>
              </w:rPr>
            </w:pPr>
            <w:r>
              <w:rPr>
                <w:b/>
                <w:sz w:val="22"/>
                <w:szCs w:val="22"/>
              </w:rPr>
              <w:t>Rodiklio kodas</w:t>
            </w:r>
          </w:p>
        </w:tc>
        <w:tc>
          <w:tcPr>
            <w:tcW w:w="52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2A38A045" w14:textId="77777777" w:rsidR="00FE42D9" w:rsidRDefault="00D56D5F">
            <w:pPr>
              <w:keepNext/>
              <w:jc w:val="center"/>
              <w:rPr>
                <w:b/>
                <w:sz w:val="22"/>
                <w:szCs w:val="22"/>
              </w:rPr>
            </w:pPr>
            <w:r>
              <w:rPr>
                <w:b/>
                <w:sz w:val="22"/>
                <w:szCs w:val="22"/>
              </w:rPr>
              <w:t>Matavimo vienetai</w:t>
            </w:r>
          </w:p>
        </w:tc>
        <w:tc>
          <w:tcPr>
            <w:tcW w:w="1959"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40" w:type="dxa"/>
              <w:bottom w:w="0" w:type="dxa"/>
              <w:right w:w="40" w:type="dxa"/>
            </w:tcMar>
            <w:vAlign w:val="center"/>
            <w:hideMark/>
          </w:tcPr>
          <w:p w14:paraId="5969491D" w14:textId="77777777" w:rsidR="00FE42D9" w:rsidRDefault="00D56D5F">
            <w:pPr>
              <w:keepNext/>
              <w:jc w:val="center"/>
              <w:rPr>
                <w:b/>
                <w:sz w:val="22"/>
                <w:szCs w:val="22"/>
              </w:rPr>
            </w:pPr>
            <w:r>
              <w:rPr>
                <w:b/>
                <w:sz w:val="22"/>
                <w:szCs w:val="22"/>
              </w:rPr>
              <w:t xml:space="preserve">Siektinos reikšmės </w:t>
            </w:r>
          </w:p>
        </w:tc>
      </w:tr>
      <w:tr w:rsidR="00FE42D9" w14:paraId="60F25ED6" w14:textId="77777777">
        <w:trPr>
          <w:trHeight w:val="70"/>
        </w:trPr>
        <w:tc>
          <w:tcPr>
            <w:tcW w:w="1900"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62BD5666" w14:textId="77777777" w:rsidR="00FE42D9" w:rsidRDefault="00D56D5F">
            <w:pPr>
              <w:widowControl w:val="0"/>
              <w:shd w:val="clear" w:color="auto" w:fill="FFFFFF"/>
              <w:jc w:val="center"/>
              <w:rPr>
                <w:bCs/>
                <w:sz w:val="22"/>
                <w:szCs w:val="22"/>
              </w:rPr>
            </w:pPr>
            <w:r>
              <w:rPr>
                <w:bCs/>
                <w:sz w:val="22"/>
                <w:szCs w:val="22"/>
              </w:rPr>
              <w:t>1</w:t>
            </w:r>
          </w:p>
        </w:tc>
        <w:tc>
          <w:tcPr>
            <w:tcW w:w="61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4A87B0C" w14:textId="77777777" w:rsidR="00FE42D9" w:rsidRDefault="00D56D5F">
            <w:pPr>
              <w:widowControl w:val="0"/>
              <w:shd w:val="clear" w:color="auto" w:fill="FFFFFF"/>
              <w:jc w:val="center"/>
              <w:rPr>
                <w:bCs/>
                <w:sz w:val="22"/>
                <w:szCs w:val="22"/>
              </w:rPr>
            </w:pPr>
            <w:r>
              <w:rPr>
                <w:bCs/>
                <w:sz w:val="22"/>
                <w:szCs w:val="22"/>
              </w:rPr>
              <w:t>2</w:t>
            </w:r>
          </w:p>
        </w:tc>
        <w:tc>
          <w:tcPr>
            <w:tcW w:w="5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1E8535BB" w14:textId="77777777" w:rsidR="00FE42D9" w:rsidRDefault="00D56D5F">
            <w:pPr>
              <w:jc w:val="center"/>
              <w:rPr>
                <w:bCs/>
                <w:sz w:val="22"/>
                <w:szCs w:val="22"/>
              </w:rPr>
            </w:pPr>
            <w:r>
              <w:rPr>
                <w:bCs/>
                <w:sz w:val="22"/>
                <w:szCs w:val="22"/>
              </w:rPr>
              <w:t>3</w:t>
            </w:r>
          </w:p>
        </w:tc>
        <w:tc>
          <w:tcPr>
            <w:tcW w:w="1959"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hideMark/>
          </w:tcPr>
          <w:p w14:paraId="776B0D83" w14:textId="77777777" w:rsidR="00FE42D9" w:rsidRDefault="00D56D5F">
            <w:pPr>
              <w:widowControl w:val="0"/>
              <w:shd w:val="clear" w:color="auto" w:fill="FFFFFF"/>
              <w:jc w:val="center"/>
              <w:rPr>
                <w:bCs/>
                <w:sz w:val="22"/>
                <w:szCs w:val="22"/>
              </w:rPr>
            </w:pPr>
            <w:r>
              <w:rPr>
                <w:bCs/>
                <w:sz w:val="22"/>
                <w:szCs w:val="22"/>
              </w:rPr>
              <w:t>4</w:t>
            </w:r>
          </w:p>
        </w:tc>
      </w:tr>
      <w:tr w:rsidR="00FE42D9" w14:paraId="50BC5EEE" w14:textId="77777777">
        <w:trPr>
          <w:trHeight w:val="70"/>
        </w:trPr>
        <w:tc>
          <w:tcPr>
            <w:tcW w:w="1900" w:type="pct"/>
            <w:gridSpan w:val="3"/>
            <w:tcBorders>
              <w:top w:val="single" w:sz="4" w:space="0" w:color="auto"/>
              <w:left w:val="single" w:sz="4" w:space="0" w:color="auto"/>
              <w:right w:val="single" w:sz="4" w:space="0" w:color="auto"/>
            </w:tcBorders>
            <w:tcMar>
              <w:top w:w="0" w:type="dxa"/>
              <w:left w:w="40" w:type="dxa"/>
              <w:bottom w:w="0" w:type="dxa"/>
              <w:right w:w="40" w:type="dxa"/>
            </w:tcMar>
            <w:vAlign w:val="center"/>
          </w:tcPr>
          <w:p w14:paraId="4D2D2882" w14:textId="35066C40" w:rsidR="00FE42D9" w:rsidRDefault="00D56D5F">
            <w:pPr>
              <w:rPr>
                <w:bCs/>
                <w:sz w:val="22"/>
                <w:szCs w:val="22"/>
              </w:rPr>
            </w:pPr>
            <w:r>
              <w:rPr>
                <w:iCs/>
                <w:sz w:val="22"/>
                <w:szCs w:val="22"/>
              </w:rPr>
              <w:t>Žvejybos veiklos nutraukimas, žvejybos veiklą nutraukusių darbuotojų skaičius CR 8,</w:t>
            </w:r>
          </w:p>
        </w:tc>
        <w:tc>
          <w:tcPr>
            <w:tcW w:w="61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5877EB3A" w14:textId="77777777" w:rsidR="00FE42D9" w:rsidRDefault="00D56D5F">
            <w:pPr>
              <w:widowControl w:val="0"/>
              <w:shd w:val="clear" w:color="auto" w:fill="FFFFFF"/>
              <w:jc w:val="center"/>
              <w:rPr>
                <w:bCs/>
                <w:sz w:val="22"/>
                <w:szCs w:val="22"/>
              </w:rPr>
            </w:pPr>
            <w:r>
              <w:rPr>
                <w:bCs/>
                <w:sz w:val="22"/>
                <w:szCs w:val="22"/>
              </w:rPr>
              <w:t>CR 08</w:t>
            </w:r>
          </w:p>
        </w:tc>
        <w:tc>
          <w:tcPr>
            <w:tcW w:w="5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0B87EE69" w14:textId="77777777" w:rsidR="00FE42D9" w:rsidRDefault="00D56D5F">
            <w:pPr>
              <w:widowControl w:val="0"/>
              <w:shd w:val="clear" w:color="auto" w:fill="FFFFFF"/>
              <w:jc w:val="center"/>
              <w:rPr>
                <w:i/>
                <w:sz w:val="22"/>
                <w:szCs w:val="22"/>
              </w:rPr>
            </w:pPr>
            <w:r>
              <w:rPr>
                <w:i/>
                <w:sz w:val="22"/>
                <w:szCs w:val="22"/>
              </w:rPr>
              <w:t>Vnt.</w:t>
            </w:r>
          </w:p>
          <w:p w14:paraId="78D1D98E" w14:textId="77777777" w:rsidR="00FE42D9" w:rsidRDefault="00FE42D9">
            <w:pPr>
              <w:jc w:val="center"/>
              <w:rPr>
                <w:bCs/>
                <w:sz w:val="22"/>
                <w:szCs w:val="22"/>
              </w:rPr>
            </w:pPr>
          </w:p>
        </w:tc>
        <w:tc>
          <w:tcPr>
            <w:tcW w:w="1959"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5940B42" w14:textId="77777777" w:rsidR="00FE42D9" w:rsidRDefault="00D56D5F">
            <w:pPr>
              <w:widowControl w:val="0"/>
              <w:shd w:val="clear" w:color="auto" w:fill="FFFFFF"/>
              <w:jc w:val="center"/>
              <w:rPr>
                <w:i/>
                <w:sz w:val="22"/>
                <w:szCs w:val="22"/>
              </w:rPr>
            </w:pPr>
            <w:r>
              <w:rPr>
                <w:i/>
                <w:sz w:val="22"/>
                <w:szCs w:val="22"/>
              </w:rPr>
              <w:t>Galima įvesti tik skaičių.</w:t>
            </w:r>
          </w:p>
          <w:p w14:paraId="3B80A164" w14:textId="77777777" w:rsidR="00FE42D9" w:rsidRDefault="00D56D5F">
            <w:pPr>
              <w:widowControl w:val="0"/>
              <w:shd w:val="clear" w:color="auto" w:fill="FFFFFF"/>
              <w:jc w:val="center"/>
              <w:rPr>
                <w:bCs/>
                <w:sz w:val="22"/>
                <w:szCs w:val="22"/>
              </w:rPr>
            </w:pPr>
            <w:r>
              <w:rPr>
                <w:i/>
                <w:sz w:val="22"/>
                <w:szCs w:val="22"/>
              </w:rPr>
              <w:t>Galimas simbolių skaičius – 3 simboliai. Nurodyti  privaloma</w:t>
            </w:r>
          </w:p>
        </w:tc>
      </w:tr>
      <w:tr w:rsidR="00FE42D9" w14:paraId="182A51DD" w14:textId="77777777">
        <w:trPr>
          <w:trHeight w:val="70"/>
        </w:trPr>
        <w:tc>
          <w:tcPr>
            <w:tcW w:w="1900" w:type="pct"/>
            <w:gridSpan w:val="3"/>
            <w:tcBorders>
              <w:left w:val="single" w:sz="4" w:space="0" w:color="auto"/>
              <w:right w:val="single" w:sz="4" w:space="0" w:color="auto"/>
            </w:tcBorders>
            <w:tcMar>
              <w:top w:w="0" w:type="dxa"/>
              <w:left w:w="40" w:type="dxa"/>
              <w:bottom w:w="0" w:type="dxa"/>
              <w:right w:w="40" w:type="dxa"/>
            </w:tcMar>
            <w:vAlign w:val="center"/>
          </w:tcPr>
          <w:p w14:paraId="6592B5FD" w14:textId="3A0C254E" w:rsidR="00FE42D9" w:rsidRDefault="00D56D5F">
            <w:pPr>
              <w:rPr>
                <w:bCs/>
                <w:sz w:val="22"/>
                <w:szCs w:val="22"/>
              </w:rPr>
            </w:pPr>
            <w:r>
              <w:rPr>
                <w:iCs/>
                <w:sz w:val="22"/>
                <w:szCs w:val="22"/>
              </w:rPr>
              <w:t>Žvejybos veiklą nutraukusių laivų bendrasis tonažas(arba bendrojo tonažo suma, jeigu žvejybos veiklą nutraukia daugiau negu 1 laivas)  CR 5</w:t>
            </w:r>
          </w:p>
        </w:tc>
        <w:tc>
          <w:tcPr>
            <w:tcW w:w="61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85C8978" w14:textId="77777777" w:rsidR="00FE42D9" w:rsidRDefault="00D56D5F">
            <w:pPr>
              <w:widowControl w:val="0"/>
              <w:shd w:val="clear" w:color="auto" w:fill="FFFFFF"/>
              <w:jc w:val="center"/>
              <w:rPr>
                <w:bCs/>
                <w:sz w:val="22"/>
                <w:szCs w:val="22"/>
              </w:rPr>
            </w:pPr>
            <w:r>
              <w:rPr>
                <w:bCs/>
                <w:sz w:val="22"/>
                <w:szCs w:val="22"/>
              </w:rPr>
              <w:t>CR 05</w:t>
            </w:r>
          </w:p>
        </w:tc>
        <w:tc>
          <w:tcPr>
            <w:tcW w:w="5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2112A347" w14:textId="77777777" w:rsidR="00FE42D9" w:rsidRDefault="00D56D5F">
            <w:pPr>
              <w:widowControl w:val="0"/>
              <w:shd w:val="clear" w:color="auto" w:fill="FFFFFF"/>
              <w:jc w:val="center"/>
              <w:rPr>
                <w:sz w:val="22"/>
                <w:szCs w:val="22"/>
              </w:rPr>
            </w:pPr>
            <w:r>
              <w:rPr>
                <w:sz w:val="22"/>
                <w:szCs w:val="22"/>
              </w:rPr>
              <w:t>GT</w:t>
            </w:r>
          </w:p>
          <w:p w14:paraId="630E96BC" w14:textId="77777777" w:rsidR="00FE42D9" w:rsidRDefault="00FE42D9">
            <w:pPr>
              <w:jc w:val="center"/>
              <w:rPr>
                <w:bCs/>
                <w:sz w:val="22"/>
                <w:szCs w:val="22"/>
              </w:rPr>
            </w:pPr>
          </w:p>
        </w:tc>
        <w:tc>
          <w:tcPr>
            <w:tcW w:w="1959"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vAlign w:val="center"/>
          </w:tcPr>
          <w:p w14:paraId="41B99020" w14:textId="77777777" w:rsidR="00FE42D9" w:rsidRDefault="00D56D5F">
            <w:pPr>
              <w:widowControl w:val="0"/>
              <w:shd w:val="clear" w:color="auto" w:fill="FFFFFF"/>
              <w:jc w:val="center"/>
              <w:rPr>
                <w:i/>
                <w:sz w:val="22"/>
                <w:szCs w:val="22"/>
              </w:rPr>
            </w:pPr>
            <w:r>
              <w:rPr>
                <w:i/>
                <w:sz w:val="22"/>
                <w:szCs w:val="22"/>
              </w:rPr>
              <w:t>Galima įvesti tik skaičių.</w:t>
            </w:r>
          </w:p>
          <w:p w14:paraId="06DAEFB3" w14:textId="77777777" w:rsidR="00FE42D9" w:rsidRDefault="00D56D5F">
            <w:pPr>
              <w:widowControl w:val="0"/>
              <w:shd w:val="clear" w:color="auto" w:fill="FFFFFF"/>
              <w:jc w:val="center"/>
              <w:rPr>
                <w:bCs/>
                <w:sz w:val="22"/>
                <w:szCs w:val="22"/>
              </w:rPr>
            </w:pPr>
            <w:r>
              <w:rPr>
                <w:i/>
                <w:sz w:val="22"/>
                <w:szCs w:val="22"/>
              </w:rPr>
              <w:t>Galimas simbolių skaičius – 3 simboliai. Nurodyti  privaloma</w:t>
            </w:r>
          </w:p>
        </w:tc>
      </w:tr>
      <w:tr w:rsidR="00FE42D9" w14:paraId="6EE20E3C" w14:textId="77777777">
        <w:trPr>
          <w:trHeight w:val="25"/>
        </w:trPr>
        <w:tc>
          <w:tcPr>
            <w:tcW w:w="1900" w:type="pct"/>
            <w:gridSpan w:val="3"/>
            <w:tcBorders>
              <w:left w:val="single" w:sz="4" w:space="0" w:color="auto"/>
              <w:bottom w:val="single" w:sz="4" w:space="0" w:color="auto"/>
              <w:right w:val="single" w:sz="4" w:space="0" w:color="auto"/>
            </w:tcBorders>
            <w:tcMar>
              <w:top w:w="0" w:type="dxa"/>
              <w:left w:w="40" w:type="dxa"/>
              <w:bottom w:w="0" w:type="dxa"/>
              <w:right w:w="40" w:type="dxa"/>
            </w:tcMar>
            <w:hideMark/>
          </w:tcPr>
          <w:p w14:paraId="2A9348BA" w14:textId="3C8A8813" w:rsidR="00FE42D9" w:rsidRDefault="00D56D5F">
            <w:pPr>
              <w:rPr>
                <w:iCs/>
                <w:sz w:val="22"/>
                <w:szCs w:val="22"/>
              </w:rPr>
            </w:pPr>
            <w:r>
              <w:rPr>
                <w:iCs/>
                <w:sz w:val="22"/>
                <w:szCs w:val="22"/>
              </w:rPr>
              <w:t>Žvejybos veiklą nutraukusių laivų galia (arba galios suma, jeigu žvejybos veiklą nutraukia daugiau negu 1 laivas) CR 5</w:t>
            </w:r>
          </w:p>
        </w:tc>
        <w:tc>
          <w:tcPr>
            <w:tcW w:w="618"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F59DF4F" w14:textId="77777777" w:rsidR="00FE42D9" w:rsidRDefault="00D56D5F">
            <w:pPr>
              <w:widowControl w:val="0"/>
              <w:shd w:val="clear" w:color="auto" w:fill="FFFFFF"/>
              <w:jc w:val="center"/>
              <w:rPr>
                <w:sz w:val="22"/>
                <w:szCs w:val="22"/>
              </w:rPr>
            </w:pPr>
            <w:r>
              <w:rPr>
                <w:sz w:val="22"/>
                <w:szCs w:val="22"/>
              </w:rPr>
              <w:t>CR  05</w:t>
            </w:r>
          </w:p>
        </w:tc>
        <w:tc>
          <w:tcPr>
            <w:tcW w:w="523" w:type="pct"/>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65D8CE6F" w14:textId="77777777" w:rsidR="00FE42D9" w:rsidRDefault="00FE42D9">
            <w:pPr>
              <w:widowControl w:val="0"/>
              <w:shd w:val="clear" w:color="auto" w:fill="FFFFFF"/>
              <w:jc w:val="center"/>
              <w:rPr>
                <w:sz w:val="22"/>
                <w:szCs w:val="22"/>
              </w:rPr>
            </w:pPr>
          </w:p>
          <w:p w14:paraId="49747887" w14:textId="77777777" w:rsidR="00FE42D9" w:rsidRDefault="00D56D5F">
            <w:pPr>
              <w:widowControl w:val="0"/>
              <w:shd w:val="clear" w:color="auto" w:fill="FFFFFF"/>
              <w:jc w:val="center"/>
              <w:rPr>
                <w:sz w:val="22"/>
                <w:szCs w:val="22"/>
              </w:rPr>
            </w:pPr>
            <w:r>
              <w:rPr>
                <w:sz w:val="22"/>
                <w:szCs w:val="22"/>
              </w:rPr>
              <w:t>kW</w:t>
            </w:r>
            <w:r>
              <w:rPr>
                <w:i/>
                <w:sz w:val="22"/>
                <w:szCs w:val="22"/>
              </w:rPr>
              <w:t xml:space="preserve"> </w:t>
            </w:r>
          </w:p>
        </w:tc>
        <w:tc>
          <w:tcPr>
            <w:tcW w:w="1959" w:type="pct"/>
            <w:gridSpan w:val="3"/>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hideMark/>
          </w:tcPr>
          <w:p w14:paraId="1440A4B8" w14:textId="77777777" w:rsidR="00FE42D9" w:rsidRDefault="00D56D5F">
            <w:pPr>
              <w:widowControl w:val="0"/>
              <w:shd w:val="clear" w:color="auto" w:fill="FFFFFF"/>
              <w:jc w:val="center"/>
              <w:rPr>
                <w:i/>
                <w:sz w:val="22"/>
                <w:szCs w:val="22"/>
              </w:rPr>
            </w:pPr>
            <w:r>
              <w:rPr>
                <w:i/>
                <w:sz w:val="22"/>
                <w:szCs w:val="22"/>
              </w:rPr>
              <w:t>Galima įvesti tik skaičių.</w:t>
            </w:r>
          </w:p>
          <w:p w14:paraId="0EFBD9E0" w14:textId="77777777" w:rsidR="00FE42D9" w:rsidRDefault="00D56D5F">
            <w:pPr>
              <w:widowControl w:val="0"/>
              <w:shd w:val="clear" w:color="auto" w:fill="FFFFFF"/>
              <w:jc w:val="center"/>
              <w:rPr>
                <w:i/>
                <w:sz w:val="22"/>
                <w:szCs w:val="22"/>
              </w:rPr>
            </w:pPr>
            <w:r>
              <w:rPr>
                <w:i/>
                <w:sz w:val="22"/>
                <w:szCs w:val="22"/>
              </w:rPr>
              <w:t>Galimas simbolių skaičius – 3 simboliai. Nurodyti  privaloma</w:t>
            </w:r>
          </w:p>
        </w:tc>
      </w:tr>
      <w:tr w:rsidR="00FE42D9" w14:paraId="6D912DB8" w14:textId="77777777">
        <w:trPr>
          <w:gridAfter w:val="1"/>
          <w:wAfter w:w="116" w:type="pct"/>
          <w:trHeight w:val="25"/>
        </w:trPr>
        <w:tc>
          <w:tcPr>
            <w:tcW w:w="207" w:type="pct"/>
            <w:tcBorders>
              <w:top w:val="single" w:sz="4" w:space="0" w:color="auto"/>
              <w:left w:val="single" w:sz="4" w:space="0" w:color="auto"/>
              <w:bottom w:val="single" w:sz="4" w:space="0" w:color="auto"/>
              <w:right w:val="single" w:sz="4" w:space="0" w:color="auto"/>
            </w:tcBorders>
            <w:shd w:val="clear" w:color="auto" w:fill="F2F2F2"/>
            <w:tcMar>
              <w:top w:w="0" w:type="dxa"/>
              <w:left w:w="40" w:type="dxa"/>
              <w:bottom w:w="0" w:type="dxa"/>
              <w:right w:w="40" w:type="dxa"/>
            </w:tcMar>
          </w:tcPr>
          <w:p w14:paraId="7E5FBBAD" w14:textId="6B0094E6" w:rsidR="00FE42D9" w:rsidRDefault="00D56D5F">
            <w:pPr>
              <w:widowControl w:val="0"/>
              <w:shd w:val="clear" w:color="auto" w:fill="FFFFFF"/>
              <w:jc w:val="center"/>
              <w:rPr>
                <w:iCs/>
                <w:sz w:val="22"/>
                <w:szCs w:val="22"/>
              </w:rPr>
            </w:pPr>
            <w:r>
              <w:rPr>
                <w:iCs/>
                <w:sz w:val="22"/>
                <w:szCs w:val="22"/>
              </w:rPr>
              <w:t xml:space="preserve">4.5. </w:t>
            </w:r>
          </w:p>
        </w:tc>
        <w:tc>
          <w:tcPr>
            <w:tcW w:w="4677" w:type="pct"/>
            <w:gridSpan w:val="6"/>
            <w:tcBorders>
              <w:top w:val="single" w:sz="4" w:space="0" w:color="auto"/>
              <w:left w:val="single" w:sz="4" w:space="0" w:color="auto"/>
              <w:bottom w:val="single" w:sz="4" w:space="0" w:color="auto"/>
              <w:right w:val="single" w:sz="4" w:space="0" w:color="auto"/>
            </w:tcBorders>
            <w:shd w:val="clear" w:color="auto" w:fill="F2F2F2"/>
          </w:tcPr>
          <w:p w14:paraId="39AFE3EB" w14:textId="77777777" w:rsidR="00FE42D9" w:rsidRDefault="00D56D5F">
            <w:pPr>
              <w:widowControl w:val="0"/>
              <w:shd w:val="clear" w:color="auto" w:fill="FFFFFF"/>
              <w:rPr>
                <w:iCs/>
                <w:sz w:val="22"/>
                <w:szCs w:val="22"/>
              </w:rPr>
            </w:pPr>
            <w:r>
              <w:rPr>
                <w:iCs/>
                <w:sz w:val="22"/>
                <w:szCs w:val="22"/>
              </w:rPr>
              <w:t>Projekto atitiktis specialiesiems tinkamumo kriterijams</w:t>
            </w:r>
          </w:p>
        </w:tc>
      </w:tr>
      <w:tr w:rsidR="00FE42D9" w14:paraId="7E76F4ED" w14:textId="77777777">
        <w:trPr>
          <w:trHeight w:val="488"/>
        </w:trPr>
        <w:tc>
          <w:tcPr>
            <w:tcW w:w="4182" w:type="pct"/>
            <w:gridSpan w:val="6"/>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6E132C0B" w14:textId="13053273" w:rsidR="00FE42D9" w:rsidRDefault="00D56D5F">
            <w:pPr>
              <w:widowControl w:val="0"/>
              <w:shd w:val="clear" w:color="auto" w:fill="FFFFFF"/>
              <w:rPr>
                <w:iCs/>
                <w:sz w:val="22"/>
                <w:szCs w:val="22"/>
              </w:rPr>
            </w:pPr>
            <w:r>
              <w:rPr>
                <w:iCs/>
                <w:sz w:val="22"/>
                <w:szCs w:val="22"/>
              </w:rPr>
              <w:t>4.5.1. Ar patvirtinate, kad laivas (-ai), už kurio (-</w:t>
            </w:r>
            <w:proofErr w:type="spellStart"/>
            <w:r>
              <w:rPr>
                <w:iCs/>
                <w:sz w:val="22"/>
                <w:szCs w:val="22"/>
              </w:rPr>
              <w:t>ių</w:t>
            </w:r>
            <w:proofErr w:type="spellEnd"/>
            <w:r>
              <w:rPr>
                <w:iCs/>
                <w:sz w:val="22"/>
                <w:szCs w:val="22"/>
              </w:rPr>
              <w:t>) verslinės žvejybos veiklos nutraukimą visam laikui prašoma paramos, priklauso pareiškėjui ne trumpiau nei iki sausio 1 d. tų metų, kai buvo parengtas Reglamento (ES) Nr. 1380/2013 22 straipsnio 4 dalyje nurodytas veiksmų planas?</w:t>
            </w:r>
          </w:p>
        </w:tc>
        <w:tc>
          <w:tcPr>
            <w:tcW w:w="818" w:type="pct"/>
            <w:gridSpan w:val="2"/>
            <w:tcBorders>
              <w:top w:val="single" w:sz="4" w:space="0" w:color="auto"/>
              <w:left w:val="single" w:sz="4" w:space="0" w:color="auto"/>
              <w:bottom w:val="single" w:sz="4" w:space="0" w:color="auto"/>
              <w:right w:val="single" w:sz="4" w:space="0" w:color="auto"/>
            </w:tcBorders>
          </w:tcPr>
          <w:p w14:paraId="708DA6D7" w14:textId="77777777" w:rsidR="00FE42D9" w:rsidRDefault="00D56D5F">
            <w:pPr>
              <w:spacing w:line="312" w:lineRule="atLeast"/>
              <w:rPr>
                <w:i/>
                <w:iCs/>
                <w:sz w:val="22"/>
                <w:szCs w:val="22"/>
                <w:lang w:eastAsia="lt-LT"/>
              </w:rPr>
            </w:pPr>
            <w:r>
              <w:rPr>
                <w:sz w:val="22"/>
                <w:szCs w:val="22"/>
              </w:rPr>
              <w:t></w:t>
            </w:r>
            <w:r>
              <w:rPr>
                <w:i/>
                <w:iCs/>
                <w:sz w:val="22"/>
                <w:szCs w:val="22"/>
                <w:lang w:eastAsia="lt-LT"/>
              </w:rPr>
              <w:t xml:space="preserve">Taip </w:t>
            </w:r>
          </w:p>
          <w:p w14:paraId="05468843" w14:textId="77777777" w:rsidR="00FE42D9" w:rsidRDefault="00FE42D9">
            <w:pPr>
              <w:rPr>
                <w:sz w:val="22"/>
                <w:szCs w:val="22"/>
              </w:rPr>
            </w:pPr>
          </w:p>
          <w:p w14:paraId="7DE61314" w14:textId="77777777" w:rsidR="00FE42D9" w:rsidRDefault="00D56D5F">
            <w:pPr>
              <w:widowControl w:val="0"/>
              <w:shd w:val="clear" w:color="auto" w:fill="FFFFFF"/>
              <w:rPr>
                <w:i/>
                <w:sz w:val="22"/>
                <w:szCs w:val="22"/>
              </w:rPr>
            </w:pPr>
            <w:r>
              <w:rPr>
                <w:sz w:val="22"/>
                <w:szCs w:val="22"/>
              </w:rPr>
              <w:t></w:t>
            </w:r>
            <w:r>
              <w:rPr>
                <w:i/>
                <w:iCs/>
                <w:sz w:val="22"/>
                <w:szCs w:val="22"/>
                <w:lang w:eastAsia="lt-LT"/>
              </w:rPr>
              <w:t xml:space="preserve">Ne </w:t>
            </w:r>
          </w:p>
        </w:tc>
      </w:tr>
      <w:tr w:rsidR="00FE42D9" w14:paraId="4E4EBF25" w14:textId="77777777">
        <w:trPr>
          <w:trHeight w:val="25"/>
        </w:trPr>
        <w:tc>
          <w:tcPr>
            <w:tcW w:w="4182" w:type="pct"/>
            <w:gridSpan w:val="6"/>
            <w:tcBorders>
              <w:top w:val="single" w:sz="4" w:space="0" w:color="auto"/>
              <w:left w:val="single" w:sz="4" w:space="0" w:color="auto"/>
              <w:bottom w:val="single" w:sz="4" w:space="0" w:color="auto"/>
              <w:right w:val="single" w:sz="4" w:space="0" w:color="auto"/>
            </w:tcBorders>
            <w:tcMar>
              <w:top w:w="0" w:type="dxa"/>
              <w:left w:w="40" w:type="dxa"/>
              <w:bottom w:w="0" w:type="dxa"/>
              <w:right w:w="40" w:type="dxa"/>
            </w:tcMar>
          </w:tcPr>
          <w:p w14:paraId="349F224F" w14:textId="79B960EB" w:rsidR="00FE42D9" w:rsidRDefault="00D56D5F">
            <w:pPr>
              <w:widowControl w:val="0"/>
              <w:shd w:val="clear" w:color="auto" w:fill="FFFFFF"/>
              <w:rPr>
                <w:iCs/>
                <w:sz w:val="22"/>
                <w:szCs w:val="22"/>
              </w:rPr>
            </w:pPr>
            <w:r>
              <w:rPr>
                <w:iCs/>
                <w:sz w:val="22"/>
                <w:szCs w:val="22"/>
              </w:rPr>
              <w:t xml:space="preserve">4.5.2. Ar pareiškėjas </w:t>
            </w:r>
            <w:r>
              <w:rPr>
                <w:sz w:val="22"/>
                <w:szCs w:val="22"/>
                <w:lang w:eastAsia="lt-LT"/>
              </w:rPr>
              <w:t>dirbo ūkio subjekte, kuriam priimtas sprendimas skirti paramą pagal priemonę, ne trumpiau kaip iki ūkio subjekto PSK dėl laivo žvejybos veiklos nutraukimo visam laikui pateikimo dienos (taikoma žvejams (darbuotojams)</w:t>
            </w:r>
            <w:r>
              <w:rPr>
                <w:iCs/>
                <w:sz w:val="22"/>
                <w:szCs w:val="22"/>
              </w:rPr>
              <w:t>?</w:t>
            </w:r>
          </w:p>
          <w:p w14:paraId="57F3EE10" w14:textId="77777777" w:rsidR="00FE42D9" w:rsidRDefault="00FE42D9">
            <w:pPr>
              <w:widowControl w:val="0"/>
              <w:shd w:val="clear" w:color="auto" w:fill="FFFFFF"/>
              <w:rPr>
                <w:iCs/>
                <w:sz w:val="22"/>
                <w:szCs w:val="22"/>
              </w:rPr>
            </w:pPr>
          </w:p>
        </w:tc>
        <w:tc>
          <w:tcPr>
            <w:tcW w:w="818" w:type="pct"/>
            <w:gridSpan w:val="2"/>
            <w:tcBorders>
              <w:top w:val="single" w:sz="4" w:space="0" w:color="auto"/>
              <w:left w:val="single" w:sz="4" w:space="0" w:color="auto"/>
              <w:bottom w:val="single" w:sz="4" w:space="0" w:color="auto"/>
              <w:right w:val="single" w:sz="4" w:space="0" w:color="auto"/>
            </w:tcBorders>
          </w:tcPr>
          <w:p w14:paraId="4400D2F3" w14:textId="77777777" w:rsidR="00FE42D9" w:rsidRDefault="00D56D5F">
            <w:pPr>
              <w:spacing w:line="312" w:lineRule="atLeast"/>
              <w:rPr>
                <w:i/>
                <w:iCs/>
                <w:sz w:val="22"/>
                <w:szCs w:val="22"/>
                <w:lang w:eastAsia="lt-LT"/>
              </w:rPr>
            </w:pPr>
            <w:r>
              <w:rPr>
                <w:sz w:val="22"/>
                <w:szCs w:val="22"/>
              </w:rPr>
              <w:t></w:t>
            </w:r>
            <w:r>
              <w:rPr>
                <w:i/>
                <w:iCs/>
                <w:sz w:val="22"/>
                <w:szCs w:val="22"/>
                <w:lang w:eastAsia="lt-LT"/>
              </w:rPr>
              <w:t xml:space="preserve">Taip </w:t>
            </w:r>
          </w:p>
          <w:p w14:paraId="6EA986C5" w14:textId="77777777" w:rsidR="00FE42D9" w:rsidRDefault="00FE42D9">
            <w:pPr>
              <w:rPr>
                <w:sz w:val="22"/>
                <w:szCs w:val="22"/>
              </w:rPr>
            </w:pPr>
          </w:p>
          <w:p w14:paraId="78A4333E" w14:textId="77777777" w:rsidR="00FE42D9" w:rsidRDefault="00D56D5F">
            <w:pPr>
              <w:widowControl w:val="0"/>
              <w:shd w:val="clear" w:color="auto" w:fill="FFFFFF"/>
              <w:rPr>
                <w:i/>
                <w:sz w:val="22"/>
                <w:szCs w:val="22"/>
              </w:rPr>
            </w:pPr>
            <w:r>
              <w:rPr>
                <w:sz w:val="22"/>
                <w:szCs w:val="22"/>
              </w:rPr>
              <w:t></w:t>
            </w:r>
            <w:r>
              <w:rPr>
                <w:i/>
                <w:iCs/>
                <w:sz w:val="22"/>
                <w:szCs w:val="22"/>
                <w:lang w:eastAsia="lt-LT"/>
              </w:rPr>
              <w:t xml:space="preserve">Ne </w:t>
            </w:r>
            <w:r>
              <w:rPr>
                <w:sz w:val="22"/>
                <w:szCs w:val="22"/>
              </w:rPr>
              <w:t></w:t>
            </w:r>
            <w:r>
              <w:rPr>
                <w:i/>
                <w:iCs/>
                <w:sz w:val="22"/>
                <w:szCs w:val="22"/>
                <w:lang w:eastAsia="lt-LT"/>
              </w:rPr>
              <w:t>Netaikoma</w:t>
            </w:r>
          </w:p>
        </w:tc>
      </w:tr>
    </w:tbl>
    <w:p w14:paraId="173D215C" w14:textId="77777777" w:rsidR="00FE42D9" w:rsidRDefault="00FE42D9">
      <w:pPr>
        <w:spacing w:line="276" w:lineRule="auto"/>
        <w:rPr>
          <w:b/>
          <w:bCs/>
        </w:rPr>
      </w:pPr>
    </w:p>
    <w:p w14:paraId="03A88247" w14:textId="77777777" w:rsidR="00FE42D9" w:rsidRDefault="00FE42D9">
      <w:pPr>
        <w:spacing w:line="276" w:lineRule="auto"/>
        <w:rPr>
          <w:b/>
          <w:bCs/>
        </w:rPr>
      </w:pPr>
    </w:p>
    <w:p w14:paraId="03DC5B62" w14:textId="63926E90" w:rsidR="00FE42D9" w:rsidRDefault="00FE42D9">
      <w:pPr>
        <w:spacing w:line="276" w:lineRule="auto"/>
        <w:rPr>
          <w:b/>
          <w:bCs/>
        </w:rPr>
      </w:pPr>
    </w:p>
    <w:p w14:paraId="1ACBC7E4" w14:textId="77777777" w:rsidR="00FE42D9" w:rsidRDefault="00D56D5F">
      <w:pPr>
        <w:keepNext/>
        <w:rPr>
          <w:b/>
          <w:kern w:val="28"/>
          <w:sz w:val="22"/>
          <w:szCs w:val="22"/>
        </w:rPr>
      </w:pPr>
      <w:r>
        <w:rPr>
          <w:b/>
          <w:kern w:val="28"/>
          <w:sz w:val="22"/>
          <w:szCs w:val="22"/>
        </w:rPr>
        <w:t xml:space="preserve">5. Projekto įgyvendinimo detalizacija </w:t>
      </w:r>
    </w:p>
    <w:p w14:paraId="16C029AE" w14:textId="77777777" w:rsidR="00FE42D9" w:rsidRDefault="00FE42D9">
      <w:pPr>
        <w:rPr>
          <w:sz w:val="6"/>
          <w:szCs w:val="6"/>
        </w:rPr>
      </w:pPr>
    </w:p>
    <w:p w14:paraId="650BC65C" w14:textId="349B534B" w:rsidR="00FE42D9" w:rsidRDefault="00D56D5F">
      <w:pPr>
        <w:widowControl w:val="0"/>
        <w:shd w:val="clear" w:color="auto" w:fill="FFFFFF"/>
        <w:jc w:val="both"/>
        <w:rPr>
          <w:i/>
          <w:color w:val="000000"/>
          <w:sz w:val="22"/>
          <w:szCs w:val="22"/>
        </w:rPr>
      </w:pPr>
      <w:r>
        <w:rPr>
          <w:i/>
          <w:color w:val="000000"/>
          <w:sz w:val="22"/>
          <w:szCs w:val="22"/>
        </w:rPr>
        <w:t>(Informacija pildoma pagal PSK III skyriaus „Projekto įgyvendinimo detalizacija“ informaciją)</w:t>
      </w:r>
    </w:p>
    <w:p w14:paraId="2FF5C3C6" w14:textId="77777777" w:rsidR="00FE42D9" w:rsidRDefault="00FE42D9">
      <w:pPr>
        <w:spacing w:line="276" w:lineRule="auto"/>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1984"/>
        <w:gridCol w:w="1985"/>
        <w:gridCol w:w="2693"/>
        <w:gridCol w:w="1843"/>
      </w:tblGrid>
      <w:tr w:rsidR="00FE42D9" w14:paraId="362AF07E" w14:textId="77777777">
        <w:trPr>
          <w:trHeight w:val="70"/>
        </w:trPr>
        <w:tc>
          <w:tcPr>
            <w:tcW w:w="59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EB3A6" w14:textId="301A6806" w:rsidR="00FE42D9" w:rsidRDefault="00D56D5F">
            <w:pPr>
              <w:jc w:val="center"/>
              <w:rPr>
                <w:b/>
                <w:sz w:val="22"/>
                <w:szCs w:val="22"/>
              </w:rPr>
            </w:pPr>
            <w:proofErr w:type="spellStart"/>
            <w:r>
              <w:rPr>
                <w:b/>
                <w:bCs/>
                <w:sz w:val="22"/>
                <w:szCs w:val="22"/>
                <w:lang w:val="en-GB"/>
              </w:rPr>
              <w:lastRenderedPageBreak/>
              <w:t>Projekto</w:t>
            </w:r>
            <w:proofErr w:type="spellEnd"/>
            <w:r>
              <w:rPr>
                <w:b/>
                <w:bCs/>
                <w:sz w:val="22"/>
                <w:szCs w:val="22"/>
                <w:lang w:val="en-GB"/>
              </w:rPr>
              <w:t xml:space="preserve"> </w:t>
            </w:r>
            <w:proofErr w:type="spellStart"/>
            <w:r>
              <w:rPr>
                <w:b/>
                <w:bCs/>
                <w:sz w:val="22"/>
                <w:szCs w:val="22"/>
                <w:lang w:val="en-GB"/>
              </w:rPr>
              <w:t>veikla</w:t>
            </w:r>
            <w:proofErr w:type="spellEnd"/>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39EBA8D" w14:textId="2619244A" w:rsidR="00FE42D9" w:rsidRDefault="00D56D5F">
            <w:pPr>
              <w:jc w:val="center"/>
              <w:rPr>
                <w:b/>
                <w:bCs/>
                <w:sz w:val="22"/>
                <w:szCs w:val="22"/>
              </w:rPr>
            </w:pPr>
            <w:r>
              <w:rPr>
                <w:b/>
                <w:sz w:val="22"/>
                <w:szCs w:val="22"/>
                <w:lang w:val="fi-FI"/>
              </w:rPr>
              <w:t>Projekto veiklo</w:t>
            </w:r>
            <w:r>
              <w:rPr>
                <w:b/>
                <w:strike/>
                <w:sz w:val="22"/>
                <w:szCs w:val="22"/>
                <w:lang w:val="fi-FI"/>
              </w:rPr>
              <w:t>s</w:t>
            </w:r>
            <w:r>
              <w:rPr>
                <w:b/>
                <w:sz w:val="22"/>
                <w:szCs w:val="22"/>
                <w:lang w:val="fi-FI"/>
              </w:rPr>
              <w:t xml:space="preserve"> vykdymo pradžia </w:t>
            </w:r>
          </w:p>
        </w:tc>
        <w:tc>
          <w:tcPr>
            <w:tcW w:w="1985" w:type="dxa"/>
            <w:tcBorders>
              <w:top w:val="single" w:sz="4" w:space="0" w:color="auto"/>
              <w:left w:val="single" w:sz="4" w:space="0" w:color="auto"/>
              <w:bottom w:val="single" w:sz="4" w:space="0" w:color="auto"/>
              <w:right w:val="single" w:sz="4" w:space="0" w:color="auto"/>
            </w:tcBorders>
            <w:vAlign w:val="center"/>
          </w:tcPr>
          <w:p w14:paraId="1B67857F" w14:textId="52D6C153" w:rsidR="00FE42D9" w:rsidRDefault="00D56D5F">
            <w:pPr>
              <w:jc w:val="center"/>
              <w:rPr>
                <w:b/>
                <w:bCs/>
                <w:sz w:val="22"/>
                <w:szCs w:val="22"/>
              </w:rPr>
            </w:pPr>
            <w:r>
              <w:rPr>
                <w:b/>
                <w:bCs/>
                <w:sz w:val="22"/>
                <w:szCs w:val="22"/>
                <w:lang w:val="fi-FI"/>
              </w:rPr>
              <w:t>Projekto veiklos vykdymo pabaiga</w:t>
            </w:r>
          </w:p>
        </w:tc>
        <w:tc>
          <w:tcPr>
            <w:tcW w:w="2693" w:type="dxa"/>
            <w:tcBorders>
              <w:top w:val="single" w:sz="4" w:space="0" w:color="auto"/>
              <w:left w:val="single" w:sz="4" w:space="0" w:color="auto"/>
              <w:bottom w:val="single" w:sz="4" w:space="0" w:color="auto"/>
              <w:right w:val="single" w:sz="4" w:space="0" w:color="auto"/>
            </w:tcBorders>
            <w:vAlign w:val="center"/>
          </w:tcPr>
          <w:p w14:paraId="6D791D8B" w14:textId="7E045B89" w:rsidR="00FE42D9" w:rsidRDefault="00D56D5F">
            <w:pPr>
              <w:jc w:val="center"/>
              <w:rPr>
                <w:b/>
                <w:bCs/>
                <w:sz w:val="22"/>
                <w:szCs w:val="22"/>
              </w:rPr>
            </w:pPr>
            <w:r>
              <w:rPr>
                <w:b/>
                <w:bCs/>
                <w:sz w:val="22"/>
                <w:szCs w:val="22"/>
                <w:lang w:val="fi-FI"/>
              </w:rPr>
              <w:t xml:space="preserve">Įsipareigojimai po projekto įgyvendinimo  </w:t>
            </w:r>
          </w:p>
        </w:tc>
        <w:tc>
          <w:tcPr>
            <w:tcW w:w="1843" w:type="dxa"/>
            <w:tcBorders>
              <w:top w:val="single" w:sz="4" w:space="0" w:color="auto"/>
              <w:left w:val="single" w:sz="4" w:space="0" w:color="auto"/>
              <w:bottom w:val="single" w:sz="4" w:space="0" w:color="auto"/>
              <w:right w:val="single" w:sz="4" w:space="0" w:color="auto"/>
            </w:tcBorders>
            <w:vAlign w:val="center"/>
          </w:tcPr>
          <w:p w14:paraId="7C7BD86E" w14:textId="6F4DE94A" w:rsidR="00FE42D9" w:rsidRDefault="00D56D5F">
            <w:pPr>
              <w:jc w:val="center"/>
              <w:rPr>
                <w:b/>
                <w:sz w:val="22"/>
                <w:szCs w:val="22"/>
              </w:rPr>
            </w:pPr>
            <w:r>
              <w:rPr>
                <w:b/>
                <w:sz w:val="22"/>
                <w:szCs w:val="22"/>
              </w:rPr>
              <w:t>Įsipareigojimo pabaigos laikas</w:t>
            </w:r>
          </w:p>
        </w:tc>
      </w:tr>
      <w:tr w:rsidR="00FE42D9" w14:paraId="7744E221" w14:textId="77777777">
        <w:trPr>
          <w:trHeight w:val="344"/>
        </w:trPr>
        <w:tc>
          <w:tcPr>
            <w:tcW w:w="5954" w:type="dxa"/>
            <w:tcBorders>
              <w:top w:val="single" w:sz="4" w:space="0" w:color="auto"/>
              <w:left w:val="single" w:sz="4" w:space="0" w:color="auto"/>
              <w:bottom w:val="single" w:sz="4" w:space="0" w:color="auto"/>
              <w:right w:val="single" w:sz="4" w:space="0" w:color="auto"/>
            </w:tcBorders>
            <w:vAlign w:val="center"/>
          </w:tcPr>
          <w:p w14:paraId="75B2BEF2" w14:textId="320E5F91" w:rsidR="00FE42D9" w:rsidRDefault="00D56D5F">
            <w:pPr>
              <w:jc w:val="center"/>
              <w:rPr>
                <w:sz w:val="20"/>
              </w:rPr>
            </w:pPr>
            <w:r>
              <w:rPr>
                <w:sz w:val="20"/>
              </w:rPr>
              <w:t>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5544A44" w14:textId="62957A50" w:rsidR="00FE42D9" w:rsidRDefault="00D56D5F">
            <w:pPr>
              <w:jc w:val="center"/>
              <w:rPr>
                <w:sz w:val="20"/>
              </w:rPr>
            </w:pPr>
            <w:r>
              <w:rPr>
                <w:sz w:val="20"/>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DB1F262" w14:textId="6F89C7FF" w:rsidR="00FE42D9" w:rsidRDefault="00D56D5F">
            <w:pPr>
              <w:jc w:val="center"/>
              <w:rPr>
                <w:sz w:val="20"/>
              </w:rPr>
            </w:pPr>
            <w:r>
              <w:rPr>
                <w:sz w:val="20"/>
              </w:rPr>
              <w:t>3</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EAC9814" w14:textId="57C4CACE" w:rsidR="00FE42D9" w:rsidRDefault="00D56D5F">
            <w:pPr>
              <w:jc w:val="center"/>
              <w:rPr>
                <w:sz w:val="20"/>
              </w:rPr>
            </w:pPr>
            <w:r>
              <w:rPr>
                <w:sz w:val="20"/>
              </w:rPr>
              <w:t>4</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E53287C" w14:textId="25E63C6E" w:rsidR="00FE42D9" w:rsidRDefault="00D56D5F">
            <w:pPr>
              <w:jc w:val="center"/>
              <w:rPr>
                <w:sz w:val="20"/>
              </w:rPr>
            </w:pPr>
            <w:r>
              <w:rPr>
                <w:sz w:val="20"/>
              </w:rPr>
              <w:t>5</w:t>
            </w:r>
          </w:p>
        </w:tc>
      </w:tr>
      <w:tr w:rsidR="00FE42D9" w14:paraId="4F4ABAC0" w14:textId="77777777">
        <w:trPr>
          <w:trHeight w:val="698"/>
        </w:trPr>
        <w:tc>
          <w:tcPr>
            <w:tcW w:w="5954" w:type="dxa"/>
            <w:tcBorders>
              <w:top w:val="single" w:sz="4" w:space="0" w:color="auto"/>
              <w:left w:val="single" w:sz="4" w:space="0" w:color="auto"/>
              <w:bottom w:val="single" w:sz="4" w:space="0" w:color="auto"/>
              <w:right w:val="single" w:sz="4" w:space="0" w:color="auto"/>
            </w:tcBorders>
          </w:tcPr>
          <w:p w14:paraId="66E76FD1" w14:textId="4D71F880" w:rsidR="00FE42D9" w:rsidRDefault="00D56D5F">
            <w:pPr>
              <w:rPr>
                <w:i/>
                <w:iCs/>
                <w:sz w:val="22"/>
                <w:szCs w:val="22"/>
              </w:rPr>
            </w:pPr>
            <w:r>
              <w:rPr>
                <w:i/>
                <w:iCs/>
                <w:sz w:val="22"/>
                <w:szCs w:val="22"/>
              </w:rPr>
              <w:t>Žvejybos veiklos nutraukimas visam laikui (demontuojant laivą (-</w:t>
            </w:r>
            <w:proofErr w:type="spellStart"/>
            <w:r>
              <w:rPr>
                <w:i/>
                <w:iCs/>
                <w:sz w:val="22"/>
                <w:szCs w:val="22"/>
              </w:rPr>
              <w:t>us</w:t>
            </w:r>
            <w:proofErr w:type="spellEnd"/>
            <w:r>
              <w:rPr>
                <w:i/>
                <w:iCs/>
                <w:sz w:val="22"/>
                <w:szCs w:val="22"/>
              </w:rPr>
              <w:t>);</w:t>
            </w:r>
          </w:p>
          <w:p w14:paraId="07B71F3A" w14:textId="6C91AA80" w:rsidR="00FE42D9" w:rsidRDefault="00D56D5F">
            <w:pPr>
              <w:tabs>
                <w:tab w:val="left" w:pos="851"/>
                <w:tab w:val="left" w:pos="1276"/>
              </w:tabs>
              <w:jc w:val="both"/>
              <w:rPr>
                <w:rFonts w:eastAsia="Calibri"/>
                <w:sz w:val="22"/>
                <w:szCs w:val="22"/>
              </w:rPr>
            </w:pPr>
            <w:r>
              <w:rPr>
                <w:rFonts w:eastAsia="Calibri"/>
                <w:bCs/>
                <w:sz w:val="22"/>
                <w:szCs w:val="22"/>
              </w:rPr>
              <w:t>ūkio subjekto įsipareigojimai: nuo sprendimo skirti kompensaciją iki mokėjimo prašymo pateikimo dienos turi pateikti Žuvininkystės tarnybai prie žemės ūkio ministerijos prašymą išregistruoti laivą iš Registro, visam laikui pašalinant lygiaverčius laivo turimus  žvejybos pajėgumus ir panaikinti Lietuvos Respublikos žvejybos laivo liudijimo galiojimą; nuo sprendimo skirti kompensaciją dienos iki mokėjimo prašymo pateikimo dienos perduoti laivą perdirbti (išmontuoti) ir kartu su mokėjimo prašymu pateikti dokumento, patvirtinančio laivo utilizaciją, kopiją;</w:t>
            </w:r>
          </w:p>
          <w:p w14:paraId="171493B4" w14:textId="34C7DF87" w:rsidR="00FE42D9" w:rsidRDefault="00FE42D9">
            <w:pPr>
              <w:rPr>
                <w:i/>
                <w:strike/>
                <w:sz w:val="20"/>
              </w:rPr>
            </w:pPr>
          </w:p>
        </w:tc>
        <w:tc>
          <w:tcPr>
            <w:tcW w:w="1984" w:type="dxa"/>
            <w:tcBorders>
              <w:top w:val="single" w:sz="4" w:space="0" w:color="auto"/>
              <w:left w:val="single" w:sz="4" w:space="0" w:color="auto"/>
              <w:bottom w:val="single" w:sz="4" w:space="0" w:color="auto"/>
              <w:right w:val="single" w:sz="4" w:space="0" w:color="auto"/>
            </w:tcBorders>
          </w:tcPr>
          <w:p w14:paraId="5B6CEC16" w14:textId="6BAF19FC" w:rsidR="00FE42D9" w:rsidRDefault="00D56D5F">
            <w:pPr>
              <w:overflowPunct w:val="0"/>
              <w:textAlignment w:val="baseline"/>
              <w:rPr>
                <w:i/>
                <w:sz w:val="20"/>
                <w:lang w:val="fi-FI"/>
              </w:rPr>
            </w:pPr>
            <w:r>
              <w:rPr>
                <w:i/>
                <w:iCs/>
                <w:sz w:val="20"/>
                <w:lang w:val="fi-FI"/>
              </w:rPr>
              <w:t>Nurodoma projekto veiklos vykdymo pradžios data</w:t>
            </w:r>
          </w:p>
          <w:p w14:paraId="5B4380FF" w14:textId="77777777" w:rsidR="00FE42D9" w:rsidRDefault="00FE42D9">
            <w:pPr>
              <w:rPr>
                <w:b/>
                <w:bCs/>
                <w:i/>
                <w:sz w:val="20"/>
              </w:rPr>
            </w:pPr>
          </w:p>
        </w:tc>
        <w:tc>
          <w:tcPr>
            <w:tcW w:w="1985" w:type="dxa"/>
            <w:tcBorders>
              <w:top w:val="single" w:sz="4" w:space="0" w:color="auto"/>
              <w:left w:val="single" w:sz="4" w:space="0" w:color="auto"/>
              <w:bottom w:val="single" w:sz="4" w:space="0" w:color="auto"/>
              <w:right w:val="single" w:sz="4" w:space="0" w:color="auto"/>
            </w:tcBorders>
            <w:hideMark/>
          </w:tcPr>
          <w:p w14:paraId="47B8A23C" w14:textId="60920ECB" w:rsidR="00FE42D9" w:rsidRDefault="00D56D5F">
            <w:pPr>
              <w:rPr>
                <w:i/>
                <w:iCs/>
                <w:sz w:val="20"/>
              </w:rPr>
            </w:pPr>
            <w:r>
              <w:rPr>
                <w:i/>
                <w:iCs/>
                <w:sz w:val="20"/>
                <w:lang w:val="fi-FI"/>
              </w:rPr>
              <w:t xml:space="preserve">Nurodomi projekto veiklos vykdymo pabaigos data </w:t>
            </w:r>
          </w:p>
        </w:tc>
        <w:tc>
          <w:tcPr>
            <w:tcW w:w="2693" w:type="dxa"/>
            <w:tcBorders>
              <w:top w:val="single" w:sz="4" w:space="0" w:color="auto"/>
              <w:left w:val="single" w:sz="4" w:space="0" w:color="auto"/>
              <w:bottom w:val="single" w:sz="4" w:space="0" w:color="auto"/>
              <w:right w:val="single" w:sz="4" w:space="0" w:color="auto"/>
            </w:tcBorders>
          </w:tcPr>
          <w:p w14:paraId="512963C7" w14:textId="77777777" w:rsidR="00FE42D9" w:rsidRDefault="00D56D5F">
            <w:pPr>
              <w:rPr>
                <w:rFonts w:eastAsia="Calibri"/>
                <w:sz w:val="22"/>
                <w:szCs w:val="22"/>
              </w:rPr>
            </w:pPr>
            <w:r>
              <w:rPr>
                <w:rFonts w:eastAsia="Calibri"/>
                <w:sz w:val="22"/>
                <w:szCs w:val="22"/>
              </w:rPr>
              <w:t>Paramos gavėjas nuo tada, kai gavo paramą, jokio žvejybos laivo neregistruoja penkerius metus</w:t>
            </w:r>
          </w:p>
          <w:p w14:paraId="0EC56221" w14:textId="3BE686C8" w:rsidR="00FE42D9" w:rsidRDefault="00D56D5F">
            <w:pPr>
              <w:rPr>
                <w:rFonts w:eastAsia="Calibri"/>
                <w:sz w:val="22"/>
                <w:szCs w:val="22"/>
              </w:rPr>
            </w:pPr>
            <w:r>
              <w:rPr>
                <w:rFonts w:eastAsia="Calibri"/>
                <w:sz w:val="22"/>
                <w:szCs w:val="22"/>
              </w:rPr>
              <w:t xml:space="preserve">arba </w:t>
            </w:r>
            <w:r>
              <w:rPr>
                <w:sz w:val="22"/>
                <w:szCs w:val="22"/>
              </w:rPr>
              <w:t>jokios žvejybos veiklos nevykdo penkerius metus (taikoma žvejui)</w:t>
            </w:r>
          </w:p>
          <w:p w14:paraId="2C9E16C0" w14:textId="4991FA7D" w:rsidR="00FE42D9" w:rsidRDefault="00FE42D9">
            <w:pPr>
              <w:rPr>
                <w:i/>
                <w:sz w:val="20"/>
              </w:rPr>
            </w:pPr>
          </w:p>
        </w:tc>
        <w:tc>
          <w:tcPr>
            <w:tcW w:w="1843" w:type="dxa"/>
            <w:tcBorders>
              <w:top w:val="single" w:sz="4" w:space="0" w:color="auto"/>
              <w:left w:val="single" w:sz="4" w:space="0" w:color="auto"/>
              <w:bottom w:val="single" w:sz="4" w:space="0" w:color="auto"/>
              <w:right w:val="single" w:sz="4" w:space="0" w:color="auto"/>
            </w:tcBorders>
            <w:hideMark/>
          </w:tcPr>
          <w:p w14:paraId="47DB9E0A" w14:textId="220240FF" w:rsidR="00FE42D9" w:rsidRDefault="00D56D5F">
            <w:pPr>
              <w:overflowPunct w:val="0"/>
              <w:jc w:val="both"/>
              <w:textAlignment w:val="baseline"/>
              <w:rPr>
                <w:i/>
                <w:sz w:val="20"/>
              </w:rPr>
            </w:pPr>
            <w:r>
              <w:rPr>
                <w:i/>
                <w:iCs/>
                <w:sz w:val="20"/>
                <w:lang w:val="fi-FI" w:eastAsia="lt-LT"/>
              </w:rPr>
              <w:t>Nurodoma įsipareigojimo pabaigos data</w:t>
            </w:r>
          </w:p>
        </w:tc>
      </w:tr>
    </w:tbl>
    <w:p w14:paraId="5FA5FC4C" w14:textId="58E9C959" w:rsidR="00FE42D9" w:rsidRDefault="00FE42D9">
      <w:pPr>
        <w:widowControl w:val="0"/>
        <w:shd w:val="clear" w:color="auto" w:fill="FFFFFF"/>
        <w:rPr>
          <w:b/>
          <w:color w:val="000000"/>
          <w:sz w:val="22"/>
          <w:szCs w:val="22"/>
          <w:lang w:val="en-GB"/>
        </w:rPr>
      </w:pPr>
    </w:p>
    <w:p w14:paraId="1C8ABC88" w14:textId="77777777" w:rsidR="00FE42D9" w:rsidRDefault="00FE42D9">
      <w:pPr>
        <w:widowControl w:val="0"/>
        <w:shd w:val="clear" w:color="auto" w:fill="FFFFFF"/>
        <w:rPr>
          <w:b/>
          <w:color w:val="000000"/>
          <w:sz w:val="22"/>
          <w:szCs w:val="22"/>
          <w:lang w:val="en-GB"/>
        </w:rPr>
      </w:pPr>
    </w:p>
    <w:p w14:paraId="2DD7688B" w14:textId="7A426191" w:rsidR="00FE42D9" w:rsidRDefault="00D56D5F">
      <w:pPr>
        <w:widowControl w:val="0"/>
        <w:shd w:val="clear" w:color="auto" w:fill="FFFFFF"/>
        <w:rPr>
          <w:b/>
          <w:color w:val="000000"/>
          <w:sz w:val="22"/>
          <w:szCs w:val="22"/>
        </w:rPr>
      </w:pPr>
      <w:r>
        <w:rPr>
          <w:b/>
          <w:color w:val="000000"/>
          <w:sz w:val="22"/>
          <w:szCs w:val="22"/>
          <w:lang w:val="en-GB"/>
        </w:rPr>
        <w:t xml:space="preserve">6. </w:t>
      </w:r>
      <w:proofErr w:type="spellStart"/>
      <w:r>
        <w:rPr>
          <w:b/>
          <w:bCs/>
          <w:szCs w:val="24"/>
          <w:lang w:val="en-GB" w:eastAsia="lt-LT"/>
        </w:rPr>
        <w:t>Kompensacijos</w:t>
      </w:r>
      <w:proofErr w:type="spellEnd"/>
      <w:r>
        <w:rPr>
          <w:b/>
          <w:bCs/>
          <w:szCs w:val="24"/>
          <w:lang w:val="en-GB" w:eastAsia="lt-LT"/>
        </w:rPr>
        <w:t xml:space="preserve"> </w:t>
      </w:r>
      <w:proofErr w:type="spellStart"/>
      <w:r>
        <w:rPr>
          <w:b/>
          <w:bCs/>
          <w:szCs w:val="24"/>
          <w:lang w:val="en-GB" w:eastAsia="lt-LT"/>
        </w:rPr>
        <w:t>išmokėjimas</w:t>
      </w:r>
      <w:proofErr w:type="spellEnd"/>
    </w:p>
    <w:p w14:paraId="679ABDDD" w14:textId="5739EFDC" w:rsidR="00FE42D9" w:rsidRDefault="00FE42D9">
      <w:pPr>
        <w:widowControl w:val="0"/>
        <w:shd w:val="clear" w:color="auto" w:fill="FFFFFF"/>
        <w:rPr>
          <w:b/>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FE42D9" w14:paraId="4F2D8341" w14:textId="77777777">
        <w:trPr>
          <w:trHeight w:val="344"/>
        </w:trPr>
        <w:tc>
          <w:tcPr>
            <w:tcW w:w="5000" w:type="pct"/>
            <w:tcBorders>
              <w:top w:val="single" w:sz="4" w:space="0" w:color="auto"/>
              <w:left w:val="single" w:sz="4" w:space="0" w:color="auto"/>
              <w:bottom w:val="single" w:sz="4" w:space="0" w:color="auto"/>
              <w:right w:val="single" w:sz="4" w:space="0" w:color="auto"/>
            </w:tcBorders>
            <w:vAlign w:val="center"/>
          </w:tcPr>
          <w:p w14:paraId="405753E8" w14:textId="408CC2B8" w:rsidR="00FE42D9" w:rsidRDefault="00D56D5F">
            <w:pPr>
              <w:overflowPunct w:val="0"/>
              <w:jc w:val="both"/>
              <w:textAlignment w:val="baseline"/>
              <w:rPr>
                <w:b/>
                <w:bCs/>
                <w:sz w:val="22"/>
                <w:szCs w:val="22"/>
                <w:lang w:val="fi-FI"/>
              </w:rPr>
            </w:pPr>
            <w:r>
              <w:rPr>
                <w:b/>
                <w:bCs/>
                <w:sz w:val="22"/>
                <w:szCs w:val="22"/>
                <w:lang w:val="fi-FI"/>
              </w:rPr>
              <w:t>6.1. Kompensacijos išmokos už laivą dydis:</w:t>
            </w:r>
          </w:p>
          <w:p w14:paraId="3F9D1F21" w14:textId="6DCA4EBF" w:rsidR="00FE42D9" w:rsidRDefault="00D56D5F">
            <w:pPr>
              <w:overflowPunct w:val="0"/>
              <w:spacing w:line="312" w:lineRule="atLeast"/>
              <w:jc w:val="both"/>
              <w:textAlignment w:val="baseline"/>
              <w:rPr>
                <w:sz w:val="22"/>
                <w:szCs w:val="22"/>
                <w:lang w:val="en-GB"/>
              </w:rPr>
            </w:pPr>
            <w:r>
              <w:rPr>
                <w:sz w:val="22"/>
                <w:szCs w:val="22"/>
                <w:lang w:val="en-GB"/>
              </w:rPr>
              <w:t>(</w:t>
            </w:r>
            <w:proofErr w:type="spellStart"/>
            <w:r>
              <w:rPr>
                <w:sz w:val="22"/>
                <w:szCs w:val="22"/>
                <w:lang w:val="en-GB"/>
              </w:rPr>
              <w:t>Nurodomas</w:t>
            </w:r>
            <w:proofErr w:type="spellEnd"/>
            <w:r>
              <w:rPr>
                <w:sz w:val="22"/>
                <w:szCs w:val="22"/>
                <w:lang w:val="en-GB"/>
              </w:rPr>
              <w:t xml:space="preserve"> </w:t>
            </w:r>
            <w:proofErr w:type="spellStart"/>
            <w:r>
              <w:rPr>
                <w:sz w:val="22"/>
                <w:szCs w:val="22"/>
                <w:lang w:val="en-GB"/>
              </w:rPr>
              <w:t>laivo</w:t>
            </w:r>
            <w:proofErr w:type="spellEnd"/>
            <w:r>
              <w:rPr>
                <w:sz w:val="22"/>
                <w:szCs w:val="22"/>
                <w:lang w:val="en-GB"/>
              </w:rPr>
              <w:t xml:space="preserve"> </w:t>
            </w:r>
            <w:proofErr w:type="spellStart"/>
            <w:r>
              <w:rPr>
                <w:sz w:val="22"/>
                <w:szCs w:val="22"/>
                <w:lang w:val="en-GB"/>
              </w:rPr>
              <w:t>pavadynimas</w:t>
            </w:r>
            <w:proofErr w:type="spellEnd"/>
            <w:r>
              <w:rPr>
                <w:sz w:val="22"/>
                <w:szCs w:val="22"/>
                <w:lang w:val="en-GB"/>
              </w:rPr>
              <w:t xml:space="preserve">, GT ir kW </w:t>
            </w:r>
            <w:proofErr w:type="spellStart"/>
            <w:r>
              <w:rPr>
                <w:sz w:val="22"/>
                <w:szCs w:val="22"/>
                <w:lang w:val="en-GB"/>
              </w:rPr>
              <w:t>dydžiai</w:t>
            </w:r>
            <w:proofErr w:type="spellEnd"/>
            <w:r>
              <w:rPr>
                <w:sz w:val="22"/>
                <w:szCs w:val="22"/>
                <w:lang w:val="en-GB"/>
              </w:rPr>
              <w:t>)</w:t>
            </w:r>
          </w:p>
          <w:p w14:paraId="67551EAB" w14:textId="04497A73" w:rsidR="00FE42D9" w:rsidRDefault="00D56D5F">
            <w:pPr>
              <w:overflowPunct w:val="0"/>
              <w:spacing w:line="312" w:lineRule="atLeast"/>
              <w:ind w:firstLine="2565"/>
              <w:jc w:val="both"/>
              <w:textAlignment w:val="baseline"/>
              <w:rPr>
                <w:b/>
                <w:bCs/>
                <w:sz w:val="22"/>
                <w:szCs w:val="22"/>
                <w:lang w:val="en-GB"/>
              </w:rPr>
            </w:pPr>
            <w:r>
              <w:rPr>
                <w:b/>
                <w:bCs/>
                <w:sz w:val="22"/>
                <w:szCs w:val="22"/>
                <w:lang w:val="en-GB"/>
              </w:rPr>
              <w:t>Eur</w:t>
            </w:r>
          </w:p>
          <w:p w14:paraId="29AC39AE" w14:textId="7EA9EDF0" w:rsidR="00FE42D9" w:rsidRDefault="00FE42D9">
            <w:pPr>
              <w:overflowPunct w:val="0"/>
              <w:spacing w:line="312" w:lineRule="atLeast"/>
              <w:jc w:val="both"/>
              <w:textAlignment w:val="baseline"/>
              <w:rPr>
                <w:sz w:val="22"/>
                <w:szCs w:val="22"/>
                <w:lang w:val="en-GB"/>
              </w:rPr>
            </w:pPr>
          </w:p>
        </w:tc>
      </w:tr>
      <w:tr w:rsidR="00FE42D9" w14:paraId="7CAF11A7" w14:textId="77777777">
        <w:trPr>
          <w:trHeight w:val="344"/>
        </w:trPr>
        <w:tc>
          <w:tcPr>
            <w:tcW w:w="5000" w:type="pct"/>
            <w:tcBorders>
              <w:top w:val="single" w:sz="4" w:space="0" w:color="auto"/>
              <w:left w:val="single" w:sz="4" w:space="0" w:color="auto"/>
              <w:bottom w:val="single" w:sz="4" w:space="0" w:color="auto"/>
              <w:right w:val="single" w:sz="4" w:space="0" w:color="auto"/>
            </w:tcBorders>
            <w:vAlign w:val="center"/>
          </w:tcPr>
          <w:p w14:paraId="163FF3FB" w14:textId="77777777" w:rsidR="00FE42D9" w:rsidRDefault="00D56D5F">
            <w:pPr>
              <w:overflowPunct w:val="0"/>
              <w:jc w:val="both"/>
              <w:textAlignment w:val="baseline"/>
              <w:rPr>
                <w:b/>
                <w:bCs/>
                <w:sz w:val="22"/>
                <w:szCs w:val="22"/>
                <w:lang w:val="en-GB"/>
              </w:rPr>
            </w:pPr>
            <w:r>
              <w:rPr>
                <w:b/>
                <w:bCs/>
                <w:sz w:val="22"/>
                <w:szCs w:val="22"/>
                <w:lang w:val="en-GB"/>
              </w:rPr>
              <w:t xml:space="preserve">6.2. </w:t>
            </w:r>
            <w:proofErr w:type="spellStart"/>
            <w:r>
              <w:rPr>
                <w:b/>
                <w:bCs/>
                <w:sz w:val="22"/>
                <w:szCs w:val="22"/>
                <w:lang w:val="en-GB"/>
              </w:rPr>
              <w:t>Kompensacijos</w:t>
            </w:r>
            <w:proofErr w:type="spellEnd"/>
            <w:r>
              <w:rPr>
                <w:b/>
                <w:bCs/>
                <w:sz w:val="22"/>
                <w:szCs w:val="22"/>
                <w:lang w:val="en-GB"/>
              </w:rPr>
              <w:t xml:space="preserve"> </w:t>
            </w:r>
            <w:proofErr w:type="spellStart"/>
            <w:r>
              <w:rPr>
                <w:b/>
                <w:bCs/>
                <w:sz w:val="22"/>
                <w:szCs w:val="22"/>
                <w:lang w:val="en-GB"/>
              </w:rPr>
              <w:t>išmokos</w:t>
            </w:r>
            <w:proofErr w:type="spellEnd"/>
            <w:r>
              <w:rPr>
                <w:b/>
                <w:bCs/>
                <w:sz w:val="22"/>
                <w:szCs w:val="22"/>
                <w:lang w:val="en-GB"/>
              </w:rPr>
              <w:t xml:space="preserve"> </w:t>
            </w:r>
            <w:proofErr w:type="spellStart"/>
            <w:r>
              <w:rPr>
                <w:b/>
                <w:bCs/>
                <w:sz w:val="22"/>
                <w:szCs w:val="22"/>
                <w:lang w:val="en-GB"/>
              </w:rPr>
              <w:t>dydis</w:t>
            </w:r>
            <w:proofErr w:type="spellEnd"/>
            <w:r>
              <w:rPr>
                <w:b/>
                <w:bCs/>
                <w:sz w:val="22"/>
                <w:szCs w:val="22"/>
                <w:lang w:val="en-GB"/>
              </w:rPr>
              <w:t xml:space="preserve"> </w:t>
            </w:r>
            <w:proofErr w:type="spellStart"/>
            <w:r>
              <w:rPr>
                <w:b/>
                <w:bCs/>
                <w:sz w:val="22"/>
                <w:szCs w:val="22"/>
                <w:lang w:val="en-GB"/>
              </w:rPr>
              <w:t>žvejui</w:t>
            </w:r>
            <w:proofErr w:type="spellEnd"/>
            <w:r>
              <w:rPr>
                <w:b/>
                <w:bCs/>
                <w:sz w:val="22"/>
                <w:szCs w:val="22"/>
                <w:lang w:val="en-GB"/>
              </w:rPr>
              <w:t>:</w:t>
            </w:r>
          </w:p>
          <w:p w14:paraId="2E7FAA18" w14:textId="77777777" w:rsidR="00FE42D9" w:rsidRDefault="00FE42D9">
            <w:pPr>
              <w:overflowPunct w:val="0"/>
              <w:jc w:val="both"/>
              <w:textAlignment w:val="baseline"/>
              <w:rPr>
                <w:b/>
                <w:bCs/>
                <w:sz w:val="22"/>
                <w:szCs w:val="22"/>
                <w:lang w:val="en-GB"/>
              </w:rPr>
            </w:pPr>
          </w:p>
          <w:p w14:paraId="69DDCA84" w14:textId="69DA330B" w:rsidR="00FE42D9" w:rsidRDefault="00D56D5F">
            <w:pPr>
              <w:overflowPunct w:val="0"/>
              <w:spacing w:line="312" w:lineRule="atLeast"/>
              <w:ind w:firstLine="1767"/>
              <w:jc w:val="both"/>
              <w:textAlignment w:val="baseline"/>
              <w:rPr>
                <w:sz w:val="22"/>
                <w:szCs w:val="22"/>
                <w:lang w:val="en-GB"/>
              </w:rPr>
            </w:pPr>
            <w:r>
              <w:rPr>
                <w:b/>
                <w:bCs/>
                <w:sz w:val="22"/>
                <w:szCs w:val="22"/>
                <w:lang w:val="en-GB"/>
              </w:rPr>
              <w:t>Eur</w:t>
            </w:r>
          </w:p>
        </w:tc>
      </w:tr>
    </w:tbl>
    <w:p w14:paraId="70F7DA49" w14:textId="6F46B200" w:rsidR="00FE42D9" w:rsidRDefault="00FE42D9">
      <w:pPr>
        <w:widowControl w:val="0"/>
        <w:shd w:val="clear" w:color="auto" w:fill="FFFFFF"/>
        <w:rPr>
          <w:b/>
          <w:color w:val="00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3"/>
        <w:gridCol w:w="1821"/>
        <w:gridCol w:w="2049"/>
        <w:gridCol w:w="7967"/>
      </w:tblGrid>
      <w:tr w:rsidR="00FE42D9" w14:paraId="108E9ABE" w14:textId="77777777">
        <w:tc>
          <w:tcPr>
            <w:tcW w:w="5000" w:type="pct"/>
            <w:gridSpan w:val="4"/>
            <w:tcBorders>
              <w:top w:val="single" w:sz="4" w:space="0" w:color="auto"/>
              <w:left w:val="nil"/>
              <w:bottom w:val="single" w:sz="4" w:space="0" w:color="auto"/>
              <w:right w:val="nil"/>
            </w:tcBorders>
            <w:shd w:val="clear" w:color="auto" w:fill="F2F2F2"/>
          </w:tcPr>
          <w:p w14:paraId="4E6EED33" w14:textId="6332470D" w:rsidR="00FE42D9" w:rsidRDefault="00D56D5F">
            <w:pPr>
              <w:rPr>
                <w:sz w:val="22"/>
                <w:szCs w:val="22"/>
              </w:rPr>
            </w:pPr>
            <w:r>
              <w:rPr>
                <w:b/>
                <w:bCs/>
                <w:sz w:val="22"/>
                <w:szCs w:val="22"/>
                <w:lang w:val="pl-PL"/>
              </w:rPr>
              <w:t xml:space="preserve">7. </w:t>
            </w:r>
            <w:r>
              <w:rPr>
                <w:b/>
                <w:bCs/>
                <w:sz w:val="22"/>
                <w:szCs w:val="22"/>
              </w:rPr>
              <w:t xml:space="preserve">Projekto matomumas ir informavimo apie projektą priemonės </w:t>
            </w:r>
          </w:p>
        </w:tc>
      </w:tr>
      <w:tr w:rsidR="00FE42D9" w14:paraId="2519FFA9" w14:textId="77777777">
        <w:trPr>
          <w:trHeight w:val="775"/>
        </w:trPr>
        <w:tc>
          <w:tcPr>
            <w:tcW w:w="938" w:type="pct"/>
            <w:tcBorders>
              <w:top w:val="single" w:sz="4" w:space="0" w:color="auto"/>
              <w:left w:val="single" w:sz="4" w:space="0" w:color="auto"/>
              <w:bottom w:val="single" w:sz="4" w:space="0" w:color="auto"/>
              <w:right w:val="single" w:sz="4" w:space="0" w:color="auto"/>
            </w:tcBorders>
            <w:shd w:val="clear" w:color="auto" w:fill="D9D9D9"/>
            <w:vAlign w:val="center"/>
          </w:tcPr>
          <w:p w14:paraId="49D31D00" w14:textId="77777777" w:rsidR="00FE42D9" w:rsidRDefault="00D56D5F">
            <w:pPr>
              <w:jc w:val="center"/>
              <w:rPr>
                <w:b/>
                <w:sz w:val="18"/>
                <w:szCs w:val="18"/>
              </w:rPr>
            </w:pPr>
            <w:r>
              <w:rPr>
                <w:b/>
                <w:sz w:val="22"/>
                <w:szCs w:val="22"/>
              </w:rPr>
              <w:t>Projekto veikla</w:t>
            </w:r>
          </w:p>
          <w:p w14:paraId="430C68C2" w14:textId="77777777" w:rsidR="00FE42D9" w:rsidRDefault="00FE42D9">
            <w:pPr>
              <w:jc w:val="center"/>
              <w:rPr>
                <w:b/>
                <w:sz w:val="22"/>
                <w:szCs w:val="22"/>
              </w:rPr>
            </w:pPr>
          </w:p>
        </w:tc>
        <w:tc>
          <w:tcPr>
            <w:tcW w:w="625" w:type="pct"/>
            <w:tcBorders>
              <w:top w:val="single" w:sz="4" w:space="0" w:color="auto"/>
              <w:left w:val="single" w:sz="4" w:space="0" w:color="auto"/>
              <w:bottom w:val="single" w:sz="4" w:space="0" w:color="auto"/>
              <w:right w:val="single" w:sz="4" w:space="0" w:color="auto"/>
            </w:tcBorders>
            <w:shd w:val="clear" w:color="auto" w:fill="D9D9D9"/>
            <w:vAlign w:val="center"/>
          </w:tcPr>
          <w:p w14:paraId="4E1BB98F" w14:textId="77777777" w:rsidR="00FE42D9" w:rsidRDefault="00D56D5F">
            <w:pPr>
              <w:jc w:val="center"/>
              <w:rPr>
                <w:b/>
                <w:color w:val="FF0000"/>
                <w:sz w:val="22"/>
                <w:szCs w:val="22"/>
              </w:rPr>
            </w:pPr>
            <w:r>
              <w:rPr>
                <w:b/>
                <w:bCs/>
                <w:sz w:val="22"/>
                <w:szCs w:val="22"/>
              </w:rPr>
              <w:t>Supaprastintai apmokamų išlaidų dydžio kodas</w:t>
            </w:r>
          </w:p>
        </w:tc>
        <w:tc>
          <w:tcPr>
            <w:tcW w:w="703" w:type="pct"/>
            <w:tcBorders>
              <w:top w:val="single" w:sz="4" w:space="0" w:color="auto"/>
              <w:left w:val="single" w:sz="4" w:space="0" w:color="auto"/>
              <w:bottom w:val="single" w:sz="4" w:space="0" w:color="auto"/>
              <w:right w:val="single" w:sz="4" w:space="0" w:color="auto"/>
            </w:tcBorders>
            <w:shd w:val="clear" w:color="auto" w:fill="D9D9D9"/>
            <w:vAlign w:val="center"/>
          </w:tcPr>
          <w:p w14:paraId="18AA900C" w14:textId="77777777" w:rsidR="00FE42D9" w:rsidRDefault="00D56D5F">
            <w:pPr>
              <w:jc w:val="center"/>
              <w:rPr>
                <w:b/>
                <w:color w:val="FF0000"/>
                <w:sz w:val="22"/>
                <w:szCs w:val="22"/>
              </w:rPr>
            </w:pPr>
            <w:r>
              <w:rPr>
                <w:b/>
                <w:bCs/>
                <w:sz w:val="22"/>
                <w:szCs w:val="22"/>
              </w:rPr>
              <w:t>Supaprastintai apmokamų išlaidų dydžio pavadinimas</w:t>
            </w:r>
          </w:p>
        </w:tc>
        <w:tc>
          <w:tcPr>
            <w:tcW w:w="2734" w:type="pct"/>
            <w:tcBorders>
              <w:top w:val="single" w:sz="4" w:space="0" w:color="auto"/>
              <w:left w:val="single" w:sz="4" w:space="0" w:color="auto"/>
              <w:bottom w:val="single" w:sz="4" w:space="0" w:color="auto"/>
              <w:right w:val="single" w:sz="4" w:space="0" w:color="auto"/>
            </w:tcBorders>
            <w:shd w:val="clear" w:color="auto" w:fill="D9D9D9"/>
            <w:vAlign w:val="center"/>
          </w:tcPr>
          <w:p w14:paraId="6264E1D1" w14:textId="77777777" w:rsidR="00FE42D9" w:rsidRDefault="00FE42D9">
            <w:pPr>
              <w:ind w:right="-57"/>
              <w:jc w:val="center"/>
              <w:rPr>
                <w:b/>
                <w:sz w:val="22"/>
                <w:szCs w:val="22"/>
              </w:rPr>
            </w:pPr>
          </w:p>
          <w:p w14:paraId="5337F760" w14:textId="77777777" w:rsidR="00FE42D9" w:rsidRDefault="00D56D5F">
            <w:pPr>
              <w:ind w:right="-57"/>
              <w:jc w:val="center"/>
              <w:rPr>
                <w:b/>
                <w:sz w:val="22"/>
                <w:szCs w:val="22"/>
              </w:rPr>
            </w:pPr>
            <w:r>
              <w:rPr>
                <w:b/>
                <w:sz w:val="22"/>
                <w:szCs w:val="22"/>
              </w:rPr>
              <w:t>Aprašymas</w:t>
            </w:r>
          </w:p>
        </w:tc>
      </w:tr>
      <w:tr w:rsidR="00FE42D9" w14:paraId="0650CB8D" w14:textId="77777777">
        <w:trPr>
          <w:trHeight w:val="70"/>
        </w:trPr>
        <w:tc>
          <w:tcPr>
            <w:tcW w:w="938" w:type="pct"/>
            <w:tcBorders>
              <w:top w:val="single" w:sz="4" w:space="0" w:color="auto"/>
              <w:left w:val="single" w:sz="4" w:space="0" w:color="auto"/>
              <w:bottom w:val="single" w:sz="4" w:space="0" w:color="auto"/>
              <w:right w:val="single" w:sz="4" w:space="0" w:color="auto"/>
            </w:tcBorders>
            <w:shd w:val="clear" w:color="auto" w:fill="FFFFFF"/>
            <w:vAlign w:val="center"/>
          </w:tcPr>
          <w:p w14:paraId="7171AB71" w14:textId="77777777" w:rsidR="00FE42D9" w:rsidRDefault="00D56D5F">
            <w:pPr>
              <w:jc w:val="center"/>
              <w:rPr>
                <w:b/>
                <w:sz w:val="22"/>
                <w:szCs w:val="22"/>
              </w:rPr>
            </w:pPr>
            <w:r>
              <w:rPr>
                <w:b/>
                <w:sz w:val="22"/>
                <w:szCs w:val="22"/>
              </w:rPr>
              <w:t>1</w:t>
            </w:r>
          </w:p>
        </w:tc>
        <w:tc>
          <w:tcPr>
            <w:tcW w:w="625" w:type="pct"/>
            <w:tcBorders>
              <w:top w:val="single" w:sz="4" w:space="0" w:color="auto"/>
              <w:left w:val="single" w:sz="4" w:space="0" w:color="auto"/>
              <w:bottom w:val="single" w:sz="4" w:space="0" w:color="auto"/>
              <w:right w:val="single" w:sz="4" w:space="0" w:color="auto"/>
            </w:tcBorders>
            <w:shd w:val="clear" w:color="auto" w:fill="FFFFFF"/>
            <w:vAlign w:val="center"/>
          </w:tcPr>
          <w:p w14:paraId="30CAFEF8" w14:textId="77777777" w:rsidR="00FE42D9" w:rsidRDefault="00D56D5F">
            <w:pPr>
              <w:jc w:val="center"/>
              <w:rPr>
                <w:b/>
                <w:sz w:val="22"/>
                <w:szCs w:val="22"/>
              </w:rPr>
            </w:pPr>
            <w:r>
              <w:rPr>
                <w:b/>
                <w:sz w:val="22"/>
                <w:szCs w:val="22"/>
              </w:rPr>
              <w:t>2</w:t>
            </w:r>
          </w:p>
        </w:tc>
        <w:tc>
          <w:tcPr>
            <w:tcW w:w="703" w:type="pct"/>
            <w:tcBorders>
              <w:top w:val="single" w:sz="4" w:space="0" w:color="auto"/>
              <w:left w:val="single" w:sz="4" w:space="0" w:color="auto"/>
              <w:bottom w:val="single" w:sz="4" w:space="0" w:color="auto"/>
              <w:right w:val="single" w:sz="4" w:space="0" w:color="auto"/>
            </w:tcBorders>
            <w:shd w:val="clear" w:color="auto" w:fill="FFFFFF"/>
            <w:vAlign w:val="center"/>
          </w:tcPr>
          <w:p w14:paraId="76A43FBD" w14:textId="77777777" w:rsidR="00FE42D9" w:rsidRDefault="00D56D5F">
            <w:pPr>
              <w:jc w:val="center"/>
              <w:rPr>
                <w:b/>
                <w:sz w:val="22"/>
                <w:szCs w:val="22"/>
              </w:rPr>
            </w:pPr>
            <w:r>
              <w:rPr>
                <w:b/>
                <w:sz w:val="22"/>
                <w:szCs w:val="22"/>
              </w:rPr>
              <w:t>3</w:t>
            </w:r>
          </w:p>
        </w:tc>
        <w:tc>
          <w:tcPr>
            <w:tcW w:w="2734" w:type="pct"/>
            <w:tcBorders>
              <w:top w:val="single" w:sz="4" w:space="0" w:color="auto"/>
              <w:left w:val="single" w:sz="4" w:space="0" w:color="auto"/>
              <w:bottom w:val="single" w:sz="4" w:space="0" w:color="auto"/>
              <w:right w:val="single" w:sz="4" w:space="0" w:color="auto"/>
            </w:tcBorders>
            <w:shd w:val="clear" w:color="auto" w:fill="FFFFFF"/>
            <w:vAlign w:val="center"/>
          </w:tcPr>
          <w:p w14:paraId="162E3916" w14:textId="77777777" w:rsidR="00FE42D9" w:rsidRDefault="00D56D5F">
            <w:pPr>
              <w:ind w:right="-57"/>
              <w:jc w:val="center"/>
              <w:rPr>
                <w:b/>
                <w:sz w:val="22"/>
                <w:szCs w:val="22"/>
              </w:rPr>
            </w:pPr>
            <w:r>
              <w:rPr>
                <w:b/>
                <w:sz w:val="22"/>
                <w:szCs w:val="22"/>
              </w:rPr>
              <w:t>4</w:t>
            </w:r>
          </w:p>
        </w:tc>
      </w:tr>
      <w:tr w:rsidR="00FE42D9" w14:paraId="7D5B5A8E" w14:textId="77777777">
        <w:trPr>
          <w:trHeight w:val="775"/>
        </w:trPr>
        <w:tc>
          <w:tcPr>
            <w:tcW w:w="938" w:type="pct"/>
            <w:vMerge w:val="restart"/>
            <w:tcBorders>
              <w:top w:val="single" w:sz="4" w:space="0" w:color="auto"/>
              <w:left w:val="single" w:sz="4" w:space="0" w:color="auto"/>
              <w:right w:val="single" w:sz="4" w:space="0" w:color="auto"/>
            </w:tcBorders>
            <w:shd w:val="clear" w:color="auto" w:fill="FFFFFF"/>
          </w:tcPr>
          <w:p w14:paraId="106D2F07" w14:textId="7C1A0E38" w:rsidR="00FE42D9" w:rsidRDefault="00D56D5F">
            <w:pPr>
              <w:spacing w:line="360" w:lineRule="auto"/>
              <w:rPr>
                <w:sz w:val="22"/>
                <w:szCs w:val="22"/>
              </w:rPr>
            </w:pPr>
            <w:r>
              <w:rPr>
                <w:sz w:val="22"/>
                <w:szCs w:val="22"/>
              </w:rPr>
              <w:lastRenderedPageBreak/>
              <w:t>Žvejybos veiklos nutraukimas visam laikui (demontuojant laivą (-</w:t>
            </w:r>
            <w:proofErr w:type="spellStart"/>
            <w:r>
              <w:rPr>
                <w:sz w:val="22"/>
                <w:szCs w:val="22"/>
              </w:rPr>
              <w:t>us</w:t>
            </w:r>
            <w:proofErr w:type="spellEnd"/>
            <w:r>
              <w:rPr>
                <w:sz w:val="22"/>
                <w:szCs w:val="22"/>
              </w:rPr>
              <w:t>);</w:t>
            </w:r>
          </w:p>
          <w:p w14:paraId="0AAE3D6C" w14:textId="77777777" w:rsidR="00FE42D9" w:rsidRDefault="00FE42D9">
            <w:pPr>
              <w:rPr>
                <w:sz w:val="22"/>
                <w:szCs w:val="22"/>
              </w:rPr>
            </w:pPr>
          </w:p>
        </w:tc>
        <w:tc>
          <w:tcPr>
            <w:tcW w:w="625" w:type="pct"/>
            <w:tcBorders>
              <w:top w:val="single" w:sz="8" w:space="0" w:color="auto"/>
              <w:left w:val="single" w:sz="8" w:space="0" w:color="auto"/>
              <w:bottom w:val="single" w:sz="8" w:space="0" w:color="auto"/>
              <w:right w:val="single" w:sz="8" w:space="0" w:color="auto"/>
            </w:tcBorders>
            <w:vAlign w:val="center"/>
          </w:tcPr>
          <w:p w14:paraId="59770065" w14:textId="77777777" w:rsidR="00FE42D9" w:rsidRDefault="00D56D5F">
            <w:pPr>
              <w:ind w:left="-57" w:right="-57"/>
              <w:jc w:val="center"/>
              <w:rPr>
                <w:i/>
                <w:iCs/>
                <w:sz w:val="20"/>
                <w:lang w:eastAsia="lt-LT"/>
              </w:rPr>
            </w:pPr>
            <w:r>
              <w:rPr>
                <w:color w:val="000000"/>
                <w:sz w:val="22"/>
                <w:szCs w:val="22"/>
                <w:lang w:val="en-GB"/>
              </w:rPr>
              <w:t>FS-01-01</w:t>
            </w:r>
          </w:p>
        </w:tc>
        <w:tc>
          <w:tcPr>
            <w:tcW w:w="703" w:type="pct"/>
            <w:tcBorders>
              <w:top w:val="single" w:sz="8" w:space="0" w:color="auto"/>
              <w:left w:val="single" w:sz="8" w:space="0" w:color="auto"/>
              <w:bottom w:val="single" w:sz="8" w:space="0" w:color="auto"/>
              <w:right w:val="single" w:sz="8" w:space="0" w:color="auto"/>
            </w:tcBorders>
            <w:vAlign w:val="center"/>
          </w:tcPr>
          <w:p w14:paraId="45570A51" w14:textId="77777777" w:rsidR="00FE42D9" w:rsidRDefault="00D56D5F">
            <w:pPr>
              <w:ind w:left="-57" w:right="-62"/>
              <w:rPr>
                <w:i/>
                <w:sz w:val="20"/>
              </w:rPr>
            </w:pPr>
            <w:r>
              <w:rPr>
                <w:color w:val="000000"/>
                <w:sz w:val="22"/>
                <w:szCs w:val="22"/>
              </w:rPr>
              <w:t>Įgyvendintų privalomų matomumo ir informavimo priemonių apie ES fondų investicijų veiklas fiksuotoji suma, pirmojo rinkinio FS be PVM</w:t>
            </w:r>
          </w:p>
        </w:tc>
        <w:tc>
          <w:tcPr>
            <w:tcW w:w="2734" w:type="pct"/>
            <w:tcBorders>
              <w:top w:val="single" w:sz="4" w:space="0" w:color="auto"/>
              <w:left w:val="single" w:sz="4" w:space="0" w:color="auto"/>
              <w:right w:val="single" w:sz="4" w:space="0" w:color="auto"/>
            </w:tcBorders>
            <w:shd w:val="clear" w:color="auto" w:fill="FFFFFF"/>
          </w:tcPr>
          <w:p w14:paraId="3733A748" w14:textId="77777777" w:rsidR="00FE42D9" w:rsidRDefault="00D56D5F">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53A55789" w14:textId="77777777" w:rsidR="00FE42D9" w:rsidRDefault="00D56D5F">
            <w:pPr>
              <w:ind w:left="-57" w:right="-57"/>
              <w:jc w:val="both"/>
              <w:rPr>
                <w:i/>
                <w:iCs/>
                <w:sz w:val="20"/>
              </w:rPr>
            </w:pPr>
            <w:r>
              <w:rPr>
                <w:i/>
                <w:iCs/>
                <w:sz w:val="20"/>
              </w:rPr>
              <w:t xml:space="preserve">1) aprašymas interneto svetainėje (jei tokia yra); </w:t>
            </w:r>
          </w:p>
          <w:p w14:paraId="091C0F92" w14:textId="27E53534" w:rsidR="00FE42D9" w:rsidRDefault="00D56D5F">
            <w:pPr>
              <w:ind w:left="-57" w:right="-57"/>
              <w:jc w:val="both"/>
              <w:rPr>
                <w:i/>
                <w:iCs/>
                <w:sz w:val="20"/>
              </w:rPr>
            </w:pPr>
            <w:r>
              <w:rPr>
                <w:i/>
                <w:iCs/>
                <w:sz w:val="20"/>
              </w:rPr>
              <w:t>2) informacijos pateikimas socialiniuose tinkluose;</w:t>
            </w:r>
          </w:p>
          <w:p w14:paraId="2647B5B3" w14:textId="1ACA8BF3" w:rsidR="00FE42D9" w:rsidRDefault="00D56D5F">
            <w:pPr>
              <w:rPr>
                <w:i/>
                <w:iCs/>
                <w:sz w:val="20"/>
              </w:rPr>
            </w:pPr>
            <w:r>
              <w:rPr>
                <w:i/>
                <w:iCs/>
                <w:sz w:val="20"/>
              </w:rPr>
              <w:t>1 ir 2 matomumo ir informavimo priemonėms taikomas supaprastintas išlaidų apmokėjimas. Fiksuotieji dydžiai skelbiami Europos socialinio fondo agentūros 2021–2027 m. ES fondų lėšomis Supaprastintai apmokamų išlaidų dydžių registre</w:t>
            </w:r>
          </w:p>
          <w:p w14:paraId="28124DF3" w14:textId="77777777" w:rsidR="00FE42D9" w:rsidRDefault="00D56D5F">
            <w:pPr>
              <w:ind w:left="-57" w:right="-57"/>
              <w:jc w:val="both"/>
              <w:rPr>
                <w:i/>
                <w:iCs/>
                <w:sz w:val="20"/>
              </w:rPr>
            </w:pPr>
            <w:r>
              <w:rPr>
                <w:i/>
                <w:iCs/>
                <w:sz w:val="20"/>
              </w:rPr>
              <w:t>https://www.esf.lt/veiklos-sritys/metodines-pagalbos-centras/fiksuotuju-dydziu-registras/1104</w:t>
            </w:r>
          </w:p>
          <w:p w14:paraId="61452669" w14:textId="77777777" w:rsidR="00FE42D9" w:rsidRDefault="00D56D5F">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34DF80C2" w14:textId="77777777" w:rsidR="00FE42D9" w:rsidRDefault="00D56D5F">
            <w:pPr>
              <w:ind w:left="-57" w:right="-57"/>
              <w:jc w:val="both"/>
              <w:rPr>
                <w:i/>
                <w:iCs/>
                <w:sz w:val="20"/>
              </w:rPr>
            </w:pPr>
            <w:r>
              <w:rPr>
                <w:i/>
                <w:sz w:val="20"/>
              </w:rPr>
              <w:t>Nurodyti privaloma.</w:t>
            </w:r>
          </w:p>
        </w:tc>
      </w:tr>
      <w:tr w:rsidR="00FE42D9" w14:paraId="5C3A9409" w14:textId="77777777">
        <w:trPr>
          <w:trHeight w:val="775"/>
        </w:trPr>
        <w:tc>
          <w:tcPr>
            <w:tcW w:w="938" w:type="pct"/>
            <w:vMerge/>
            <w:tcBorders>
              <w:left w:val="single" w:sz="4" w:space="0" w:color="auto"/>
              <w:right w:val="single" w:sz="4" w:space="0" w:color="auto"/>
            </w:tcBorders>
            <w:shd w:val="clear" w:color="auto" w:fill="FFFFFF"/>
          </w:tcPr>
          <w:p w14:paraId="34ADEFC0" w14:textId="77777777" w:rsidR="00FE42D9" w:rsidRDefault="00FE42D9">
            <w:pPr>
              <w:rPr>
                <w:b/>
                <w:sz w:val="22"/>
                <w:szCs w:val="22"/>
              </w:rPr>
            </w:pPr>
          </w:p>
        </w:tc>
        <w:tc>
          <w:tcPr>
            <w:tcW w:w="625" w:type="pct"/>
            <w:tcBorders>
              <w:top w:val="single" w:sz="8" w:space="0" w:color="auto"/>
              <w:left w:val="single" w:sz="8" w:space="0" w:color="auto"/>
              <w:bottom w:val="single" w:sz="8" w:space="0" w:color="auto"/>
              <w:right w:val="single" w:sz="8" w:space="0" w:color="auto"/>
            </w:tcBorders>
            <w:vAlign w:val="center"/>
          </w:tcPr>
          <w:p w14:paraId="0FD35D76" w14:textId="77777777" w:rsidR="00FE42D9" w:rsidRDefault="00D56D5F">
            <w:pPr>
              <w:ind w:left="-57" w:right="-57"/>
              <w:jc w:val="center"/>
              <w:rPr>
                <w:i/>
                <w:iCs/>
                <w:sz w:val="20"/>
                <w:lang w:eastAsia="lt-LT"/>
              </w:rPr>
            </w:pPr>
            <w:r>
              <w:rPr>
                <w:color w:val="000000"/>
                <w:sz w:val="22"/>
                <w:szCs w:val="22"/>
                <w:lang w:val="en-GB"/>
              </w:rPr>
              <w:t>FS-01-02</w:t>
            </w:r>
          </w:p>
        </w:tc>
        <w:tc>
          <w:tcPr>
            <w:tcW w:w="703" w:type="pct"/>
            <w:tcBorders>
              <w:top w:val="single" w:sz="8" w:space="0" w:color="auto"/>
              <w:left w:val="single" w:sz="8" w:space="0" w:color="auto"/>
              <w:bottom w:val="single" w:sz="8" w:space="0" w:color="auto"/>
              <w:right w:val="single" w:sz="8" w:space="0" w:color="auto"/>
            </w:tcBorders>
            <w:vAlign w:val="center"/>
          </w:tcPr>
          <w:p w14:paraId="3AB540FF" w14:textId="77777777" w:rsidR="00FE42D9" w:rsidRDefault="00D56D5F">
            <w:pPr>
              <w:ind w:left="-57" w:right="-62"/>
              <w:rPr>
                <w:i/>
                <w:sz w:val="20"/>
              </w:rPr>
            </w:pPr>
            <w:r>
              <w:rPr>
                <w:color w:val="000000"/>
                <w:sz w:val="22"/>
                <w:szCs w:val="22"/>
              </w:rPr>
              <w:t>Įgyvendintų privalomų matomumo ir informavimo priemonių apie ES fondų investicijų veiklas fiksuotoji suma, pirmojo rinkinio FS su PVM</w:t>
            </w:r>
          </w:p>
        </w:tc>
        <w:tc>
          <w:tcPr>
            <w:tcW w:w="2734" w:type="pct"/>
            <w:tcBorders>
              <w:left w:val="single" w:sz="4" w:space="0" w:color="auto"/>
              <w:right w:val="single" w:sz="4" w:space="0" w:color="auto"/>
            </w:tcBorders>
            <w:shd w:val="clear" w:color="auto" w:fill="FFFFFF"/>
          </w:tcPr>
          <w:p w14:paraId="568B5B44" w14:textId="77777777" w:rsidR="00FE42D9" w:rsidRDefault="00D56D5F">
            <w:pPr>
              <w:ind w:left="-57" w:right="-57"/>
              <w:jc w:val="both"/>
              <w:rPr>
                <w:i/>
                <w:iCs/>
                <w:sz w:val="20"/>
              </w:rPr>
            </w:pPr>
            <w:r>
              <w:rPr>
                <w:i/>
                <w:iCs/>
                <w:sz w:val="20"/>
              </w:rPr>
              <w:t>Pateikiamas matomumo ir informavimo priemonių aprašymas ir jų detalizavimas bei joms planuojamų tinkamų finansuoti išlaidų išsamus ir detalizuotas būtinumo pagrindimas. Pagrindinių matomumo ir informavimo priemonių naudojimas:</w:t>
            </w:r>
          </w:p>
          <w:p w14:paraId="3B39175F" w14:textId="77777777" w:rsidR="00FE42D9" w:rsidRDefault="00D56D5F">
            <w:pPr>
              <w:ind w:left="-57" w:right="-57"/>
              <w:jc w:val="both"/>
              <w:rPr>
                <w:i/>
                <w:iCs/>
                <w:sz w:val="20"/>
              </w:rPr>
            </w:pPr>
            <w:r>
              <w:rPr>
                <w:i/>
                <w:iCs/>
                <w:sz w:val="20"/>
              </w:rPr>
              <w:t xml:space="preserve">1) aprašymas interneto svetainėje (jei tokia yra); </w:t>
            </w:r>
          </w:p>
          <w:p w14:paraId="18425EEC" w14:textId="77777777" w:rsidR="00FE42D9" w:rsidRDefault="00D56D5F">
            <w:pPr>
              <w:ind w:left="-57" w:right="-57"/>
              <w:jc w:val="both"/>
              <w:rPr>
                <w:i/>
                <w:iCs/>
                <w:sz w:val="20"/>
              </w:rPr>
            </w:pPr>
            <w:r>
              <w:rPr>
                <w:i/>
                <w:iCs/>
                <w:sz w:val="20"/>
              </w:rPr>
              <w:t>2) informacijos pateikimas socialiniuose tinkluose (būtina);</w:t>
            </w:r>
          </w:p>
          <w:p w14:paraId="45403B2E" w14:textId="77777777" w:rsidR="00FE42D9" w:rsidRDefault="00D56D5F">
            <w:pPr>
              <w:ind w:left="-57" w:right="-57"/>
              <w:jc w:val="both"/>
              <w:rPr>
                <w:i/>
                <w:iCs/>
                <w:sz w:val="20"/>
              </w:rPr>
            </w:pPr>
            <w:r>
              <w:rPr>
                <w:i/>
                <w:iCs/>
                <w:sz w:val="20"/>
              </w:rPr>
              <w:t xml:space="preserve">3) informacijos skelbimas pakabinamoje / pastatomoje vizualinėje lentoje (būtina) </w:t>
            </w:r>
          </w:p>
          <w:p w14:paraId="4C2B3D6F" w14:textId="77777777" w:rsidR="00FE42D9" w:rsidRDefault="00D56D5F">
            <w:pPr>
              <w:jc w:val="both"/>
              <w:rPr>
                <w:i/>
                <w:iCs/>
                <w:sz w:val="20"/>
              </w:rPr>
            </w:pPr>
            <w:r>
              <w:rPr>
                <w:i/>
                <w:iCs/>
                <w:sz w:val="20"/>
              </w:rPr>
              <w:t>1, 2 ir 3 matomumo ir informavimo priemonėms taikomas supaprastintas išlaidų apmokėjimas. Fiksuotieji dydžiai skelbiami Europos socialinio fondo agentūros 2021–2027 m. ES fondų lėšomis Supaprastintai apmokamų išlaidų dydžių registre</w:t>
            </w:r>
          </w:p>
          <w:p w14:paraId="31E0B07B" w14:textId="77777777" w:rsidR="00FE42D9" w:rsidRDefault="00D56D5F">
            <w:pPr>
              <w:ind w:left="-57" w:right="-57"/>
              <w:jc w:val="both"/>
              <w:rPr>
                <w:i/>
                <w:iCs/>
                <w:sz w:val="20"/>
              </w:rPr>
            </w:pPr>
            <w:r>
              <w:rPr>
                <w:i/>
                <w:iCs/>
                <w:sz w:val="20"/>
              </w:rPr>
              <w:t>https://www.esf.lt/veiklos-sritys/metodines-pagalbos-centras/fiksuotuju-dydziu-registras/1104</w:t>
            </w:r>
          </w:p>
          <w:p w14:paraId="13DF1A68" w14:textId="77777777" w:rsidR="00FE42D9" w:rsidRDefault="00D56D5F">
            <w:pPr>
              <w:ind w:left="-57" w:right="-57"/>
              <w:jc w:val="both"/>
              <w:rPr>
                <w:i/>
                <w:sz w:val="20"/>
              </w:rPr>
            </w:pPr>
            <w:r>
              <w:rPr>
                <w:i/>
                <w:sz w:val="20"/>
              </w:rPr>
              <w:t xml:space="preserve">Galimas simbolių skaičius – </w:t>
            </w:r>
            <w:r>
              <w:rPr>
                <w:rFonts w:eastAsia="Calibri"/>
                <w:i/>
                <w:iCs/>
                <w:sz w:val="20"/>
              </w:rPr>
              <w:t>iki</w:t>
            </w:r>
            <w:r>
              <w:rPr>
                <w:i/>
                <w:sz w:val="20"/>
              </w:rPr>
              <w:t xml:space="preserve"> 1 000.</w:t>
            </w:r>
          </w:p>
          <w:p w14:paraId="7104B256" w14:textId="77777777" w:rsidR="00FE42D9" w:rsidRDefault="00D56D5F">
            <w:pPr>
              <w:ind w:left="-57" w:right="-57"/>
              <w:jc w:val="both"/>
              <w:rPr>
                <w:i/>
                <w:iCs/>
                <w:sz w:val="20"/>
              </w:rPr>
            </w:pPr>
            <w:r>
              <w:rPr>
                <w:i/>
                <w:sz w:val="20"/>
              </w:rPr>
              <w:t>Nurodyti privaloma.</w:t>
            </w:r>
            <w:r>
              <w:rPr>
                <w:iCs/>
                <w:sz w:val="20"/>
              </w:rPr>
              <w:t>“</w:t>
            </w:r>
          </w:p>
        </w:tc>
      </w:tr>
    </w:tbl>
    <w:p w14:paraId="2A117BCA" w14:textId="3780C62F" w:rsidR="00FE42D9" w:rsidRDefault="00FE42D9">
      <w:pPr>
        <w:widowControl w:val="0"/>
        <w:shd w:val="clear" w:color="auto" w:fill="FFFFFF"/>
        <w:rPr>
          <w:b/>
          <w:color w:val="000000"/>
          <w:sz w:val="22"/>
          <w:szCs w:val="22"/>
        </w:rPr>
      </w:pPr>
    </w:p>
    <w:p w14:paraId="623FC846" w14:textId="77777777" w:rsidR="00FE42D9" w:rsidRDefault="00FE42D9">
      <w:pPr>
        <w:widowControl w:val="0"/>
        <w:shd w:val="clear" w:color="auto" w:fill="FFFFFF"/>
        <w:rPr>
          <w:b/>
          <w:color w:val="000000"/>
          <w:sz w:val="22"/>
          <w:szCs w:val="22"/>
        </w:rPr>
      </w:pPr>
    </w:p>
    <w:p w14:paraId="6098FADC" w14:textId="77777777" w:rsidR="00FE42D9" w:rsidRDefault="00D56D5F">
      <w:pPr>
        <w:tabs>
          <w:tab w:val="left" w:pos="720"/>
        </w:tabs>
        <w:spacing w:line="360" w:lineRule="auto"/>
        <w:ind w:firstLine="709"/>
        <w:jc w:val="both"/>
        <w:rPr>
          <w:b/>
          <w:bCs/>
          <w:color w:val="000000"/>
          <w:szCs w:val="24"/>
        </w:rPr>
      </w:pPr>
      <w:r>
        <w:rPr>
          <w:rFonts w:ascii="TimesLT" w:hAnsi="TimesLT"/>
          <w:b/>
          <w:bCs/>
          <w:kern w:val="28"/>
          <w:szCs w:val="24"/>
          <w:lang w:val="fi-FI"/>
        </w:rPr>
        <w:t>8. Baigiamosios nuostatos</w:t>
      </w:r>
      <w:r>
        <w:rPr>
          <w:rFonts w:ascii="TimesLT" w:hAnsi="TimesLT"/>
          <w:color w:val="000000"/>
          <w:kern w:val="28"/>
          <w:szCs w:val="24"/>
          <w:lang w:val="fi-FI"/>
        </w:rPr>
        <w:t>:</w:t>
      </w:r>
    </w:p>
    <w:p w14:paraId="67DCC63A" w14:textId="77777777" w:rsidR="00FE42D9" w:rsidRDefault="00D56D5F">
      <w:pPr>
        <w:widowControl w:val="0"/>
        <w:shd w:val="clear" w:color="auto" w:fill="FFFFFF"/>
        <w:tabs>
          <w:tab w:val="left" w:pos="567"/>
        </w:tabs>
        <w:overflowPunct w:val="0"/>
        <w:ind w:firstLine="709"/>
        <w:jc w:val="both"/>
        <w:textAlignment w:val="baseline"/>
        <w:rPr>
          <w:szCs w:val="24"/>
        </w:rPr>
      </w:pPr>
      <w:r>
        <w:rPr>
          <w:szCs w:val="24"/>
        </w:rPr>
        <w:t xml:space="preserve">8.1. Projekto sutartis įsigalioja, kai ją pasirašo Šalys, ir galioja tol, kol Šalys įvykdo visus savo įsipareigojimus pagal Projekto sutartį arba Projekto sutartis nutraukiama. </w:t>
      </w:r>
    </w:p>
    <w:p w14:paraId="1BAD8606" w14:textId="77777777" w:rsidR="00FE42D9" w:rsidRDefault="00D56D5F">
      <w:pPr>
        <w:widowControl w:val="0"/>
        <w:shd w:val="clear" w:color="auto" w:fill="FFFFFF"/>
        <w:tabs>
          <w:tab w:val="left" w:pos="567"/>
        </w:tabs>
        <w:overflowPunct w:val="0"/>
        <w:ind w:firstLine="709"/>
        <w:jc w:val="both"/>
        <w:textAlignment w:val="baseline"/>
        <w:rPr>
          <w:szCs w:val="24"/>
          <w:lang w:val="fi-FI"/>
        </w:rPr>
      </w:pPr>
      <w:r>
        <w:rPr>
          <w:szCs w:val="24"/>
          <w:lang w:val="fi-FI"/>
        </w:rPr>
        <w:t xml:space="preserve">8.2. Projekto sutartis pasirašoma kvalifikuotu elektroniniu parašu. </w:t>
      </w:r>
    </w:p>
    <w:p w14:paraId="6AFB5DAF" w14:textId="77777777" w:rsidR="00FE42D9" w:rsidRDefault="00D56D5F">
      <w:pPr>
        <w:widowControl w:val="0"/>
        <w:shd w:val="clear" w:color="auto" w:fill="FFFFFF"/>
        <w:tabs>
          <w:tab w:val="left" w:pos="567"/>
        </w:tabs>
        <w:overflowPunct w:val="0"/>
        <w:ind w:firstLine="709"/>
        <w:jc w:val="both"/>
        <w:textAlignment w:val="baseline"/>
        <w:rPr>
          <w:szCs w:val="24"/>
          <w:lang w:val="fi-FI"/>
        </w:rPr>
      </w:pPr>
      <w:r>
        <w:rPr>
          <w:szCs w:val="24"/>
          <w:lang w:val="fi-FI"/>
        </w:rPr>
        <w:t xml:space="preserve">8.3. Projekto sutartis vykdoma vadovaujantis ES ir Lietuvos Respublikos teisės aktais. Šalių ginčai, kilę dėl Projekto sutarties vykdymo, sprendžiami teisme Lietuvos Respublikos įstatymų nustatyta tvarka. </w:t>
      </w:r>
    </w:p>
    <w:p w14:paraId="4845E3AE" w14:textId="450A365A" w:rsidR="00FE42D9" w:rsidRDefault="00D56D5F">
      <w:pPr>
        <w:tabs>
          <w:tab w:val="left" w:pos="567"/>
          <w:tab w:val="left" w:pos="1134"/>
          <w:tab w:val="left" w:pos="1701"/>
        </w:tabs>
        <w:overflowPunct w:val="0"/>
        <w:ind w:firstLine="709"/>
        <w:jc w:val="both"/>
        <w:textAlignment w:val="baseline"/>
        <w:rPr>
          <w:szCs w:val="24"/>
          <w:lang w:val="fi-FI"/>
        </w:rPr>
      </w:pPr>
      <w:r>
        <w:rPr>
          <w:szCs w:val="24"/>
          <w:lang w:val="fi-FI"/>
        </w:rPr>
        <w:t>8.4.      Paramos gavėjas privalo įvykdyti visus įsipareigojimus pagal Sutartį.</w:t>
      </w:r>
    </w:p>
    <w:p w14:paraId="0E2877D0" w14:textId="3C3C73A3" w:rsidR="00FE42D9" w:rsidRDefault="00D56D5F">
      <w:pPr>
        <w:widowControl w:val="0"/>
        <w:shd w:val="clear" w:color="auto" w:fill="FFFFFF"/>
        <w:ind w:firstLine="709"/>
        <w:rPr>
          <w:b/>
          <w:color w:val="000000"/>
          <w:sz w:val="22"/>
          <w:szCs w:val="22"/>
        </w:rPr>
      </w:pPr>
      <w:r>
        <w:rPr>
          <w:szCs w:val="24"/>
          <w:lang w:val="fi-FI"/>
        </w:rPr>
        <w:t>8.5. Nė viena Šalis neatsako už visišką ar dalinį įsipareigojimų pagal Projekto sutartį neįvykdymą, jeigu ji įrodo, kad įsipareigojimų neįvykdė dėl nenugalimos jėgos (</w:t>
      </w:r>
      <w:r>
        <w:rPr>
          <w:i/>
          <w:iCs/>
          <w:szCs w:val="24"/>
          <w:lang w:val="fi-FI"/>
        </w:rPr>
        <w:t>force majeure</w:t>
      </w:r>
      <w:r>
        <w:rPr>
          <w:szCs w:val="24"/>
          <w:lang w:val="fi-FI"/>
        </w:rPr>
        <w:t>) aplinkybių, atsiradusių po Projekto sutarties įsigaliojimo dienos.</w:t>
      </w:r>
    </w:p>
    <w:p w14:paraId="3A2A74D3" w14:textId="09AAAC13" w:rsidR="00FE42D9" w:rsidRDefault="00FE42D9">
      <w:pPr>
        <w:widowControl w:val="0"/>
        <w:shd w:val="clear" w:color="auto" w:fill="FFFFFF"/>
        <w:rPr>
          <w:b/>
          <w:color w:val="000000"/>
          <w:sz w:val="22"/>
          <w:szCs w:val="22"/>
        </w:rPr>
      </w:pPr>
    </w:p>
    <w:p w14:paraId="73980E4B" w14:textId="77777777" w:rsidR="00FE42D9" w:rsidRDefault="00FE42D9">
      <w:pPr>
        <w:widowControl w:val="0"/>
        <w:shd w:val="clear" w:color="auto" w:fill="FFFFFF"/>
        <w:rPr>
          <w:b/>
          <w:color w:val="000000"/>
          <w:sz w:val="22"/>
          <w:szCs w:val="22"/>
        </w:rPr>
      </w:pPr>
    </w:p>
    <w:p w14:paraId="469BC362" w14:textId="217E20D4" w:rsidR="00FE42D9" w:rsidRDefault="00D56D5F">
      <w:pPr>
        <w:widowControl w:val="0"/>
        <w:shd w:val="clear" w:color="auto" w:fill="FFFFFF"/>
        <w:jc w:val="center"/>
        <w:rPr>
          <w:b/>
          <w:color w:val="000000"/>
          <w:sz w:val="22"/>
          <w:szCs w:val="22"/>
        </w:rPr>
      </w:pPr>
      <w:r>
        <w:rPr>
          <w:b/>
          <w:bCs/>
          <w:szCs w:val="24"/>
          <w:lang w:val="en-GB"/>
        </w:rPr>
        <w:lastRenderedPageBreak/>
        <w:t>ŠALIŲ PARAŠAI</w:t>
      </w:r>
    </w:p>
    <w:tbl>
      <w:tblPr>
        <w:tblW w:w="5000" w:type="pct"/>
        <w:tblCellMar>
          <w:left w:w="0" w:type="dxa"/>
          <w:right w:w="0" w:type="dxa"/>
        </w:tblCellMar>
        <w:tblLook w:val="04A0" w:firstRow="1" w:lastRow="0" w:firstColumn="1" w:lastColumn="0" w:noHBand="0" w:noVBand="1"/>
      </w:tblPr>
      <w:tblGrid>
        <w:gridCol w:w="7266"/>
        <w:gridCol w:w="7284"/>
      </w:tblGrid>
      <w:tr w:rsidR="00FE42D9" w14:paraId="20F6934E" w14:textId="77777777">
        <w:tc>
          <w:tcPr>
            <w:tcW w:w="24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2BBE32B" w14:textId="77777777" w:rsidR="00FE42D9" w:rsidRDefault="00D56D5F">
            <w:pPr>
              <w:overflowPunct w:val="0"/>
              <w:jc w:val="both"/>
              <w:textAlignment w:val="baseline"/>
              <w:rPr>
                <w:b/>
                <w:bCs/>
                <w:szCs w:val="24"/>
                <w:lang w:val="en-GB"/>
              </w:rPr>
            </w:pPr>
            <w:proofErr w:type="spellStart"/>
            <w:r>
              <w:rPr>
                <w:b/>
                <w:bCs/>
                <w:szCs w:val="24"/>
                <w:lang w:val="en-GB"/>
              </w:rPr>
              <w:t>Agentūra</w:t>
            </w:r>
            <w:proofErr w:type="spellEnd"/>
          </w:p>
          <w:p w14:paraId="6D06B14D" w14:textId="77777777" w:rsidR="00FE42D9" w:rsidRDefault="00D56D5F">
            <w:pPr>
              <w:overflowPunct w:val="0"/>
              <w:jc w:val="both"/>
              <w:textAlignment w:val="baseline"/>
              <w:rPr>
                <w:b/>
                <w:bCs/>
                <w:szCs w:val="24"/>
                <w:lang w:val="en-GB"/>
              </w:rPr>
            </w:pPr>
            <w:r>
              <w:rPr>
                <w:b/>
                <w:bCs/>
                <w:szCs w:val="24"/>
                <w:lang w:val="en-GB"/>
              </w:rPr>
              <w:t>__________________________________</w:t>
            </w:r>
          </w:p>
          <w:p w14:paraId="34CCB828" w14:textId="77777777" w:rsidR="00FE42D9" w:rsidRDefault="00D56D5F">
            <w:pPr>
              <w:overflowPunct w:val="0"/>
              <w:jc w:val="both"/>
              <w:textAlignment w:val="baseline"/>
              <w:rPr>
                <w:i/>
                <w:iCs/>
                <w:sz w:val="20"/>
                <w:lang w:val="en-GB"/>
              </w:rPr>
            </w:pPr>
            <w:r>
              <w:rPr>
                <w:i/>
                <w:iCs/>
                <w:sz w:val="20"/>
                <w:lang w:val="en-GB"/>
              </w:rPr>
              <w:t>(</w:t>
            </w:r>
            <w:proofErr w:type="spellStart"/>
            <w:r>
              <w:rPr>
                <w:i/>
                <w:iCs/>
                <w:sz w:val="20"/>
                <w:lang w:val="en-GB"/>
              </w:rPr>
              <w:t>pasirašančiojo</w:t>
            </w:r>
            <w:proofErr w:type="spellEnd"/>
            <w:r>
              <w:rPr>
                <w:i/>
                <w:iCs/>
                <w:sz w:val="20"/>
                <w:lang w:val="en-GB"/>
              </w:rPr>
              <w:t xml:space="preserve"> </w:t>
            </w:r>
            <w:proofErr w:type="spellStart"/>
            <w:r>
              <w:rPr>
                <w:i/>
                <w:iCs/>
                <w:sz w:val="20"/>
                <w:lang w:val="en-GB"/>
              </w:rPr>
              <w:t>asmens</w:t>
            </w:r>
            <w:proofErr w:type="spellEnd"/>
            <w:r>
              <w:rPr>
                <w:i/>
                <w:iCs/>
                <w:sz w:val="20"/>
                <w:lang w:val="en-GB"/>
              </w:rPr>
              <w:t xml:space="preserve"> </w:t>
            </w:r>
            <w:proofErr w:type="spellStart"/>
            <w:r>
              <w:rPr>
                <w:i/>
                <w:iCs/>
                <w:sz w:val="20"/>
                <w:lang w:val="en-GB"/>
              </w:rPr>
              <w:t>pareigos</w:t>
            </w:r>
            <w:proofErr w:type="spellEnd"/>
            <w:r>
              <w:rPr>
                <w:i/>
                <w:iCs/>
                <w:sz w:val="20"/>
                <w:lang w:val="en-GB"/>
              </w:rPr>
              <w:t>)</w:t>
            </w:r>
          </w:p>
          <w:p w14:paraId="2CC1A0A3" w14:textId="77777777" w:rsidR="00FE42D9" w:rsidRDefault="00FE42D9">
            <w:pPr>
              <w:overflowPunct w:val="0"/>
              <w:jc w:val="both"/>
              <w:textAlignment w:val="baseline"/>
              <w:rPr>
                <w:b/>
                <w:bCs/>
                <w:szCs w:val="24"/>
                <w:lang w:val="en-GB"/>
              </w:rPr>
            </w:pPr>
          </w:p>
          <w:p w14:paraId="1B3C5958" w14:textId="77777777" w:rsidR="00FE42D9" w:rsidRDefault="00D56D5F">
            <w:pPr>
              <w:overflowPunct w:val="0"/>
              <w:jc w:val="both"/>
              <w:textAlignment w:val="baseline"/>
              <w:rPr>
                <w:b/>
                <w:bCs/>
                <w:szCs w:val="24"/>
                <w:lang w:val="en-GB"/>
              </w:rPr>
            </w:pPr>
            <w:r>
              <w:rPr>
                <w:b/>
                <w:bCs/>
                <w:szCs w:val="24"/>
                <w:lang w:val="en-GB"/>
              </w:rPr>
              <w:t>__________________________________</w:t>
            </w:r>
          </w:p>
          <w:p w14:paraId="753C4D6C" w14:textId="77777777" w:rsidR="00FE42D9" w:rsidRDefault="00D56D5F">
            <w:pPr>
              <w:overflowPunct w:val="0"/>
              <w:jc w:val="both"/>
              <w:textAlignment w:val="baseline"/>
              <w:rPr>
                <w:i/>
                <w:iCs/>
                <w:sz w:val="20"/>
                <w:lang w:val="en-GB"/>
              </w:rPr>
            </w:pPr>
            <w:r>
              <w:rPr>
                <w:i/>
                <w:iCs/>
                <w:sz w:val="20"/>
                <w:lang w:val="en-GB"/>
              </w:rPr>
              <w:t>(</w:t>
            </w:r>
            <w:proofErr w:type="spellStart"/>
            <w:r>
              <w:rPr>
                <w:i/>
                <w:iCs/>
                <w:sz w:val="20"/>
                <w:lang w:val="en-GB"/>
              </w:rPr>
              <w:t>pasirašančiojo</w:t>
            </w:r>
            <w:proofErr w:type="spellEnd"/>
            <w:r>
              <w:rPr>
                <w:i/>
                <w:iCs/>
                <w:sz w:val="20"/>
                <w:lang w:val="en-GB"/>
              </w:rPr>
              <w:t xml:space="preserve"> </w:t>
            </w:r>
            <w:proofErr w:type="spellStart"/>
            <w:r>
              <w:rPr>
                <w:i/>
                <w:iCs/>
                <w:sz w:val="20"/>
                <w:lang w:val="en-GB"/>
              </w:rPr>
              <w:t>asmens</w:t>
            </w:r>
            <w:proofErr w:type="spellEnd"/>
            <w:r>
              <w:rPr>
                <w:i/>
                <w:iCs/>
                <w:sz w:val="20"/>
                <w:lang w:val="en-GB"/>
              </w:rPr>
              <w:t xml:space="preserve"> </w:t>
            </w:r>
            <w:proofErr w:type="spellStart"/>
            <w:r>
              <w:rPr>
                <w:i/>
                <w:iCs/>
                <w:sz w:val="20"/>
                <w:lang w:val="en-GB"/>
              </w:rPr>
              <w:t>vardas</w:t>
            </w:r>
            <w:proofErr w:type="spellEnd"/>
            <w:r>
              <w:rPr>
                <w:i/>
                <w:iCs/>
                <w:sz w:val="20"/>
                <w:lang w:val="en-GB"/>
              </w:rPr>
              <w:t xml:space="preserve">, </w:t>
            </w:r>
            <w:proofErr w:type="spellStart"/>
            <w:r>
              <w:rPr>
                <w:i/>
                <w:iCs/>
                <w:sz w:val="20"/>
                <w:lang w:val="en-GB"/>
              </w:rPr>
              <w:t>pavardė</w:t>
            </w:r>
            <w:proofErr w:type="spellEnd"/>
            <w:r>
              <w:rPr>
                <w:i/>
                <w:iCs/>
                <w:sz w:val="20"/>
                <w:lang w:val="en-GB"/>
              </w:rPr>
              <w:t xml:space="preserve">, </w:t>
            </w:r>
            <w:proofErr w:type="spellStart"/>
            <w:r>
              <w:rPr>
                <w:i/>
                <w:iCs/>
                <w:sz w:val="20"/>
                <w:lang w:val="en-GB"/>
              </w:rPr>
              <w:t>parašas</w:t>
            </w:r>
            <w:proofErr w:type="spellEnd"/>
            <w:r>
              <w:rPr>
                <w:i/>
                <w:iCs/>
                <w:sz w:val="20"/>
                <w:lang w:val="en-GB"/>
              </w:rPr>
              <w:t>)</w:t>
            </w:r>
          </w:p>
          <w:p w14:paraId="25731AE0" w14:textId="77777777" w:rsidR="00FE42D9" w:rsidRDefault="00FE42D9">
            <w:pPr>
              <w:overflowPunct w:val="0"/>
              <w:ind w:left="2008"/>
              <w:jc w:val="both"/>
              <w:textAlignment w:val="baseline"/>
              <w:rPr>
                <w:b/>
                <w:bCs/>
                <w:szCs w:val="24"/>
                <w:lang w:val="en-GB"/>
              </w:rPr>
            </w:pPr>
          </w:p>
        </w:tc>
        <w:tc>
          <w:tcPr>
            <w:tcW w:w="2503"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BDAD9EB" w14:textId="77777777" w:rsidR="00FE42D9" w:rsidRDefault="00D56D5F">
            <w:pPr>
              <w:overflowPunct w:val="0"/>
              <w:jc w:val="both"/>
              <w:textAlignment w:val="baseline"/>
              <w:rPr>
                <w:b/>
                <w:bCs/>
                <w:szCs w:val="24"/>
                <w:lang w:val="en-GB"/>
              </w:rPr>
            </w:pPr>
            <w:r>
              <w:rPr>
                <w:b/>
                <w:bCs/>
                <w:szCs w:val="24"/>
                <w:lang w:val="en-GB"/>
              </w:rPr>
              <w:t xml:space="preserve">Paramos </w:t>
            </w:r>
            <w:proofErr w:type="spellStart"/>
            <w:r>
              <w:rPr>
                <w:b/>
                <w:bCs/>
                <w:szCs w:val="24"/>
                <w:lang w:val="en-GB"/>
              </w:rPr>
              <w:t>gavėjas</w:t>
            </w:r>
            <w:proofErr w:type="spellEnd"/>
          </w:p>
          <w:p w14:paraId="25E6DE58" w14:textId="77777777" w:rsidR="00FE42D9" w:rsidRDefault="00D56D5F">
            <w:pPr>
              <w:overflowPunct w:val="0"/>
              <w:jc w:val="both"/>
              <w:textAlignment w:val="baseline"/>
              <w:rPr>
                <w:b/>
                <w:bCs/>
                <w:szCs w:val="24"/>
                <w:lang w:val="en-GB"/>
              </w:rPr>
            </w:pPr>
            <w:r>
              <w:rPr>
                <w:b/>
                <w:bCs/>
                <w:szCs w:val="24"/>
                <w:lang w:val="en-GB"/>
              </w:rPr>
              <w:t>___________________________________</w:t>
            </w:r>
          </w:p>
          <w:p w14:paraId="24ECA4DF" w14:textId="77777777" w:rsidR="00FE42D9" w:rsidRDefault="00D56D5F">
            <w:pPr>
              <w:overflowPunct w:val="0"/>
              <w:jc w:val="both"/>
              <w:textAlignment w:val="baseline"/>
              <w:rPr>
                <w:szCs w:val="24"/>
                <w:lang w:val="en-GB"/>
              </w:rPr>
            </w:pPr>
            <w:r>
              <w:rPr>
                <w:i/>
                <w:iCs/>
                <w:sz w:val="20"/>
                <w:lang w:val="en-GB"/>
              </w:rPr>
              <w:t>(</w:t>
            </w:r>
            <w:proofErr w:type="spellStart"/>
            <w:r>
              <w:rPr>
                <w:i/>
                <w:iCs/>
                <w:sz w:val="20"/>
                <w:lang w:val="en-GB"/>
              </w:rPr>
              <w:t>pasirašančiojo</w:t>
            </w:r>
            <w:proofErr w:type="spellEnd"/>
            <w:r>
              <w:rPr>
                <w:i/>
                <w:iCs/>
                <w:sz w:val="20"/>
                <w:lang w:val="en-GB"/>
              </w:rPr>
              <w:t xml:space="preserve"> </w:t>
            </w:r>
            <w:proofErr w:type="spellStart"/>
            <w:r>
              <w:rPr>
                <w:i/>
                <w:iCs/>
                <w:sz w:val="20"/>
                <w:lang w:val="en-GB"/>
              </w:rPr>
              <w:t>juridinio</w:t>
            </w:r>
            <w:proofErr w:type="spellEnd"/>
            <w:r>
              <w:rPr>
                <w:i/>
                <w:iCs/>
                <w:sz w:val="20"/>
                <w:lang w:val="en-GB"/>
              </w:rPr>
              <w:t xml:space="preserve"> </w:t>
            </w:r>
            <w:proofErr w:type="spellStart"/>
            <w:r>
              <w:rPr>
                <w:i/>
                <w:iCs/>
                <w:sz w:val="20"/>
                <w:lang w:val="en-GB"/>
              </w:rPr>
              <w:t>asmens</w:t>
            </w:r>
            <w:proofErr w:type="spellEnd"/>
            <w:r>
              <w:rPr>
                <w:i/>
                <w:iCs/>
                <w:sz w:val="20"/>
                <w:lang w:val="en-GB"/>
              </w:rPr>
              <w:t xml:space="preserve"> </w:t>
            </w:r>
            <w:proofErr w:type="spellStart"/>
            <w:r>
              <w:rPr>
                <w:i/>
                <w:iCs/>
                <w:sz w:val="20"/>
                <w:lang w:val="en-GB"/>
              </w:rPr>
              <w:t>atstovo</w:t>
            </w:r>
            <w:proofErr w:type="spellEnd"/>
            <w:r>
              <w:rPr>
                <w:i/>
                <w:iCs/>
                <w:sz w:val="20"/>
                <w:lang w:val="en-GB"/>
              </w:rPr>
              <w:t xml:space="preserve"> </w:t>
            </w:r>
            <w:proofErr w:type="spellStart"/>
            <w:r>
              <w:rPr>
                <w:i/>
                <w:iCs/>
                <w:sz w:val="20"/>
                <w:lang w:val="en-GB"/>
              </w:rPr>
              <w:t>pareigos</w:t>
            </w:r>
            <w:proofErr w:type="spellEnd"/>
            <w:r>
              <w:rPr>
                <w:i/>
                <w:iCs/>
                <w:sz w:val="20"/>
                <w:lang w:val="en-GB"/>
              </w:rPr>
              <w:t>)</w:t>
            </w:r>
          </w:p>
          <w:p w14:paraId="257DBCC1" w14:textId="77777777" w:rsidR="00FE42D9" w:rsidRDefault="00FE42D9">
            <w:pPr>
              <w:overflowPunct w:val="0"/>
              <w:jc w:val="both"/>
              <w:textAlignment w:val="baseline"/>
              <w:rPr>
                <w:b/>
                <w:bCs/>
                <w:szCs w:val="24"/>
                <w:lang w:val="en-GB"/>
              </w:rPr>
            </w:pPr>
          </w:p>
          <w:p w14:paraId="63BF055D" w14:textId="77777777" w:rsidR="00FE42D9" w:rsidRDefault="00D56D5F">
            <w:pPr>
              <w:overflowPunct w:val="0"/>
              <w:jc w:val="both"/>
              <w:textAlignment w:val="baseline"/>
              <w:rPr>
                <w:b/>
                <w:bCs/>
                <w:szCs w:val="24"/>
                <w:lang w:val="en-GB"/>
              </w:rPr>
            </w:pPr>
            <w:r>
              <w:rPr>
                <w:b/>
                <w:bCs/>
                <w:szCs w:val="24"/>
                <w:lang w:val="en-GB"/>
              </w:rPr>
              <w:t>___________________________________</w:t>
            </w:r>
          </w:p>
          <w:p w14:paraId="323DA50A" w14:textId="524626B2" w:rsidR="00FE42D9" w:rsidRDefault="00D56D5F">
            <w:pPr>
              <w:overflowPunct w:val="0"/>
              <w:jc w:val="both"/>
              <w:textAlignment w:val="baseline"/>
              <w:rPr>
                <w:i/>
                <w:iCs/>
                <w:sz w:val="20"/>
                <w:lang w:val="en-GB"/>
              </w:rPr>
            </w:pPr>
            <w:r>
              <w:rPr>
                <w:i/>
                <w:iCs/>
                <w:sz w:val="20"/>
                <w:lang w:val="en-GB"/>
              </w:rPr>
              <w:t>(</w:t>
            </w:r>
            <w:proofErr w:type="spellStart"/>
            <w:r>
              <w:rPr>
                <w:i/>
                <w:iCs/>
                <w:sz w:val="20"/>
                <w:lang w:val="en-GB"/>
              </w:rPr>
              <w:t>pasirašančiojo</w:t>
            </w:r>
            <w:proofErr w:type="spellEnd"/>
            <w:r>
              <w:rPr>
                <w:i/>
                <w:iCs/>
                <w:sz w:val="20"/>
                <w:lang w:val="en-GB"/>
              </w:rPr>
              <w:t xml:space="preserve"> </w:t>
            </w:r>
            <w:proofErr w:type="spellStart"/>
            <w:r>
              <w:rPr>
                <w:i/>
                <w:iCs/>
                <w:sz w:val="20"/>
                <w:lang w:val="en-GB"/>
              </w:rPr>
              <w:t>asmens</w:t>
            </w:r>
            <w:proofErr w:type="spellEnd"/>
            <w:r>
              <w:rPr>
                <w:i/>
                <w:iCs/>
                <w:sz w:val="20"/>
                <w:lang w:val="en-GB"/>
              </w:rPr>
              <w:t xml:space="preserve"> </w:t>
            </w:r>
            <w:proofErr w:type="spellStart"/>
            <w:r>
              <w:rPr>
                <w:i/>
                <w:iCs/>
                <w:sz w:val="20"/>
                <w:lang w:val="en-GB"/>
              </w:rPr>
              <w:t>vardas</w:t>
            </w:r>
            <w:proofErr w:type="spellEnd"/>
            <w:r>
              <w:rPr>
                <w:i/>
                <w:iCs/>
                <w:sz w:val="20"/>
                <w:lang w:val="en-GB"/>
              </w:rPr>
              <w:t xml:space="preserve">, </w:t>
            </w:r>
            <w:proofErr w:type="spellStart"/>
            <w:r>
              <w:rPr>
                <w:i/>
                <w:iCs/>
                <w:sz w:val="20"/>
                <w:lang w:val="en-GB"/>
              </w:rPr>
              <w:t>pavardė</w:t>
            </w:r>
            <w:proofErr w:type="spellEnd"/>
            <w:r>
              <w:rPr>
                <w:i/>
                <w:iCs/>
                <w:sz w:val="20"/>
                <w:lang w:val="en-GB"/>
              </w:rPr>
              <w:t xml:space="preserve">, </w:t>
            </w:r>
            <w:proofErr w:type="spellStart"/>
            <w:r>
              <w:rPr>
                <w:i/>
                <w:iCs/>
                <w:sz w:val="20"/>
                <w:lang w:val="en-GB"/>
              </w:rPr>
              <w:t>parašas</w:t>
            </w:r>
            <w:proofErr w:type="spellEnd"/>
            <w:r>
              <w:rPr>
                <w:i/>
                <w:iCs/>
                <w:sz w:val="20"/>
                <w:lang w:val="en-GB"/>
              </w:rPr>
              <w:t>)</w:t>
            </w:r>
          </w:p>
          <w:p w14:paraId="01F14BD3" w14:textId="77777777" w:rsidR="00FE42D9" w:rsidRDefault="00FE42D9">
            <w:pPr>
              <w:overflowPunct w:val="0"/>
              <w:jc w:val="both"/>
              <w:textAlignment w:val="baseline"/>
              <w:rPr>
                <w:b/>
                <w:bCs/>
                <w:szCs w:val="24"/>
                <w:lang w:val="en-GB"/>
              </w:rPr>
            </w:pPr>
          </w:p>
        </w:tc>
      </w:tr>
    </w:tbl>
    <w:p w14:paraId="6FA88C70" w14:textId="55C9AC29" w:rsidR="00FE42D9" w:rsidRDefault="00FE42D9">
      <w:pPr>
        <w:rPr>
          <w:sz w:val="20"/>
        </w:rPr>
      </w:pPr>
    </w:p>
    <w:sectPr w:rsidR="00FE42D9">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701" w:right="567" w:bottom="1134" w:left="1701" w:header="709"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CE0236" w14:textId="77777777" w:rsidR="00C80743" w:rsidRDefault="00C80743">
      <w:pPr>
        <w:rPr>
          <w:sz w:val="22"/>
          <w:szCs w:val="22"/>
        </w:rPr>
      </w:pPr>
      <w:r>
        <w:rPr>
          <w:sz w:val="22"/>
          <w:szCs w:val="22"/>
        </w:rPr>
        <w:separator/>
      </w:r>
    </w:p>
  </w:endnote>
  <w:endnote w:type="continuationSeparator" w:id="0">
    <w:p w14:paraId="28CBBD76" w14:textId="77777777" w:rsidR="00C80743" w:rsidRDefault="00C80743">
      <w:pPr>
        <w:rPr>
          <w:sz w:val="22"/>
          <w:szCs w:val="22"/>
        </w:rPr>
      </w:pPr>
      <w:r>
        <w:rPr>
          <w:sz w:val="22"/>
          <w:szCs w:val="22"/>
        </w:rPr>
        <w:continuationSeparator/>
      </w:r>
    </w:p>
  </w:endnote>
  <w:endnote w:type="continuationNotice" w:id="1">
    <w:p w14:paraId="71465190" w14:textId="77777777" w:rsidR="00C80743" w:rsidRDefault="00C80743">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3E2C1" w14:textId="77777777" w:rsidR="00FE42D9" w:rsidRDefault="00FE42D9">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96E40" w14:textId="77777777" w:rsidR="00FE42D9" w:rsidRDefault="00FE42D9">
    <w:pPr>
      <w:tabs>
        <w:tab w:val="center" w:pos="4819"/>
        <w:tab w:val="right" w:pos="9638"/>
      </w:tabs>
      <w:ind w:firstLine="720"/>
      <w:rPr>
        <w:rFonts w:ascii="Arial" w:hAnsi="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CC33E2" w14:textId="77777777" w:rsidR="00FE42D9" w:rsidRDefault="00FE42D9">
    <w:pPr>
      <w:tabs>
        <w:tab w:val="center" w:pos="4680"/>
        <w:tab w:val="right" w:pos="9360"/>
      </w:tabs>
      <w:jc w:val="center"/>
      <w:rPr>
        <w:sz w:val="22"/>
        <w:szCs w:val="22"/>
        <w:lang w:eastAsia="lt-LT"/>
      </w:rPr>
    </w:pPr>
  </w:p>
  <w:p w14:paraId="54EF2384" w14:textId="77777777" w:rsidR="00FE42D9" w:rsidRDefault="00FE42D9">
    <w:pPr>
      <w:tabs>
        <w:tab w:val="center" w:pos="4819"/>
        <w:tab w:val="right" w:pos="9638"/>
      </w:tabs>
      <w:ind w:firstLine="720"/>
      <w:rPr>
        <w:rFonts w:ascii="Arial" w:hAnsi="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7BDD74" w14:textId="77777777" w:rsidR="00C80743" w:rsidRDefault="00C80743">
      <w:pPr>
        <w:rPr>
          <w:sz w:val="22"/>
          <w:szCs w:val="22"/>
        </w:rPr>
      </w:pPr>
      <w:r>
        <w:rPr>
          <w:sz w:val="22"/>
          <w:szCs w:val="22"/>
        </w:rPr>
        <w:separator/>
      </w:r>
    </w:p>
  </w:footnote>
  <w:footnote w:type="continuationSeparator" w:id="0">
    <w:p w14:paraId="3073162F" w14:textId="77777777" w:rsidR="00C80743" w:rsidRDefault="00C80743">
      <w:pPr>
        <w:rPr>
          <w:sz w:val="22"/>
          <w:szCs w:val="22"/>
        </w:rPr>
      </w:pPr>
      <w:r>
        <w:rPr>
          <w:sz w:val="22"/>
          <w:szCs w:val="22"/>
        </w:rPr>
        <w:continuationSeparator/>
      </w:r>
    </w:p>
  </w:footnote>
  <w:footnote w:type="continuationNotice" w:id="1">
    <w:p w14:paraId="4DC2A060" w14:textId="77777777" w:rsidR="00C80743" w:rsidRDefault="00C80743">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DB1AE" w14:textId="77777777" w:rsidR="00FE42D9" w:rsidRDefault="00FE42D9">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E2D62" w14:textId="2DE486F7" w:rsidR="00FE42D9" w:rsidRDefault="00D56D5F">
    <w:pPr>
      <w:tabs>
        <w:tab w:val="center" w:pos="4819"/>
        <w:tab w:val="right" w:pos="9638"/>
      </w:tabs>
      <w:jc w:val="center"/>
    </w:pPr>
    <w:r>
      <w:fldChar w:fldCharType="begin"/>
    </w:r>
    <w:r>
      <w:instrText>PAGE   \* MERGEFORMAT</w:instrText>
    </w:r>
    <w:r>
      <w:fldChar w:fldCharType="separate"/>
    </w:r>
    <w:r>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CB118" w14:textId="77777777" w:rsidR="00FE42D9" w:rsidRDefault="00FE42D9">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A361B0"/>
    <w:rsid w:val="00B374FC"/>
    <w:rsid w:val="00C80743"/>
    <w:rsid w:val="00D56D5F"/>
    <w:rsid w:val="00FE42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C6BA3B"/>
  <w15:docId w15:val="{1895FAE4-9591-4B2A-8495-A7A692A7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113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42562439">
      <w:bodyDiv w:val="1"/>
      <w:marLeft w:val="0"/>
      <w:marRight w:val="0"/>
      <w:marTop w:val="0"/>
      <w:marBottom w:val="0"/>
      <w:divBdr>
        <w:top w:val="none" w:sz="0" w:space="0" w:color="auto"/>
        <w:left w:val="none" w:sz="0" w:space="0" w:color="auto"/>
        <w:bottom w:val="none" w:sz="0" w:space="0" w:color="auto"/>
        <w:right w:val="none" w:sz="0" w:space="0" w:color="auto"/>
      </w:divBdr>
      <w:divsChild>
        <w:div w:id="712119074">
          <w:marLeft w:val="0"/>
          <w:marRight w:val="0"/>
          <w:marTop w:val="0"/>
          <w:marBottom w:val="0"/>
          <w:divBdr>
            <w:top w:val="none" w:sz="0" w:space="0" w:color="auto"/>
            <w:left w:val="none" w:sz="0" w:space="0" w:color="auto"/>
            <w:bottom w:val="none" w:sz="0" w:space="0" w:color="auto"/>
            <w:right w:val="none" w:sz="0" w:space="0" w:color="auto"/>
          </w:divBdr>
        </w:div>
        <w:div w:id="1916283100">
          <w:marLeft w:val="0"/>
          <w:marRight w:val="0"/>
          <w:marTop w:val="0"/>
          <w:marBottom w:val="0"/>
          <w:divBdr>
            <w:top w:val="none" w:sz="0" w:space="0" w:color="auto"/>
            <w:left w:val="none" w:sz="0" w:space="0" w:color="auto"/>
            <w:bottom w:val="none" w:sz="0" w:space="0" w:color="auto"/>
            <w:right w:val="none" w:sz="0" w:space="0" w:color="auto"/>
          </w:divBdr>
          <w:divsChild>
            <w:div w:id="133061835">
              <w:marLeft w:val="0"/>
              <w:marRight w:val="0"/>
              <w:marTop w:val="0"/>
              <w:marBottom w:val="0"/>
              <w:divBdr>
                <w:top w:val="none" w:sz="0" w:space="0" w:color="auto"/>
                <w:left w:val="none" w:sz="0" w:space="0" w:color="auto"/>
                <w:bottom w:val="none" w:sz="0" w:space="0" w:color="auto"/>
                <w:right w:val="none" w:sz="0" w:space="0" w:color="auto"/>
              </w:divBdr>
            </w:div>
            <w:div w:id="1792168311">
              <w:marLeft w:val="0"/>
              <w:marRight w:val="0"/>
              <w:marTop w:val="0"/>
              <w:marBottom w:val="0"/>
              <w:divBdr>
                <w:top w:val="none" w:sz="0" w:space="0" w:color="auto"/>
                <w:left w:val="none" w:sz="0" w:space="0" w:color="auto"/>
                <w:bottom w:val="none" w:sz="0" w:space="0" w:color="auto"/>
                <w:right w:val="none" w:sz="0" w:space="0" w:color="auto"/>
              </w:divBdr>
            </w:div>
            <w:div w:id="1333416786">
              <w:marLeft w:val="0"/>
              <w:marRight w:val="0"/>
              <w:marTop w:val="0"/>
              <w:marBottom w:val="0"/>
              <w:divBdr>
                <w:top w:val="none" w:sz="0" w:space="0" w:color="auto"/>
                <w:left w:val="none" w:sz="0" w:space="0" w:color="auto"/>
                <w:bottom w:val="none" w:sz="0" w:space="0" w:color="auto"/>
                <w:right w:val="none" w:sz="0" w:space="0" w:color="auto"/>
              </w:divBdr>
            </w:div>
            <w:div w:id="54494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0381">
      <w:bodyDiv w:val="1"/>
      <w:marLeft w:val="0"/>
      <w:marRight w:val="0"/>
      <w:marTop w:val="0"/>
      <w:marBottom w:val="0"/>
      <w:divBdr>
        <w:top w:val="none" w:sz="0" w:space="0" w:color="auto"/>
        <w:left w:val="none" w:sz="0" w:space="0" w:color="auto"/>
        <w:bottom w:val="none" w:sz="0" w:space="0" w:color="auto"/>
        <w:right w:val="none" w:sz="0" w:space="0" w:color="auto"/>
      </w:divBdr>
    </w:div>
    <w:div w:id="58989463">
      <w:bodyDiv w:val="1"/>
      <w:marLeft w:val="0"/>
      <w:marRight w:val="0"/>
      <w:marTop w:val="0"/>
      <w:marBottom w:val="0"/>
      <w:divBdr>
        <w:top w:val="none" w:sz="0" w:space="0" w:color="auto"/>
        <w:left w:val="none" w:sz="0" w:space="0" w:color="auto"/>
        <w:bottom w:val="none" w:sz="0" w:space="0" w:color="auto"/>
        <w:right w:val="none" w:sz="0" w:space="0" w:color="auto"/>
      </w:divBdr>
    </w:div>
    <w:div w:id="91247504">
      <w:bodyDiv w:val="1"/>
      <w:marLeft w:val="0"/>
      <w:marRight w:val="0"/>
      <w:marTop w:val="0"/>
      <w:marBottom w:val="0"/>
      <w:divBdr>
        <w:top w:val="none" w:sz="0" w:space="0" w:color="auto"/>
        <w:left w:val="none" w:sz="0" w:space="0" w:color="auto"/>
        <w:bottom w:val="none" w:sz="0" w:space="0" w:color="auto"/>
        <w:right w:val="none" w:sz="0" w:space="0" w:color="auto"/>
      </w:divBdr>
      <w:divsChild>
        <w:div w:id="2081902871">
          <w:marLeft w:val="446"/>
          <w:marRight w:val="0"/>
          <w:marTop w:val="0"/>
          <w:marBottom w:val="0"/>
          <w:divBdr>
            <w:top w:val="none" w:sz="0" w:space="0" w:color="auto"/>
            <w:left w:val="none" w:sz="0" w:space="0" w:color="auto"/>
            <w:bottom w:val="none" w:sz="0" w:space="0" w:color="auto"/>
            <w:right w:val="none" w:sz="0" w:space="0" w:color="auto"/>
          </w:divBdr>
        </w:div>
      </w:divsChild>
    </w:div>
    <w:div w:id="212083458">
      <w:bodyDiv w:val="1"/>
      <w:marLeft w:val="0"/>
      <w:marRight w:val="0"/>
      <w:marTop w:val="0"/>
      <w:marBottom w:val="0"/>
      <w:divBdr>
        <w:top w:val="none" w:sz="0" w:space="0" w:color="auto"/>
        <w:left w:val="none" w:sz="0" w:space="0" w:color="auto"/>
        <w:bottom w:val="none" w:sz="0" w:space="0" w:color="auto"/>
        <w:right w:val="none" w:sz="0" w:space="0" w:color="auto"/>
      </w:divBdr>
      <w:divsChild>
        <w:div w:id="1238393623">
          <w:marLeft w:val="446"/>
          <w:marRight w:val="0"/>
          <w:marTop w:val="0"/>
          <w:marBottom w:val="0"/>
          <w:divBdr>
            <w:top w:val="none" w:sz="0" w:space="0" w:color="auto"/>
            <w:left w:val="none" w:sz="0" w:space="0" w:color="auto"/>
            <w:bottom w:val="none" w:sz="0" w:space="0" w:color="auto"/>
            <w:right w:val="none" w:sz="0" w:space="0" w:color="auto"/>
          </w:divBdr>
        </w:div>
      </w:divsChild>
    </w:div>
    <w:div w:id="221061134">
      <w:bodyDiv w:val="1"/>
      <w:marLeft w:val="0"/>
      <w:marRight w:val="0"/>
      <w:marTop w:val="0"/>
      <w:marBottom w:val="0"/>
      <w:divBdr>
        <w:top w:val="none" w:sz="0" w:space="0" w:color="auto"/>
        <w:left w:val="none" w:sz="0" w:space="0" w:color="auto"/>
        <w:bottom w:val="none" w:sz="0" w:space="0" w:color="auto"/>
        <w:right w:val="none" w:sz="0" w:space="0" w:color="auto"/>
      </w:divBdr>
    </w:div>
    <w:div w:id="235556488">
      <w:bodyDiv w:val="1"/>
      <w:marLeft w:val="0"/>
      <w:marRight w:val="0"/>
      <w:marTop w:val="0"/>
      <w:marBottom w:val="0"/>
      <w:divBdr>
        <w:top w:val="none" w:sz="0" w:space="0" w:color="auto"/>
        <w:left w:val="none" w:sz="0" w:space="0" w:color="auto"/>
        <w:bottom w:val="none" w:sz="0" w:space="0" w:color="auto"/>
        <w:right w:val="none" w:sz="0" w:space="0" w:color="auto"/>
      </w:divBdr>
    </w:div>
    <w:div w:id="248272225">
      <w:bodyDiv w:val="1"/>
      <w:marLeft w:val="0"/>
      <w:marRight w:val="0"/>
      <w:marTop w:val="0"/>
      <w:marBottom w:val="0"/>
      <w:divBdr>
        <w:top w:val="none" w:sz="0" w:space="0" w:color="auto"/>
        <w:left w:val="none" w:sz="0" w:space="0" w:color="auto"/>
        <w:bottom w:val="none" w:sz="0" w:space="0" w:color="auto"/>
        <w:right w:val="none" w:sz="0" w:space="0" w:color="auto"/>
      </w:divBdr>
    </w:div>
    <w:div w:id="262886091">
      <w:bodyDiv w:val="1"/>
      <w:marLeft w:val="0"/>
      <w:marRight w:val="0"/>
      <w:marTop w:val="0"/>
      <w:marBottom w:val="0"/>
      <w:divBdr>
        <w:top w:val="none" w:sz="0" w:space="0" w:color="auto"/>
        <w:left w:val="none" w:sz="0" w:space="0" w:color="auto"/>
        <w:bottom w:val="none" w:sz="0" w:space="0" w:color="auto"/>
        <w:right w:val="none" w:sz="0" w:space="0" w:color="auto"/>
      </w:divBdr>
      <w:divsChild>
        <w:div w:id="1415514460">
          <w:marLeft w:val="0"/>
          <w:marRight w:val="0"/>
          <w:marTop w:val="0"/>
          <w:marBottom w:val="0"/>
          <w:divBdr>
            <w:top w:val="none" w:sz="0" w:space="0" w:color="auto"/>
            <w:left w:val="none" w:sz="0" w:space="0" w:color="auto"/>
            <w:bottom w:val="none" w:sz="0" w:space="0" w:color="auto"/>
            <w:right w:val="none" w:sz="0" w:space="0" w:color="auto"/>
          </w:divBdr>
        </w:div>
      </w:divsChild>
    </w:div>
    <w:div w:id="271130996">
      <w:bodyDiv w:val="1"/>
      <w:marLeft w:val="0"/>
      <w:marRight w:val="0"/>
      <w:marTop w:val="0"/>
      <w:marBottom w:val="0"/>
      <w:divBdr>
        <w:top w:val="none" w:sz="0" w:space="0" w:color="auto"/>
        <w:left w:val="none" w:sz="0" w:space="0" w:color="auto"/>
        <w:bottom w:val="none" w:sz="0" w:space="0" w:color="auto"/>
        <w:right w:val="none" w:sz="0" w:space="0" w:color="auto"/>
      </w:divBdr>
      <w:divsChild>
        <w:div w:id="1573394383">
          <w:marLeft w:val="0"/>
          <w:marRight w:val="0"/>
          <w:marTop w:val="0"/>
          <w:marBottom w:val="0"/>
          <w:divBdr>
            <w:top w:val="none" w:sz="0" w:space="0" w:color="auto"/>
            <w:left w:val="none" w:sz="0" w:space="0" w:color="auto"/>
            <w:bottom w:val="none" w:sz="0" w:space="0" w:color="auto"/>
            <w:right w:val="none" w:sz="0" w:space="0" w:color="auto"/>
          </w:divBdr>
        </w:div>
        <w:div w:id="1867716201">
          <w:marLeft w:val="0"/>
          <w:marRight w:val="0"/>
          <w:marTop w:val="0"/>
          <w:marBottom w:val="0"/>
          <w:divBdr>
            <w:top w:val="none" w:sz="0" w:space="0" w:color="auto"/>
            <w:left w:val="none" w:sz="0" w:space="0" w:color="auto"/>
            <w:bottom w:val="none" w:sz="0" w:space="0" w:color="auto"/>
            <w:right w:val="none" w:sz="0" w:space="0" w:color="auto"/>
          </w:divBdr>
        </w:div>
        <w:div w:id="977416641">
          <w:marLeft w:val="0"/>
          <w:marRight w:val="0"/>
          <w:marTop w:val="0"/>
          <w:marBottom w:val="0"/>
          <w:divBdr>
            <w:top w:val="none" w:sz="0" w:space="0" w:color="auto"/>
            <w:left w:val="none" w:sz="0" w:space="0" w:color="auto"/>
            <w:bottom w:val="none" w:sz="0" w:space="0" w:color="auto"/>
            <w:right w:val="none" w:sz="0" w:space="0" w:color="auto"/>
          </w:divBdr>
        </w:div>
        <w:div w:id="1479032433">
          <w:marLeft w:val="0"/>
          <w:marRight w:val="0"/>
          <w:marTop w:val="0"/>
          <w:marBottom w:val="0"/>
          <w:divBdr>
            <w:top w:val="none" w:sz="0" w:space="0" w:color="auto"/>
            <w:left w:val="none" w:sz="0" w:space="0" w:color="auto"/>
            <w:bottom w:val="none" w:sz="0" w:space="0" w:color="auto"/>
            <w:right w:val="none" w:sz="0" w:space="0" w:color="auto"/>
          </w:divBdr>
        </w:div>
        <w:div w:id="191263045">
          <w:marLeft w:val="0"/>
          <w:marRight w:val="0"/>
          <w:marTop w:val="0"/>
          <w:marBottom w:val="0"/>
          <w:divBdr>
            <w:top w:val="none" w:sz="0" w:space="0" w:color="auto"/>
            <w:left w:val="none" w:sz="0" w:space="0" w:color="auto"/>
            <w:bottom w:val="none" w:sz="0" w:space="0" w:color="auto"/>
            <w:right w:val="none" w:sz="0" w:space="0" w:color="auto"/>
          </w:divBdr>
        </w:div>
        <w:div w:id="32776620">
          <w:marLeft w:val="0"/>
          <w:marRight w:val="0"/>
          <w:marTop w:val="0"/>
          <w:marBottom w:val="0"/>
          <w:divBdr>
            <w:top w:val="none" w:sz="0" w:space="0" w:color="auto"/>
            <w:left w:val="none" w:sz="0" w:space="0" w:color="auto"/>
            <w:bottom w:val="none" w:sz="0" w:space="0" w:color="auto"/>
            <w:right w:val="none" w:sz="0" w:space="0" w:color="auto"/>
          </w:divBdr>
        </w:div>
        <w:div w:id="1693258545">
          <w:marLeft w:val="0"/>
          <w:marRight w:val="0"/>
          <w:marTop w:val="0"/>
          <w:marBottom w:val="0"/>
          <w:divBdr>
            <w:top w:val="none" w:sz="0" w:space="0" w:color="auto"/>
            <w:left w:val="none" w:sz="0" w:space="0" w:color="auto"/>
            <w:bottom w:val="none" w:sz="0" w:space="0" w:color="auto"/>
            <w:right w:val="none" w:sz="0" w:space="0" w:color="auto"/>
          </w:divBdr>
        </w:div>
        <w:div w:id="1126313397">
          <w:marLeft w:val="0"/>
          <w:marRight w:val="0"/>
          <w:marTop w:val="0"/>
          <w:marBottom w:val="0"/>
          <w:divBdr>
            <w:top w:val="none" w:sz="0" w:space="0" w:color="auto"/>
            <w:left w:val="none" w:sz="0" w:space="0" w:color="auto"/>
            <w:bottom w:val="none" w:sz="0" w:space="0" w:color="auto"/>
            <w:right w:val="none" w:sz="0" w:space="0" w:color="auto"/>
          </w:divBdr>
        </w:div>
        <w:div w:id="437264226">
          <w:marLeft w:val="0"/>
          <w:marRight w:val="0"/>
          <w:marTop w:val="0"/>
          <w:marBottom w:val="0"/>
          <w:divBdr>
            <w:top w:val="none" w:sz="0" w:space="0" w:color="auto"/>
            <w:left w:val="none" w:sz="0" w:space="0" w:color="auto"/>
            <w:bottom w:val="none" w:sz="0" w:space="0" w:color="auto"/>
            <w:right w:val="none" w:sz="0" w:space="0" w:color="auto"/>
          </w:divBdr>
        </w:div>
      </w:divsChild>
    </w:div>
    <w:div w:id="274486292">
      <w:bodyDiv w:val="1"/>
      <w:marLeft w:val="0"/>
      <w:marRight w:val="0"/>
      <w:marTop w:val="0"/>
      <w:marBottom w:val="0"/>
      <w:divBdr>
        <w:top w:val="none" w:sz="0" w:space="0" w:color="auto"/>
        <w:left w:val="none" w:sz="0" w:space="0" w:color="auto"/>
        <w:bottom w:val="none" w:sz="0" w:space="0" w:color="auto"/>
        <w:right w:val="none" w:sz="0" w:space="0" w:color="auto"/>
      </w:divBdr>
      <w:divsChild>
        <w:div w:id="775439935">
          <w:marLeft w:val="0"/>
          <w:marRight w:val="0"/>
          <w:marTop w:val="0"/>
          <w:marBottom w:val="0"/>
          <w:divBdr>
            <w:top w:val="none" w:sz="0" w:space="0" w:color="auto"/>
            <w:left w:val="none" w:sz="0" w:space="0" w:color="auto"/>
            <w:bottom w:val="none" w:sz="0" w:space="0" w:color="auto"/>
            <w:right w:val="none" w:sz="0" w:space="0" w:color="auto"/>
          </w:divBdr>
        </w:div>
        <w:div w:id="614680587">
          <w:marLeft w:val="0"/>
          <w:marRight w:val="0"/>
          <w:marTop w:val="0"/>
          <w:marBottom w:val="0"/>
          <w:divBdr>
            <w:top w:val="none" w:sz="0" w:space="0" w:color="auto"/>
            <w:left w:val="none" w:sz="0" w:space="0" w:color="auto"/>
            <w:bottom w:val="none" w:sz="0" w:space="0" w:color="auto"/>
            <w:right w:val="none" w:sz="0" w:space="0" w:color="auto"/>
          </w:divBdr>
        </w:div>
        <w:div w:id="1584989174">
          <w:marLeft w:val="0"/>
          <w:marRight w:val="0"/>
          <w:marTop w:val="0"/>
          <w:marBottom w:val="0"/>
          <w:divBdr>
            <w:top w:val="none" w:sz="0" w:space="0" w:color="auto"/>
            <w:left w:val="none" w:sz="0" w:space="0" w:color="auto"/>
            <w:bottom w:val="none" w:sz="0" w:space="0" w:color="auto"/>
            <w:right w:val="none" w:sz="0" w:space="0" w:color="auto"/>
          </w:divBdr>
        </w:div>
      </w:divsChild>
    </w:div>
    <w:div w:id="351953545">
      <w:bodyDiv w:val="1"/>
      <w:marLeft w:val="0"/>
      <w:marRight w:val="0"/>
      <w:marTop w:val="0"/>
      <w:marBottom w:val="0"/>
      <w:divBdr>
        <w:top w:val="none" w:sz="0" w:space="0" w:color="auto"/>
        <w:left w:val="none" w:sz="0" w:space="0" w:color="auto"/>
        <w:bottom w:val="none" w:sz="0" w:space="0" w:color="auto"/>
        <w:right w:val="none" w:sz="0" w:space="0" w:color="auto"/>
      </w:divBdr>
    </w:div>
    <w:div w:id="502748521">
      <w:bodyDiv w:val="1"/>
      <w:marLeft w:val="0"/>
      <w:marRight w:val="0"/>
      <w:marTop w:val="0"/>
      <w:marBottom w:val="0"/>
      <w:divBdr>
        <w:top w:val="none" w:sz="0" w:space="0" w:color="auto"/>
        <w:left w:val="none" w:sz="0" w:space="0" w:color="auto"/>
        <w:bottom w:val="none" w:sz="0" w:space="0" w:color="auto"/>
        <w:right w:val="none" w:sz="0" w:space="0" w:color="auto"/>
      </w:divBdr>
    </w:div>
    <w:div w:id="598220633">
      <w:bodyDiv w:val="1"/>
      <w:marLeft w:val="0"/>
      <w:marRight w:val="0"/>
      <w:marTop w:val="0"/>
      <w:marBottom w:val="0"/>
      <w:divBdr>
        <w:top w:val="none" w:sz="0" w:space="0" w:color="auto"/>
        <w:left w:val="none" w:sz="0" w:space="0" w:color="auto"/>
        <w:bottom w:val="none" w:sz="0" w:space="0" w:color="auto"/>
        <w:right w:val="none" w:sz="0" w:space="0" w:color="auto"/>
      </w:divBdr>
    </w:div>
    <w:div w:id="630211064">
      <w:bodyDiv w:val="1"/>
      <w:marLeft w:val="0"/>
      <w:marRight w:val="0"/>
      <w:marTop w:val="0"/>
      <w:marBottom w:val="0"/>
      <w:divBdr>
        <w:top w:val="none" w:sz="0" w:space="0" w:color="auto"/>
        <w:left w:val="none" w:sz="0" w:space="0" w:color="auto"/>
        <w:bottom w:val="none" w:sz="0" w:space="0" w:color="auto"/>
        <w:right w:val="none" w:sz="0" w:space="0" w:color="auto"/>
      </w:divBdr>
    </w:div>
    <w:div w:id="661202103">
      <w:bodyDiv w:val="1"/>
      <w:marLeft w:val="0"/>
      <w:marRight w:val="0"/>
      <w:marTop w:val="0"/>
      <w:marBottom w:val="0"/>
      <w:divBdr>
        <w:top w:val="none" w:sz="0" w:space="0" w:color="auto"/>
        <w:left w:val="none" w:sz="0" w:space="0" w:color="auto"/>
        <w:bottom w:val="none" w:sz="0" w:space="0" w:color="auto"/>
        <w:right w:val="none" w:sz="0" w:space="0" w:color="auto"/>
      </w:divBdr>
      <w:divsChild>
        <w:div w:id="1267612576">
          <w:marLeft w:val="0"/>
          <w:marRight w:val="0"/>
          <w:marTop w:val="0"/>
          <w:marBottom w:val="0"/>
          <w:divBdr>
            <w:top w:val="none" w:sz="0" w:space="0" w:color="auto"/>
            <w:left w:val="none" w:sz="0" w:space="0" w:color="auto"/>
            <w:bottom w:val="none" w:sz="0" w:space="0" w:color="auto"/>
            <w:right w:val="none" w:sz="0" w:space="0" w:color="auto"/>
          </w:divBdr>
        </w:div>
        <w:div w:id="139689206">
          <w:marLeft w:val="0"/>
          <w:marRight w:val="0"/>
          <w:marTop w:val="0"/>
          <w:marBottom w:val="0"/>
          <w:divBdr>
            <w:top w:val="none" w:sz="0" w:space="0" w:color="auto"/>
            <w:left w:val="none" w:sz="0" w:space="0" w:color="auto"/>
            <w:bottom w:val="none" w:sz="0" w:space="0" w:color="auto"/>
            <w:right w:val="none" w:sz="0" w:space="0" w:color="auto"/>
          </w:divBdr>
        </w:div>
        <w:div w:id="181477081">
          <w:marLeft w:val="0"/>
          <w:marRight w:val="0"/>
          <w:marTop w:val="0"/>
          <w:marBottom w:val="0"/>
          <w:divBdr>
            <w:top w:val="none" w:sz="0" w:space="0" w:color="auto"/>
            <w:left w:val="none" w:sz="0" w:space="0" w:color="auto"/>
            <w:bottom w:val="none" w:sz="0" w:space="0" w:color="auto"/>
            <w:right w:val="none" w:sz="0" w:space="0" w:color="auto"/>
          </w:divBdr>
        </w:div>
        <w:div w:id="1904289178">
          <w:marLeft w:val="0"/>
          <w:marRight w:val="0"/>
          <w:marTop w:val="0"/>
          <w:marBottom w:val="0"/>
          <w:divBdr>
            <w:top w:val="none" w:sz="0" w:space="0" w:color="auto"/>
            <w:left w:val="none" w:sz="0" w:space="0" w:color="auto"/>
            <w:bottom w:val="none" w:sz="0" w:space="0" w:color="auto"/>
            <w:right w:val="none" w:sz="0" w:space="0" w:color="auto"/>
          </w:divBdr>
        </w:div>
        <w:div w:id="649359269">
          <w:marLeft w:val="0"/>
          <w:marRight w:val="0"/>
          <w:marTop w:val="0"/>
          <w:marBottom w:val="0"/>
          <w:divBdr>
            <w:top w:val="none" w:sz="0" w:space="0" w:color="auto"/>
            <w:left w:val="none" w:sz="0" w:space="0" w:color="auto"/>
            <w:bottom w:val="none" w:sz="0" w:space="0" w:color="auto"/>
            <w:right w:val="none" w:sz="0" w:space="0" w:color="auto"/>
          </w:divBdr>
        </w:div>
      </w:divsChild>
    </w:div>
    <w:div w:id="832835266">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06112646">
      <w:bodyDiv w:val="1"/>
      <w:marLeft w:val="0"/>
      <w:marRight w:val="0"/>
      <w:marTop w:val="0"/>
      <w:marBottom w:val="0"/>
      <w:divBdr>
        <w:top w:val="none" w:sz="0" w:space="0" w:color="auto"/>
        <w:left w:val="none" w:sz="0" w:space="0" w:color="auto"/>
        <w:bottom w:val="none" w:sz="0" w:space="0" w:color="auto"/>
        <w:right w:val="none" w:sz="0" w:space="0" w:color="auto"/>
      </w:divBdr>
    </w:div>
    <w:div w:id="1014764693">
      <w:bodyDiv w:val="1"/>
      <w:marLeft w:val="0"/>
      <w:marRight w:val="0"/>
      <w:marTop w:val="0"/>
      <w:marBottom w:val="0"/>
      <w:divBdr>
        <w:top w:val="none" w:sz="0" w:space="0" w:color="auto"/>
        <w:left w:val="none" w:sz="0" w:space="0" w:color="auto"/>
        <w:bottom w:val="none" w:sz="0" w:space="0" w:color="auto"/>
        <w:right w:val="none" w:sz="0" w:space="0" w:color="auto"/>
      </w:divBdr>
    </w:div>
    <w:div w:id="1106147658">
      <w:bodyDiv w:val="1"/>
      <w:marLeft w:val="0"/>
      <w:marRight w:val="0"/>
      <w:marTop w:val="0"/>
      <w:marBottom w:val="0"/>
      <w:divBdr>
        <w:top w:val="none" w:sz="0" w:space="0" w:color="auto"/>
        <w:left w:val="none" w:sz="0" w:space="0" w:color="auto"/>
        <w:bottom w:val="none" w:sz="0" w:space="0" w:color="auto"/>
        <w:right w:val="none" w:sz="0" w:space="0" w:color="auto"/>
      </w:divBdr>
    </w:div>
    <w:div w:id="1346981967">
      <w:bodyDiv w:val="1"/>
      <w:marLeft w:val="0"/>
      <w:marRight w:val="0"/>
      <w:marTop w:val="0"/>
      <w:marBottom w:val="0"/>
      <w:divBdr>
        <w:top w:val="none" w:sz="0" w:space="0" w:color="auto"/>
        <w:left w:val="none" w:sz="0" w:space="0" w:color="auto"/>
        <w:bottom w:val="none" w:sz="0" w:space="0" w:color="auto"/>
        <w:right w:val="none" w:sz="0" w:space="0" w:color="auto"/>
      </w:divBdr>
    </w:div>
    <w:div w:id="1361131219">
      <w:bodyDiv w:val="1"/>
      <w:marLeft w:val="0"/>
      <w:marRight w:val="0"/>
      <w:marTop w:val="0"/>
      <w:marBottom w:val="0"/>
      <w:divBdr>
        <w:top w:val="none" w:sz="0" w:space="0" w:color="auto"/>
        <w:left w:val="none" w:sz="0" w:space="0" w:color="auto"/>
        <w:bottom w:val="none" w:sz="0" w:space="0" w:color="auto"/>
        <w:right w:val="none" w:sz="0" w:space="0" w:color="auto"/>
      </w:divBdr>
    </w:div>
    <w:div w:id="1361392069">
      <w:bodyDiv w:val="1"/>
      <w:marLeft w:val="0"/>
      <w:marRight w:val="0"/>
      <w:marTop w:val="0"/>
      <w:marBottom w:val="0"/>
      <w:divBdr>
        <w:top w:val="none" w:sz="0" w:space="0" w:color="auto"/>
        <w:left w:val="none" w:sz="0" w:space="0" w:color="auto"/>
        <w:bottom w:val="none" w:sz="0" w:space="0" w:color="auto"/>
        <w:right w:val="none" w:sz="0" w:space="0" w:color="auto"/>
      </w:divBdr>
      <w:divsChild>
        <w:div w:id="1186864956">
          <w:marLeft w:val="446"/>
          <w:marRight w:val="0"/>
          <w:marTop w:val="0"/>
          <w:marBottom w:val="0"/>
          <w:divBdr>
            <w:top w:val="none" w:sz="0" w:space="0" w:color="auto"/>
            <w:left w:val="none" w:sz="0" w:space="0" w:color="auto"/>
            <w:bottom w:val="none" w:sz="0" w:space="0" w:color="auto"/>
            <w:right w:val="none" w:sz="0" w:space="0" w:color="auto"/>
          </w:divBdr>
        </w:div>
      </w:divsChild>
    </w:div>
    <w:div w:id="1414736235">
      <w:bodyDiv w:val="1"/>
      <w:marLeft w:val="0"/>
      <w:marRight w:val="0"/>
      <w:marTop w:val="0"/>
      <w:marBottom w:val="0"/>
      <w:divBdr>
        <w:top w:val="none" w:sz="0" w:space="0" w:color="auto"/>
        <w:left w:val="none" w:sz="0" w:space="0" w:color="auto"/>
        <w:bottom w:val="none" w:sz="0" w:space="0" w:color="auto"/>
        <w:right w:val="none" w:sz="0" w:space="0" w:color="auto"/>
      </w:divBdr>
    </w:div>
    <w:div w:id="1466854293">
      <w:bodyDiv w:val="1"/>
      <w:marLeft w:val="0"/>
      <w:marRight w:val="0"/>
      <w:marTop w:val="0"/>
      <w:marBottom w:val="0"/>
      <w:divBdr>
        <w:top w:val="none" w:sz="0" w:space="0" w:color="auto"/>
        <w:left w:val="none" w:sz="0" w:space="0" w:color="auto"/>
        <w:bottom w:val="none" w:sz="0" w:space="0" w:color="auto"/>
        <w:right w:val="none" w:sz="0" w:space="0" w:color="auto"/>
      </w:divBdr>
    </w:div>
    <w:div w:id="1474366370">
      <w:bodyDiv w:val="1"/>
      <w:marLeft w:val="0"/>
      <w:marRight w:val="0"/>
      <w:marTop w:val="0"/>
      <w:marBottom w:val="0"/>
      <w:divBdr>
        <w:top w:val="none" w:sz="0" w:space="0" w:color="auto"/>
        <w:left w:val="none" w:sz="0" w:space="0" w:color="auto"/>
        <w:bottom w:val="none" w:sz="0" w:space="0" w:color="auto"/>
        <w:right w:val="none" w:sz="0" w:space="0" w:color="auto"/>
      </w:divBdr>
    </w:div>
    <w:div w:id="1504278628">
      <w:bodyDiv w:val="1"/>
      <w:marLeft w:val="0"/>
      <w:marRight w:val="0"/>
      <w:marTop w:val="0"/>
      <w:marBottom w:val="0"/>
      <w:divBdr>
        <w:top w:val="none" w:sz="0" w:space="0" w:color="auto"/>
        <w:left w:val="none" w:sz="0" w:space="0" w:color="auto"/>
        <w:bottom w:val="none" w:sz="0" w:space="0" w:color="auto"/>
        <w:right w:val="none" w:sz="0" w:space="0" w:color="auto"/>
      </w:divBdr>
    </w:div>
    <w:div w:id="1520849118">
      <w:bodyDiv w:val="1"/>
      <w:marLeft w:val="0"/>
      <w:marRight w:val="0"/>
      <w:marTop w:val="0"/>
      <w:marBottom w:val="0"/>
      <w:divBdr>
        <w:top w:val="none" w:sz="0" w:space="0" w:color="auto"/>
        <w:left w:val="none" w:sz="0" w:space="0" w:color="auto"/>
        <w:bottom w:val="none" w:sz="0" w:space="0" w:color="auto"/>
        <w:right w:val="none" w:sz="0" w:space="0" w:color="auto"/>
      </w:divBdr>
      <w:divsChild>
        <w:div w:id="802508287">
          <w:marLeft w:val="0"/>
          <w:marRight w:val="0"/>
          <w:marTop w:val="0"/>
          <w:marBottom w:val="0"/>
          <w:divBdr>
            <w:top w:val="none" w:sz="0" w:space="0" w:color="auto"/>
            <w:left w:val="none" w:sz="0" w:space="0" w:color="auto"/>
            <w:bottom w:val="none" w:sz="0" w:space="0" w:color="auto"/>
            <w:right w:val="none" w:sz="0" w:space="0" w:color="auto"/>
          </w:divBdr>
        </w:div>
      </w:divsChild>
    </w:div>
    <w:div w:id="1563787025">
      <w:bodyDiv w:val="1"/>
      <w:marLeft w:val="0"/>
      <w:marRight w:val="0"/>
      <w:marTop w:val="0"/>
      <w:marBottom w:val="0"/>
      <w:divBdr>
        <w:top w:val="none" w:sz="0" w:space="0" w:color="auto"/>
        <w:left w:val="none" w:sz="0" w:space="0" w:color="auto"/>
        <w:bottom w:val="none" w:sz="0" w:space="0" w:color="auto"/>
        <w:right w:val="none" w:sz="0" w:space="0" w:color="auto"/>
      </w:divBdr>
      <w:divsChild>
        <w:div w:id="1994026120">
          <w:marLeft w:val="0"/>
          <w:marRight w:val="0"/>
          <w:marTop w:val="0"/>
          <w:marBottom w:val="0"/>
          <w:divBdr>
            <w:top w:val="none" w:sz="0" w:space="0" w:color="auto"/>
            <w:left w:val="none" w:sz="0" w:space="0" w:color="auto"/>
            <w:bottom w:val="none" w:sz="0" w:space="0" w:color="auto"/>
            <w:right w:val="none" w:sz="0" w:space="0" w:color="auto"/>
          </w:divBdr>
        </w:div>
        <w:div w:id="1160459668">
          <w:marLeft w:val="0"/>
          <w:marRight w:val="0"/>
          <w:marTop w:val="0"/>
          <w:marBottom w:val="0"/>
          <w:divBdr>
            <w:top w:val="none" w:sz="0" w:space="0" w:color="auto"/>
            <w:left w:val="none" w:sz="0" w:space="0" w:color="auto"/>
            <w:bottom w:val="none" w:sz="0" w:space="0" w:color="auto"/>
            <w:right w:val="none" w:sz="0" w:space="0" w:color="auto"/>
          </w:divBdr>
        </w:div>
        <w:div w:id="260456465">
          <w:marLeft w:val="0"/>
          <w:marRight w:val="0"/>
          <w:marTop w:val="0"/>
          <w:marBottom w:val="0"/>
          <w:divBdr>
            <w:top w:val="none" w:sz="0" w:space="0" w:color="auto"/>
            <w:left w:val="none" w:sz="0" w:space="0" w:color="auto"/>
            <w:bottom w:val="none" w:sz="0" w:space="0" w:color="auto"/>
            <w:right w:val="none" w:sz="0" w:space="0" w:color="auto"/>
          </w:divBdr>
        </w:div>
      </w:divsChild>
    </w:div>
    <w:div w:id="1585215089">
      <w:bodyDiv w:val="1"/>
      <w:marLeft w:val="0"/>
      <w:marRight w:val="0"/>
      <w:marTop w:val="0"/>
      <w:marBottom w:val="0"/>
      <w:divBdr>
        <w:top w:val="none" w:sz="0" w:space="0" w:color="auto"/>
        <w:left w:val="none" w:sz="0" w:space="0" w:color="auto"/>
        <w:bottom w:val="none" w:sz="0" w:space="0" w:color="auto"/>
        <w:right w:val="none" w:sz="0" w:space="0" w:color="auto"/>
      </w:divBdr>
    </w:div>
    <w:div w:id="1602880403">
      <w:bodyDiv w:val="1"/>
      <w:marLeft w:val="0"/>
      <w:marRight w:val="0"/>
      <w:marTop w:val="0"/>
      <w:marBottom w:val="0"/>
      <w:divBdr>
        <w:top w:val="none" w:sz="0" w:space="0" w:color="auto"/>
        <w:left w:val="none" w:sz="0" w:space="0" w:color="auto"/>
        <w:bottom w:val="none" w:sz="0" w:space="0" w:color="auto"/>
        <w:right w:val="none" w:sz="0" w:space="0" w:color="auto"/>
      </w:divBdr>
    </w:div>
    <w:div w:id="1609123385">
      <w:bodyDiv w:val="1"/>
      <w:marLeft w:val="0"/>
      <w:marRight w:val="0"/>
      <w:marTop w:val="0"/>
      <w:marBottom w:val="0"/>
      <w:divBdr>
        <w:top w:val="none" w:sz="0" w:space="0" w:color="auto"/>
        <w:left w:val="none" w:sz="0" w:space="0" w:color="auto"/>
        <w:bottom w:val="none" w:sz="0" w:space="0" w:color="auto"/>
        <w:right w:val="none" w:sz="0" w:space="0" w:color="auto"/>
      </w:divBdr>
    </w:div>
    <w:div w:id="1611234276">
      <w:bodyDiv w:val="1"/>
      <w:marLeft w:val="0"/>
      <w:marRight w:val="0"/>
      <w:marTop w:val="0"/>
      <w:marBottom w:val="0"/>
      <w:divBdr>
        <w:top w:val="none" w:sz="0" w:space="0" w:color="auto"/>
        <w:left w:val="none" w:sz="0" w:space="0" w:color="auto"/>
        <w:bottom w:val="none" w:sz="0" w:space="0" w:color="auto"/>
        <w:right w:val="none" w:sz="0" w:space="0" w:color="auto"/>
      </w:divBdr>
      <w:divsChild>
        <w:div w:id="813258447">
          <w:marLeft w:val="446"/>
          <w:marRight w:val="0"/>
          <w:marTop w:val="0"/>
          <w:marBottom w:val="0"/>
          <w:divBdr>
            <w:top w:val="none" w:sz="0" w:space="0" w:color="auto"/>
            <w:left w:val="none" w:sz="0" w:space="0" w:color="auto"/>
            <w:bottom w:val="none" w:sz="0" w:space="0" w:color="auto"/>
            <w:right w:val="none" w:sz="0" w:space="0" w:color="auto"/>
          </w:divBdr>
        </w:div>
      </w:divsChild>
    </w:div>
    <w:div w:id="1790782374">
      <w:bodyDiv w:val="1"/>
      <w:marLeft w:val="0"/>
      <w:marRight w:val="0"/>
      <w:marTop w:val="0"/>
      <w:marBottom w:val="0"/>
      <w:divBdr>
        <w:top w:val="none" w:sz="0" w:space="0" w:color="auto"/>
        <w:left w:val="none" w:sz="0" w:space="0" w:color="auto"/>
        <w:bottom w:val="none" w:sz="0" w:space="0" w:color="auto"/>
        <w:right w:val="none" w:sz="0" w:space="0" w:color="auto"/>
      </w:divBdr>
    </w:div>
    <w:div w:id="1794210058">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22960750">
      <w:bodyDiv w:val="1"/>
      <w:marLeft w:val="0"/>
      <w:marRight w:val="0"/>
      <w:marTop w:val="0"/>
      <w:marBottom w:val="0"/>
      <w:divBdr>
        <w:top w:val="none" w:sz="0" w:space="0" w:color="auto"/>
        <w:left w:val="none" w:sz="0" w:space="0" w:color="auto"/>
        <w:bottom w:val="none" w:sz="0" w:space="0" w:color="auto"/>
        <w:right w:val="none" w:sz="0" w:space="0" w:color="auto"/>
      </w:divBdr>
      <w:divsChild>
        <w:div w:id="1227373952">
          <w:marLeft w:val="0"/>
          <w:marRight w:val="0"/>
          <w:marTop w:val="0"/>
          <w:marBottom w:val="0"/>
          <w:divBdr>
            <w:top w:val="none" w:sz="0" w:space="0" w:color="auto"/>
            <w:left w:val="none" w:sz="0" w:space="0" w:color="auto"/>
            <w:bottom w:val="none" w:sz="0" w:space="0" w:color="auto"/>
            <w:right w:val="none" w:sz="0" w:space="0" w:color="auto"/>
          </w:divBdr>
          <w:divsChild>
            <w:div w:id="1124033246">
              <w:marLeft w:val="0"/>
              <w:marRight w:val="0"/>
              <w:marTop w:val="0"/>
              <w:marBottom w:val="0"/>
              <w:divBdr>
                <w:top w:val="none" w:sz="0" w:space="0" w:color="auto"/>
                <w:left w:val="none" w:sz="0" w:space="0" w:color="auto"/>
                <w:bottom w:val="none" w:sz="0" w:space="0" w:color="auto"/>
                <w:right w:val="none" w:sz="0" w:space="0" w:color="auto"/>
              </w:divBdr>
            </w:div>
            <w:div w:id="243730600">
              <w:marLeft w:val="0"/>
              <w:marRight w:val="0"/>
              <w:marTop w:val="0"/>
              <w:marBottom w:val="0"/>
              <w:divBdr>
                <w:top w:val="none" w:sz="0" w:space="0" w:color="auto"/>
                <w:left w:val="none" w:sz="0" w:space="0" w:color="auto"/>
                <w:bottom w:val="none" w:sz="0" w:space="0" w:color="auto"/>
                <w:right w:val="none" w:sz="0" w:space="0" w:color="auto"/>
              </w:divBdr>
            </w:div>
            <w:div w:id="530458689">
              <w:marLeft w:val="0"/>
              <w:marRight w:val="0"/>
              <w:marTop w:val="0"/>
              <w:marBottom w:val="0"/>
              <w:divBdr>
                <w:top w:val="none" w:sz="0" w:space="0" w:color="auto"/>
                <w:left w:val="none" w:sz="0" w:space="0" w:color="auto"/>
                <w:bottom w:val="none" w:sz="0" w:space="0" w:color="auto"/>
                <w:right w:val="none" w:sz="0" w:space="0" w:color="auto"/>
              </w:divBdr>
            </w:div>
          </w:divsChild>
        </w:div>
        <w:div w:id="1929271068">
          <w:marLeft w:val="0"/>
          <w:marRight w:val="0"/>
          <w:marTop w:val="0"/>
          <w:marBottom w:val="0"/>
          <w:divBdr>
            <w:top w:val="none" w:sz="0" w:space="0" w:color="auto"/>
            <w:left w:val="none" w:sz="0" w:space="0" w:color="auto"/>
            <w:bottom w:val="none" w:sz="0" w:space="0" w:color="auto"/>
            <w:right w:val="none" w:sz="0" w:space="0" w:color="auto"/>
          </w:divBdr>
        </w:div>
      </w:divsChild>
    </w:div>
    <w:div w:id="1870416335">
      <w:bodyDiv w:val="1"/>
      <w:marLeft w:val="0"/>
      <w:marRight w:val="0"/>
      <w:marTop w:val="0"/>
      <w:marBottom w:val="0"/>
      <w:divBdr>
        <w:top w:val="none" w:sz="0" w:space="0" w:color="auto"/>
        <w:left w:val="none" w:sz="0" w:space="0" w:color="auto"/>
        <w:bottom w:val="none" w:sz="0" w:space="0" w:color="auto"/>
        <w:right w:val="none" w:sz="0" w:space="0" w:color="auto"/>
      </w:divBdr>
      <w:divsChild>
        <w:div w:id="269554679">
          <w:marLeft w:val="446"/>
          <w:marRight w:val="0"/>
          <w:marTop w:val="0"/>
          <w:marBottom w:val="0"/>
          <w:divBdr>
            <w:top w:val="none" w:sz="0" w:space="0" w:color="auto"/>
            <w:left w:val="none" w:sz="0" w:space="0" w:color="auto"/>
            <w:bottom w:val="none" w:sz="0" w:space="0" w:color="auto"/>
            <w:right w:val="none" w:sz="0" w:space="0" w:color="auto"/>
          </w:divBdr>
        </w:div>
      </w:divsChild>
    </w:div>
    <w:div w:id="1900093837">
      <w:bodyDiv w:val="1"/>
      <w:marLeft w:val="0"/>
      <w:marRight w:val="0"/>
      <w:marTop w:val="0"/>
      <w:marBottom w:val="0"/>
      <w:divBdr>
        <w:top w:val="none" w:sz="0" w:space="0" w:color="auto"/>
        <w:left w:val="none" w:sz="0" w:space="0" w:color="auto"/>
        <w:bottom w:val="none" w:sz="0" w:space="0" w:color="auto"/>
        <w:right w:val="none" w:sz="0" w:space="0" w:color="auto"/>
      </w:divBdr>
    </w:div>
    <w:div w:id="1998604283">
      <w:bodyDiv w:val="1"/>
      <w:marLeft w:val="0"/>
      <w:marRight w:val="0"/>
      <w:marTop w:val="0"/>
      <w:marBottom w:val="0"/>
      <w:divBdr>
        <w:top w:val="none" w:sz="0" w:space="0" w:color="auto"/>
        <w:left w:val="none" w:sz="0" w:space="0" w:color="auto"/>
        <w:bottom w:val="none" w:sz="0" w:space="0" w:color="auto"/>
        <w:right w:val="none" w:sz="0" w:space="0" w:color="auto"/>
      </w:divBdr>
    </w:div>
    <w:div w:id="2066219496">
      <w:bodyDiv w:val="1"/>
      <w:marLeft w:val="0"/>
      <w:marRight w:val="0"/>
      <w:marTop w:val="0"/>
      <w:marBottom w:val="0"/>
      <w:divBdr>
        <w:top w:val="none" w:sz="0" w:space="0" w:color="auto"/>
        <w:left w:val="none" w:sz="0" w:space="0" w:color="auto"/>
        <w:bottom w:val="none" w:sz="0" w:space="0" w:color="auto"/>
        <w:right w:val="none" w:sz="0" w:space="0" w:color="auto"/>
      </w:divBdr>
      <w:divsChild>
        <w:div w:id="1423526875">
          <w:marLeft w:val="0"/>
          <w:marRight w:val="0"/>
          <w:marTop w:val="0"/>
          <w:marBottom w:val="0"/>
          <w:divBdr>
            <w:top w:val="none" w:sz="0" w:space="0" w:color="auto"/>
            <w:left w:val="none" w:sz="0" w:space="0" w:color="auto"/>
            <w:bottom w:val="none" w:sz="0" w:space="0" w:color="auto"/>
            <w:right w:val="none" w:sz="0" w:space="0" w:color="auto"/>
          </w:divBdr>
        </w:div>
        <w:div w:id="1564295319">
          <w:marLeft w:val="0"/>
          <w:marRight w:val="0"/>
          <w:marTop w:val="0"/>
          <w:marBottom w:val="0"/>
          <w:divBdr>
            <w:top w:val="none" w:sz="0" w:space="0" w:color="auto"/>
            <w:left w:val="none" w:sz="0" w:space="0" w:color="auto"/>
            <w:bottom w:val="none" w:sz="0" w:space="0" w:color="auto"/>
            <w:right w:val="none" w:sz="0" w:space="0" w:color="auto"/>
          </w:divBdr>
          <w:divsChild>
            <w:div w:id="627443274">
              <w:marLeft w:val="0"/>
              <w:marRight w:val="0"/>
              <w:marTop w:val="0"/>
              <w:marBottom w:val="0"/>
              <w:divBdr>
                <w:top w:val="none" w:sz="0" w:space="0" w:color="auto"/>
                <w:left w:val="none" w:sz="0" w:space="0" w:color="auto"/>
                <w:bottom w:val="none" w:sz="0" w:space="0" w:color="auto"/>
                <w:right w:val="none" w:sz="0" w:space="0" w:color="auto"/>
              </w:divBdr>
            </w:div>
            <w:div w:id="157507153">
              <w:marLeft w:val="0"/>
              <w:marRight w:val="0"/>
              <w:marTop w:val="0"/>
              <w:marBottom w:val="0"/>
              <w:divBdr>
                <w:top w:val="none" w:sz="0" w:space="0" w:color="auto"/>
                <w:left w:val="none" w:sz="0" w:space="0" w:color="auto"/>
                <w:bottom w:val="none" w:sz="0" w:space="0" w:color="auto"/>
                <w:right w:val="none" w:sz="0" w:space="0" w:color="auto"/>
              </w:divBdr>
              <w:divsChild>
                <w:div w:id="1517843175">
                  <w:marLeft w:val="0"/>
                  <w:marRight w:val="0"/>
                  <w:marTop w:val="0"/>
                  <w:marBottom w:val="0"/>
                  <w:divBdr>
                    <w:top w:val="none" w:sz="0" w:space="0" w:color="auto"/>
                    <w:left w:val="none" w:sz="0" w:space="0" w:color="auto"/>
                    <w:bottom w:val="none" w:sz="0" w:space="0" w:color="auto"/>
                    <w:right w:val="none" w:sz="0" w:space="0" w:color="auto"/>
                  </w:divBdr>
                </w:div>
                <w:div w:id="750195003">
                  <w:marLeft w:val="0"/>
                  <w:marRight w:val="0"/>
                  <w:marTop w:val="0"/>
                  <w:marBottom w:val="0"/>
                  <w:divBdr>
                    <w:top w:val="none" w:sz="0" w:space="0" w:color="auto"/>
                    <w:left w:val="none" w:sz="0" w:space="0" w:color="auto"/>
                    <w:bottom w:val="none" w:sz="0" w:space="0" w:color="auto"/>
                    <w:right w:val="none" w:sz="0" w:space="0" w:color="auto"/>
                  </w:divBdr>
                </w:div>
                <w:div w:id="544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7696">
          <w:marLeft w:val="0"/>
          <w:marRight w:val="0"/>
          <w:marTop w:val="0"/>
          <w:marBottom w:val="0"/>
          <w:divBdr>
            <w:top w:val="none" w:sz="0" w:space="0" w:color="auto"/>
            <w:left w:val="none" w:sz="0" w:space="0" w:color="auto"/>
            <w:bottom w:val="none" w:sz="0" w:space="0" w:color="auto"/>
            <w:right w:val="none" w:sz="0" w:space="0" w:color="auto"/>
          </w:divBdr>
        </w:div>
        <w:div w:id="335690516">
          <w:marLeft w:val="0"/>
          <w:marRight w:val="0"/>
          <w:marTop w:val="0"/>
          <w:marBottom w:val="0"/>
          <w:divBdr>
            <w:top w:val="none" w:sz="0" w:space="0" w:color="auto"/>
            <w:left w:val="none" w:sz="0" w:space="0" w:color="auto"/>
            <w:bottom w:val="none" w:sz="0" w:space="0" w:color="auto"/>
            <w:right w:val="none" w:sz="0" w:space="0" w:color="auto"/>
          </w:divBdr>
        </w:div>
        <w:div w:id="391006292">
          <w:marLeft w:val="0"/>
          <w:marRight w:val="0"/>
          <w:marTop w:val="0"/>
          <w:marBottom w:val="0"/>
          <w:divBdr>
            <w:top w:val="none" w:sz="0" w:space="0" w:color="auto"/>
            <w:left w:val="none" w:sz="0" w:space="0" w:color="auto"/>
            <w:bottom w:val="none" w:sz="0" w:space="0" w:color="auto"/>
            <w:right w:val="none" w:sz="0" w:space="0" w:color="auto"/>
          </w:divBdr>
        </w:div>
        <w:div w:id="1532642025">
          <w:marLeft w:val="0"/>
          <w:marRight w:val="0"/>
          <w:marTop w:val="0"/>
          <w:marBottom w:val="0"/>
          <w:divBdr>
            <w:top w:val="none" w:sz="0" w:space="0" w:color="auto"/>
            <w:left w:val="none" w:sz="0" w:space="0" w:color="auto"/>
            <w:bottom w:val="none" w:sz="0" w:space="0" w:color="auto"/>
            <w:right w:val="none" w:sz="0" w:space="0" w:color="auto"/>
          </w:divBdr>
        </w:div>
        <w:div w:id="37316441">
          <w:marLeft w:val="0"/>
          <w:marRight w:val="0"/>
          <w:marTop w:val="0"/>
          <w:marBottom w:val="0"/>
          <w:divBdr>
            <w:top w:val="none" w:sz="0" w:space="0" w:color="auto"/>
            <w:left w:val="none" w:sz="0" w:space="0" w:color="auto"/>
            <w:bottom w:val="none" w:sz="0" w:space="0" w:color="auto"/>
            <w:right w:val="none" w:sz="0" w:space="0" w:color="auto"/>
          </w:divBdr>
        </w:div>
      </w:divsChild>
    </w:div>
    <w:div w:id="2108961736">
      <w:bodyDiv w:val="1"/>
      <w:marLeft w:val="0"/>
      <w:marRight w:val="0"/>
      <w:marTop w:val="0"/>
      <w:marBottom w:val="0"/>
      <w:divBdr>
        <w:top w:val="none" w:sz="0" w:space="0" w:color="auto"/>
        <w:left w:val="none" w:sz="0" w:space="0" w:color="auto"/>
        <w:bottom w:val="none" w:sz="0" w:space="0" w:color="auto"/>
        <w:right w:val="none" w:sz="0" w:space="0" w:color="auto"/>
      </w:divBdr>
    </w:div>
    <w:div w:id="21351005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4ACC6-EDD7-43A3-9532-A60F3FB8B97D}">
  <ds:schemaRefs>
    <ds:schemaRef ds:uri="http://schemas.openxmlformats.org/officeDocument/2006/bibliography"/>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8570</Words>
  <Characters>4885</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13429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Levinskienė</dc:creator>
  <cp:lastModifiedBy>Modesta Janušauskienė</cp:lastModifiedBy>
  <cp:revision>2</cp:revision>
  <dcterms:created xsi:type="dcterms:W3CDTF">2024-10-15T12:34:00Z</dcterms:created>
  <dcterms:modified xsi:type="dcterms:W3CDTF">2024-10-15T12:34:00Z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GrammarlyDocumentId">
    <vt:lpwstr>d0472e3b0dd498cda461620e58dd69f3b81b72b6d7d9015161fb42db26a39dd1</vt:lpwstr>
  </property>
</Properties>
</file>