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AE0D2" w14:textId="77777777" w:rsidR="00277C90" w:rsidRPr="00C263E9" w:rsidRDefault="00277C90" w:rsidP="00BD288F">
      <w:pPr>
        <w:widowControl w:val="0"/>
        <w:ind w:left="5954"/>
      </w:pPr>
      <w:r w:rsidRPr="00C263E9">
        <w:t>TVIRTINU</w:t>
      </w:r>
    </w:p>
    <w:p w14:paraId="52BBF895" w14:textId="77777777" w:rsidR="00701F8C" w:rsidRPr="00C263E9" w:rsidRDefault="00701F8C" w:rsidP="00BD288F">
      <w:pPr>
        <w:ind w:left="4658" w:firstLine="1296"/>
      </w:pPr>
      <w:r w:rsidRPr="00C263E9">
        <w:t>Nacionalinės mokėjimo agentūros</w:t>
      </w:r>
    </w:p>
    <w:p w14:paraId="103C41ED" w14:textId="0BDABA47" w:rsidR="00701F8C" w:rsidRPr="00C263E9" w:rsidRDefault="00701F8C" w:rsidP="00BD288F">
      <w:pPr>
        <w:widowControl w:val="0"/>
        <w:ind w:left="5954"/>
      </w:pPr>
      <w:r w:rsidRPr="00C263E9">
        <w:t>prie Žemės ūkio ministerijos direktori</w:t>
      </w:r>
      <w:r w:rsidR="00BD7694" w:rsidRPr="00C263E9">
        <w:t>aus pavaduotojas, atliekantis direktoriaus funkcijas</w:t>
      </w:r>
    </w:p>
    <w:p w14:paraId="4C5C08C5" w14:textId="77777777" w:rsidR="00301B1F" w:rsidRPr="00C263E9" w:rsidRDefault="00301B1F" w:rsidP="00BD288F">
      <w:pPr>
        <w:widowControl w:val="0"/>
      </w:pPr>
    </w:p>
    <w:p w14:paraId="01C94BAE" w14:textId="6128F8C7" w:rsidR="00277C90" w:rsidRPr="00C263E9" w:rsidRDefault="00BD7694" w:rsidP="00BD288F">
      <w:pPr>
        <w:tabs>
          <w:tab w:val="left" w:pos="1960"/>
        </w:tabs>
        <w:ind w:left="5954"/>
      </w:pPr>
      <w:r w:rsidRPr="00C263E9">
        <w:t>Tomas Orlickas</w:t>
      </w:r>
    </w:p>
    <w:p w14:paraId="22690B15" w14:textId="77777777" w:rsidR="00277C90" w:rsidRPr="00C263E9" w:rsidRDefault="00277C90" w:rsidP="00BD288F">
      <w:pPr>
        <w:tabs>
          <w:tab w:val="left" w:pos="1960"/>
        </w:tabs>
        <w:ind w:left="5954"/>
      </w:pPr>
    </w:p>
    <w:p w14:paraId="32DAF94D" w14:textId="77777777" w:rsidR="00EF332D" w:rsidRPr="00C263E9" w:rsidRDefault="00EF332D" w:rsidP="00BD288F">
      <w:pPr>
        <w:tabs>
          <w:tab w:val="left" w:pos="1960"/>
        </w:tabs>
        <w:jc w:val="center"/>
        <w:rPr>
          <w:b/>
          <w:caps/>
        </w:rPr>
      </w:pPr>
    </w:p>
    <w:p w14:paraId="37315581" w14:textId="2F7186B4" w:rsidR="00701F8C" w:rsidRPr="00C263E9" w:rsidRDefault="00701F8C" w:rsidP="00BD288F">
      <w:pPr>
        <w:jc w:val="center"/>
        <w:rPr>
          <w:color w:val="000000"/>
        </w:rPr>
      </w:pPr>
      <w:r w:rsidRPr="00C263E9">
        <w:rPr>
          <w:b/>
          <w:bCs/>
          <w:color w:val="000000"/>
        </w:rPr>
        <w:t xml:space="preserve">LIETUVOS ŽUVININKYSTĖS SEKTORIAUS 2014–2020 M. VEIKSMŲ PROGRAMOS PENKTOJO SĄJUNGOS PRIORITETO „PREKYBOS IR PERDIRBIMO SKATINIMAS“ PRIEMONĖS „RINKODAROS PRIEMONĖS“ VEIKLOS SRITIES „RUSIJOS KARINĖS AGRESIJOS PRIEŠ UKRAINĄ NEIGIAMO POVEIKIO MAŽINIMAS“ </w:t>
      </w:r>
    </w:p>
    <w:p w14:paraId="23095264" w14:textId="77777777" w:rsidR="00EF332D" w:rsidRPr="00C263E9" w:rsidRDefault="00CD3FF6" w:rsidP="00BD288F">
      <w:pPr>
        <w:tabs>
          <w:tab w:val="left" w:pos="1960"/>
        </w:tabs>
        <w:jc w:val="center"/>
        <w:rPr>
          <w:b/>
          <w:bCs/>
        </w:rPr>
      </w:pPr>
      <w:r w:rsidRPr="00C263E9">
        <w:rPr>
          <w:b/>
        </w:rPr>
        <w:t xml:space="preserve">PILDYMO </w:t>
      </w:r>
      <w:r w:rsidR="001A06D1" w:rsidRPr="00C263E9">
        <w:rPr>
          <w:b/>
        </w:rPr>
        <w:t>INSTRUKCIJA</w:t>
      </w:r>
    </w:p>
    <w:p w14:paraId="37AA789B" w14:textId="77777777" w:rsidR="001A06D1" w:rsidRPr="00C263E9" w:rsidRDefault="001A06D1" w:rsidP="00BD288F">
      <w:pPr>
        <w:tabs>
          <w:tab w:val="left" w:pos="1960"/>
        </w:tabs>
        <w:jc w:val="center"/>
      </w:pPr>
    </w:p>
    <w:p w14:paraId="21E1A794" w14:textId="698BD795" w:rsidR="00515EDA" w:rsidRPr="00C263E9" w:rsidRDefault="00D25885" w:rsidP="00BD288F">
      <w:pPr>
        <w:tabs>
          <w:tab w:val="left" w:pos="1960"/>
        </w:tabs>
        <w:jc w:val="center"/>
      </w:pPr>
      <w:r w:rsidRPr="00C263E9">
        <w:t>20</w:t>
      </w:r>
      <w:r w:rsidR="00A473E4" w:rsidRPr="00C263E9">
        <w:t>2</w:t>
      </w:r>
      <w:r w:rsidR="00BD7694" w:rsidRPr="00C263E9">
        <w:t>3</w:t>
      </w:r>
      <w:r w:rsidRPr="00C263E9">
        <w:t xml:space="preserve"> m</w:t>
      </w:r>
      <w:r w:rsidR="00A473E4" w:rsidRPr="00C263E9">
        <w:t xml:space="preserve">. </w:t>
      </w:r>
      <w:r w:rsidR="00C263E9">
        <w:t xml:space="preserve">birželio </w:t>
      </w:r>
      <w:r w:rsidR="00332120">
        <w:t xml:space="preserve">8 </w:t>
      </w:r>
      <w:r w:rsidR="0034589A" w:rsidRPr="00C263E9">
        <w:t>d</w:t>
      </w:r>
      <w:r w:rsidR="00515EDA" w:rsidRPr="00C263E9">
        <w:t xml:space="preserve">. Nr. </w:t>
      </w:r>
      <w:r w:rsidR="00332120">
        <w:rPr>
          <w:color w:val="000000"/>
          <w:lang w:eastAsia="lt-LT"/>
        </w:rPr>
        <w:t>FR-1883</w:t>
      </w:r>
    </w:p>
    <w:p w14:paraId="68E6A75D" w14:textId="77777777" w:rsidR="00641BD3" w:rsidRPr="00C263E9" w:rsidRDefault="00641BD3" w:rsidP="00BD288F">
      <w:pPr>
        <w:tabs>
          <w:tab w:val="left" w:pos="1960"/>
        </w:tabs>
        <w:jc w:val="center"/>
      </w:pPr>
      <w:r w:rsidRPr="00C263E9">
        <w:t>Vilnius</w:t>
      </w:r>
    </w:p>
    <w:p w14:paraId="73AF8960" w14:textId="77777777" w:rsidR="00641BD3" w:rsidRPr="00C263E9" w:rsidRDefault="00641BD3" w:rsidP="00BD288F">
      <w:pPr>
        <w:tabs>
          <w:tab w:val="left" w:pos="1960"/>
        </w:tabs>
        <w:jc w:val="center"/>
      </w:pPr>
    </w:p>
    <w:p w14:paraId="30362BFA" w14:textId="77777777" w:rsidR="00EF332D" w:rsidRPr="00C263E9" w:rsidRDefault="00832F21" w:rsidP="00BD288F">
      <w:pPr>
        <w:pStyle w:val="Heading8"/>
        <w:tabs>
          <w:tab w:val="left" w:pos="1960"/>
        </w:tabs>
        <w:spacing w:before="0" w:after="0"/>
        <w:jc w:val="center"/>
        <w:rPr>
          <w:b/>
          <w:bCs/>
          <w:i w:val="0"/>
        </w:rPr>
      </w:pPr>
      <w:r w:rsidRPr="00C263E9">
        <w:rPr>
          <w:b/>
          <w:bCs/>
          <w:i w:val="0"/>
          <w:iCs w:val="0"/>
        </w:rPr>
        <w:t>I.</w:t>
      </w:r>
      <w:r w:rsidRPr="00C263E9">
        <w:rPr>
          <w:b/>
          <w:bCs/>
          <w:i w:val="0"/>
        </w:rPr>
        <w:t xml:space="preserve"> </w:t>
      </w:r>
      <w:r w:rsidR="00EF332D" w:rsidRPr="00C263E9">
        <w:rPr>
          <w:b/>
          <w:bCs/>
          <w:i w:val="0"/>
        </w:rPr>
        <w:t>BENDROSIOS NUOSTATOS</w:t>
      </w:r>
    </w:p>
    <w:p w14:paraId="2941D24A" w14:textId="77777777" w:rsidR="00EF332D" w:rsidRPr="00C263E9" w:rsidRDefault="00EF332D" w:rsidP="00BD288F">
      <w:pPr>
        <w:tabs>
          <w:tab w:val="left" w:pos="1960"/>
        </w:tabs>
        <w:jc w:val="both"/>
      </w:pPr>
    </w:p>
    <w:p w14:paraId="5D2D2AC3" w14:textId="3A84FA40" w:rsidR="00004487" w:rsidRPr="00C263E9" w:rsidRDefault="00951DFC" w:rsidP="00BD288F">
      <w:pPr>
        <w:tabs>
          <w:tab w:val="num" w:pos="1134"/>
          <w:tab w:val="left" w:pos="1960"/>
        </w:tabs>
        <w:ind w:right="74" w:firstLine="851"/>
        <w:jc w:val="both"/>
      </w:pPr>
      <w:r w:rsidRPr="00C263E9">
        <w:t>1.</w:t>
      </w:r>
      <w:r w:rsidR="004E6BDE" w:rsidRPr="00C263E9">
        <w:tab/>
      </w:r>
      <w:r w:rsidR="002E4947" w:rsidRPr="00C263E9">
        <w:t>Paramos paraiškos pagal</w:t>
      </w:r>
      <w:r w:rsidR="00D25885" w:rsidRPr="00C263E9">
        <w:rPr>
          <w:caps/>
        </w:rPr>
        <w:t xml:space="preserve"> </w:t>
      </w:r>
      <w:r w:rsidR="00A473E4" w:rsidRPr="00C263E9">
        <w:t>Lietuvos žuvininkystės sektoriaus 2014–2020 m. veiksmų programos penktojo Sąjungos prioriteto „Prekybos ir perdirbimo skatinimas“ priemonės „Rinkodaros priemonės“ veiklos srit</w:t>
      </w:r>
      <w:r w:rsidR="00A52C38" w:rsidRPr="00C263E9">
        <w:t>į</w:t>
      </w:r>
      <w:r w:rsidR="00A473E4" w:rsidRPr="00C263E9">
        <w:t xml:space="preserve"> „Rusijos karinės agresijos prieš Ukrainą neigiamo poveikio mažinimas</w:t>
      </w:r>
      <w:r w:rsidR="00643F17" w:rsidRPr="00C263E9">
        <w:t>“</w:t>
      </w:r>
      <w:r w:rsidR="00372CED" w:rsidRPr="00C263E9">
        <w:t xml:space="preserve"> </w:t>
      </w:r>
      <w:r w:rsidR="002E4947" w:rsidRPr="00C263E9">
        <w:t xml:space="preserve">pildymo </w:t>
      </w:r>
      <w:r w:rsidR="00EF332D" w:rsidRPr="00C263E9">
        <w:t>instrukcija nėra visa apimanti ir yra tik pagalbinė priemonė</w:t>
      </w:r>
      <w:r w:rsidR="001E036C" w:rsidRPr="00C263E9">
        <w:t>, padedanti pildyti</w:t>
      </w:r>
      <w:r w:rsidR="00EF332D" w:rsidRPr="00C263E9">
        <w:t xml:space="preserve"> paramos paraišk</w:t>
      </w:r>
      <w:r w:rsidR="001E036C" w:rsidRPr="00C263E9">
        <w:t>ą</w:t>
      </w:r>
      <w:r w:rsidR="005A3755" w:rsidRPr="00C263E9">
        <w:t>.</w:t>
      </w:r>
    </w:p>
    <w:p w14:paraId="28CE586D" w14:textId="71FA6740" w:rsidR="00EF332D" w:rsidRPr="00C263E9" w:rsidRDefault="00951DFC" w:rsidP="00BD288F">
      <w:pPr>
        <w:tabs>
          <w:tab w:val="num" w:pos="1134"/>
          <w:tab w:val="left" w:pos="1960"/>
        </w:tabs>
        <w:ind w:right="74" w:firstLine="851"/>
        <w:jc w:val="both"/>
      </w:pPr>
      <w:r w:rsidRPr="00C263E9">
        <w:t>2.</w:t>
      </w:r>
      <w:r w:rsidR="004E6BDE" w:rsidRPr="00C263E9">
        <w:tab/>
      </w:r>
      <w:r w:rsidR="00EF332D" w:rsidRPr="00C263E9">
        <w:t>Pildant paramos paraišką</w:t>
      </w:r>
      <w:r w:rsidR="00027063" w:rsidRPr="00C263E9">
        <w:t>,</w:t>
      </w:r>
      <w:r w:rsidR="00EF332D" w:rsidRPr="00C263E9">
        <w:t xml:space="preserve"> būtina atsižvelgti į</w:t>
      </w:r>
      <w:r w:rsidR="00D25885" w:rsidRPr="00C263E9">
        <w:t xml:space="preserve"> Lietuvos žuvininkystės sektoriaus 2014–2020</w:t>
      </w:r>
      <w:r w:rsidR="001B12EA" w:rsidRPr="00C263E9">
        <w:t> </w:t>
      </w:r>
      <w:r w:rsidR="00D25885" w:rsidRPr="00C263E9">
        <w:t>metų veiksmų programos administravimo taisykles</w:t>
      </w:r>
      <w:r w:rsidR="00333A46" w:rsidRPr="00C263E9">
        <w:t>,</w:t>
      </w:r>
      <w:r w:rsidR="00D25885" w:rsidRPr="00C263E9">
        <w:t xml:space="preserve"> patvirtintas Lietuvos Respublikos žemės ūkio ministro 2015 m. vasario 9 d. įsakymu Nr. 3D-75 „Dėl Lietuvos žuvininkystės sektoriaus 2014–2020</w:t>
      </w:r>
      <w:r w:rsidR="001B12EA" w:rsidRPr="00C263E9">
        <w:t> </w:t>
      </w:r>
      <w:r w:rsidR="00D25885" w:rsidRPr="00C263E9">
        <w:t>metų veiksmų programos administravimo taisyklių patvirtinimo“</w:t>
      </w:r>
      <w:r w:rsidR="003512AA" w:rsidRPr="00C263E9">
        <w:t>,</w:t>
      </w:r>
      <w:r w:rsidR="00526DA8" w:rsidRPr="00C263E9">
        <w:t xml:space="preserve"> ir </w:t>
      </w:r>
      <w:r w:rsidR="00A473E4" w:rsidRPr="00C263E9">
        <w:t>Lietuvos žuvininkystės sektoriaus 2014–2020 m. veiksmų programos penktojo Sąjungos prioriteto „Prekybos ir perdirbimo skatinimas“ priemonės „Rinkodaros priemonės“ veiklos srities „Rusijos karinės agresijos prieš Ukrainą neigiamo poveikio mažinimas</w:t>
      </w:r>
      <w:r w:rsidR="00AE1844" w:rsidRPr="00C263E9">
        <w:t>“</w:t>
      </w:r>
      <w:r w:rsidR="00C21DCD" w:rsidRPr="00C263E9">
        <w:t xml:space="preserve"> </w:t>
      </w:r>
      <w:r w:rsidR="00FF6ED1" w:rsidRPr="00C263E9">
        <w:rPr>
          <w:lang w:eastAsia="lt-LT"/>
        </w:rPr>
        <w:t>įgyvendinimo taisykles</w:t>
      </w:r>
      <w:r w:rsidR="00C64435" w:rsidRPr="00C263E9">
        <w:t xml:space="preserve">, </w:t>
      </w:r>
      <w:r w:rsidR="00C263E9" w:rsidRPr="00C263E9">
        <w:t>už 2023 m. pateiktoms paraiškoms</w:t>
      </w:r>
      <w:r w:rsidR="00C263E9">
        <w:t>,</w:t>
      </w:r>
      <w:r w:rsidR="00C263E9" w:rsidRPr="00C263E9">
        <w:t xml:space="preserve"> </w:t>
      </w:r>
      <w:r w:rsidR="00C64435" w:rsidRPr="00C263E9">
        <w:t xml:space="preserve">patvirtintas </w:t>
      </w:r>
      <w:r w:rsidR="00E462DD" w:rsidRPr="00C263E9">
        <w:t>Lietuvos Respublikos žemės ūkio ministro 20</w:t>
      </w:r>
      <w:r w:rsidR="00A473E4" w:rsidRPr="00C263E9">
        <w:t>2</w:t>
      </w:r>
      <w:r w:rsidR="00BD7694" w:rsidRPr="00C263E9">
        <w:t>3</w:t>
      </w:r>
      <w:r w:rsidR="00E462DD" w:rsidRPr="00C263E9">
        <w:t xml:space="preserve"> m. </w:t>
      </w:r>
      <w:r w:rsidR="00BD7694" w:rsidRPr="00C263E9">
        <w:t>birželio 5</w:t>
      </w:r>
      <w:r w:rsidR="00510E20" w:rsidRPr="00C263E9">
        <w:t xml:space="preserve"> </w:t>
      </w:r>
      <w:r w:rsidR="00E462DD" w:rsidRPr="00C263E9">
        <w:t>d. įsakymu Nr. 3D-</w:t>
      </w:r>
      <w:r w:rsidR="00BD7694" w:rsidRPr="00C263E9">
        <w:t xml:space="preserve">366 </w:t>
      </w:r>
      <w:r w:rsidR="00E462DD" w:rsidRPr="00C263E9">
        <w:t>„</w:t>
      </w:r>
      <w:r w:rsidR="00F750E9" w:rsidRPr="00C263E9">
        <w:t>Dėl Lietuvos žuvininkystės sektoriaus 2014–2020</w:t>
      </w:r>
      <w:r w:rsidR="00BC685C" w:rsidRPr="00C263E9">
        <w:t> </w:t>
      </w:r>
      <w:r w:rsidR="00F750E9" w:rsidRPr="00C263E9">
        <w:t xml:space="preserve">m. veiksmų programos penktojo </w:t>
      </w:r>
      <w:r w:rsidR="00BC685C" w:rsidRPr="00C263E9">
        <w:t>S</w:t>
      </w:r>
      <w:r w:rsidR="00F750E9" w:rsidRPr="00C263E9">
        <w:t xml:space="preserve">ąjungos prioriteto „Prekybos ir perdirbimo skatinimas“ priemonės „Rinkodaros priemonės“ veiklos srities „Rusijos karinės agresijos prieš Ukrainą neigiamo poveikio mažinimas“ įgyvendinimo taisyklių, taikomų </w:t>
      </w:r>
      <w:bookmarkStart w:id="0" w:name="_Hlk137127189"/>
      <w:r w:rsidR="00F750E9" w:rsidRPr="00C263E9">
        <w:t xml:space="preserve">už </w:t>
      </w:r>
      <w:r w:rsidR="00BD7694" w:rsidRPr="00C263E9">
        <w:t xml:space="preserve">2023 </w:t>
      </w:r>
      <w:r w:rsidR="00F750E9" w:rsidRPr="00C263E9">
        <w:t>m. pateiktoms paraiškoms</w:t>
      </w:r>
      <w:bookmarkEnd w:id="0"/>
      <w:r w:rsidR="00F750E9" w:rsidRPr="00C263E9">
        <w:t>, patvirtinimo“.</w:t>
      </w:r>
    </w:p>
    <w:p w14:paraId="0F23226B" w14:textId="77777777" w:rsidR="00D8484B" w:rsidRPr="00C263E9" w:rsidRDefault="00D8484B" w:rsidP="00BD288F">
      <w:pPr>
        <w:tabs>
          <w:tab w:val="num" w:pos="1134"/>
          <w:tab w:val="left" w:pos="1960"/>
        </w:tabs>
        <w:ind w:right="74" w:firstLine="851"/>
        <w:jc w:val="both"/>
      </w:pPr>
      <w:r w:rsidRPr="00C263E9">
        <w:t>3.</w:t>
      </w:r>
      <w:r w:rsidR="003512AA" w:rsidRPr="00C263E9">
        <w:tab/>
      </w:r>
      <w:r w:rsidRPr="00C263E9">
        <w:t>Pareiškėjas paramos paraišką turi pildyti, pažymėdamas simboliu „X“ prie atitinkamų punktų esantį langelį, o, atsakydamas į paramos paraiškoje pateiktus klausimus, turi pažymėti simboliu „X“ langelį ties žodžiu „Taip“, „Ne“ arba „N/A“ (nėra aktualu) ar įrašyti atitinkamus duomenis.</w:t>
      </w:r>
    </w:p>
    <w:p w14:paraId="51EC2E06" w14:textId="77777777" w:rsidR="00D8484B" w:rsidRPr="00C263E9" w:rsidRDefault="00D8484B" w:rsidP="00BD288F">
      <w:pPr>
        <w:tabs>
          <w:tab w:val="num" w:pos="1134"/>
          <w:tab w:val="left" w:pos="1960"/>
        </w:tabs>
        <w:ind w:right="74" w:firstLine="851"/>
        <w:jc w:val="both"/>
      </w:pPr>
      <w:r w:rsidRPr="00C263E9">
        <w:t>4.</w:t>
      </w:r>
      <w:r w:rsidRPr="00C263E9">
        <w:tab/>
      </w:r>
      <w:r w:rsidR="00336335" w:rsidRPr="00C263E9">
        <w:rPr>
          <w:color w:val="000000"/>
          <w:spacing w:val="-2"/>
        </w:rPr>
        <w:t>Paramos paraiška ir su ja susiję dokumentai turi būti atspausdinti popieriuje</w:t>
      </w:r>
      <w:r w:rsidRPr="00C263E9">
        <w:t>. Didžiosiomis raidėmis pildomi pareiškėjo rekvizitai, visa kita informacija</w:t>
      </w:r>
      <w:r w:rsidRPr="00C263E9">
        <w:rPr>
          <w:color w:val="FF0000"/>
        </w:rPr>
        <w:t xml:space="preserve"> </w:t>
      </w:r>
      <w:r w:rsidRPr="00C263E9">
        <w:t>pildoma mažosiomis raidėmis. Raidės, tekstas ir skaičiai įrašomi į jiems skirtas vietas.</w:t>
      </w:r>
    </w:p>
    <w:p w14:paraId="6CAE7D22" w14:textId="77777777" w:rsidR="00D8484B" w:rsidRPr="00C263E9" w:rsidRDefault="0061407C" w:rsidP="00BD288F">
      <w:pPr>
        <w:tabs>
          <w:tab w:val="num" w:pos="1134"/>
        </w:tabs>
        <w:ind w:right="74" w:firstLine="851"/>
        <w:jc w:val="both"/>
      </w:pPr>
      <w:r w:rsidRPr="00C263E9">
        <w:t>5</w:t>
      </w:r>
      <w:r w:rsidR="00D8484B" w:rsidRPr="00C263E9">
        <w:t>.</w:t>
      </w:r>
      <w:r w:rsidR="00D8484B" w:rsidRPr="00C263E9">
        <w:tab/>
        <w:t>Pildant paramos paraišką, duomenys turi būti imami iš registrų, pažymų, gautų iš atsakingų institucijų, ir papildomų dokumentų.</w:t>
      </w:r>
    </w:p>
    <w:p w14:paraId="7D038333" w14:textId="77777777" w:rsidR="00D8484B" w:rsidRPr="00C263E9" w:rsidRDefault="0061407C" w:rsidP="00BD288F">
      <w:pPr>
        <w:tabs>
          <w:tab w:val="num" w:pos="1134"/>
          <w:tab w:val="left" w:pos="1960"/>
        </w:tabs>
        <w:ind w:right="72" w:firstLine="851"/>
        <w:jc w:val="both"/>
      </w:pPr>
      <w:r w:rsidRPr="00C263E9">
        <w:t>6</w:t>
      </w:r>
      <w:r w:rsidR="00D8484B" w:rsidRPr="00C263E9">
        <w:t>.</w:t>
      </w:r>
      <w:r w:rsidR="00D8484B" w:rsidRPr="00C263E9">
        <w:tab/>
        <w:t xml:space="preserve">Pirmo paramos paraiškos lapo viršutinėje dalyje esančią lentelę pildo tik Nacionalinės mokėjimo agentūros prie Žemės ūkio ministerijos (toliau – </w:t>
      </w:r>
      <w:r w:rsidR="003512AA" w:rsidRPr="00C263E9">
        <w:t>NMA</w:t>
      </w:r>
      <w:r w:rsidR="00D8484B" w:rsidRPr="00C263E9">
        <w:t xml:space="preserve">) valstybės tarnautojas ar darbuotojas, dirbantis pagal darbo sutartį (toliau – darbuotojas), priimdamas paramos paraišką. </w:t>
      </w:r>
    </w:p>
    <w:p w14:paraId="59DA9609" w14:textId="2E57F305" w:rsidR="00272958" w:rsidRDefault="00272958" w:rsidP="00BD288F">
      <w:pPr>
        <w:tabs>
          <w:tab w:val="left" w:pos="1960"/>
        </w:tabs>
        <w:ind w:right="72" w:firstLine="851"/>
        <w:jc w:val="both"/>
      </w:pPr>
    </w:p>
    <w:p w14:paraId="7F12C886" w14:textId="77777777" w:rsidR="00C263E9" w:rsidRPr="00C263E9" w:rsidRDefault="00C263E9" w:rsidP="00BD288F">
      <w:pPr>
        <w:tabs>
          <w:tab w:val="left" w:pos="1960"/>
        </w:tabs>
        <w:ind w:right="72" w:firstLine="851"/>
        <w:jc w:val="both"/>
      </w:pPr>
    </w:p>
    <w:p w14:paraId="657671D6" w14:textId="6A369FEB" w:rsidR="00EF332D" w:rsidRPr="00C263E9" w:rsidRDefault="00C626DD" w:rsidP="00BD288F">
      <w:pPr>
        <w:pStyle w:val="Heading8"/>
        <w:tabs>
          <w:tab w:val="num" w:pos="0"/>
          <w:tab w:val="left" w:pos="1960"/>
        </w:tabs>
        <w:spacing w:before="0" w:after="0"/>
        <w:ind w:right="72"/>
        <w:jc w:val="center"/>
        <w:rPr>
          <w:b/>
          <w:bCs/>
          <w:caps/>
        </w:rPr>
      </w:pPr>
      <w:r w:rsidRPr="00C263E9">
        <w:rPr>
          <w:b/>
          <w:bCs/>
          <w:i w:val="0"/>
          <w:caps/>
        </w:rPr>
        <w:lastRenderedPageBreak/>
        <w:t>I</w:t>
      </w:r>
      <w:r w:rsidR="00512FEB" w:rsidRPr="00C263E9">
        <w:rPr>
          <w:b/>
          <w:bCs/>
          <w:i w:val="0"/>
          <w:caps/>
        </w:rPr>
        <w:t>I</w:t>
      </w:r>
      <w:r w:rsidR="00EF332D" w:rsidRPr="00C263E9">
        <w:rPr>
          <w:b/>
          <w:bCs/>
          <w:i w:val="0"/>
          <w:caps/>
        </w:rPr>
        <w:t xml:space="preserve">. </w:t>
      </w:r>
      <w:r w:rsidR="00B53A7B" w:rsidRPr="00C263E9">
        <w:rPr>
          <w:b/>
          <w:bCs/>
          <w:i w:val="0"/>
          <w:caps/>
        </w:rPr>
        <w:t>INFORMACIJA APIE PAREIŠKĖJĄ</w:t>
      </w:r>
    </w:p>
    <w:p w14:paraId="0BFA14FC" w14:textId="77777777" w:rsidR="00512FEB" w:rsidRPr="00C263E9" w:rsidRDefault="00512FEB" w:rsidP="00BD288F">
      <w:pPr>
        <w:tabs>
          <w:tab w:val="left" w:pos="1134"/>
          <w:tab w:val="left" w:pos="1440"/>
          <w:tab w:val="left" w:pos="1620"/>
          <w:tab w:val="left" w:pos="1960"/>
        </w:tabs>
        <w:ind w:right="72" w:firstLine="851"/>
        <w:jc w:val="both"/>
        <w:rPr>
          <w:bCs/>
        </w:rPr>
      </w:pPr>
    </w:p>
    <w:p w14:paraId="1403ACCA" w14:textId="77777777" w:rsidR="00512FEB" w:rsidRPr="00C263E9" w:rsidRDefault="0061407C" w:rsidP="00BD288F">
      <w:pPr>
        <w:tabs>
          <w:tab w:val="left" w:pos="1134"/>
          <w:tab w:val="left" w:pos="1440"/>
          <w:tab w:val="left" w:pos="1620"/>
          <w:tab w:val="left" w:pos="1960"/>
        </w:tabs>
        <w:ind w:right="72" w:firstLine="851"/>
        <w:jc w:val="both"/>
        <w:rPr>
          <w:i/>
        </w:rPr>
      </w:pPr>
      <w:r w:rsidRPr="00C263E9">
        <w:rPr>
          <w:bCs/>
        </w:rPr>
        <w:t>9</w:t>
      </w:r>
      <w:r w:rsidR="00F9202E" w:rsidRPr="00C263E9">
        <w:rPr>
          <w:bCs/>
        </w:rPr>
        <w:t>.</w:t>
      </w:r>
      <w:r w:rsidR="00F9202E" w:rsidRPr="00C263E9">
        <w:rPr>
          <w:bCs/>
        </w:rPr>
        <w:tab/>
      </w:r>
      <w:r w:rsidR="00024486" w:rsidRPr="00C263E9">
        <w:rPr>
          <w:bCs/>
        </w:rPr>
        <w:t xml:space="preserve">Paramos paraiškos I skyriaus </w:t>
      </w:r>
      <w:r w:rsidR="00024486" w:rsidRPr="00C263E9">
        <w:rPr>
          <w:b/>
          <w:bCs/>
        </w:rPr>
        <w:t xml:space="preserve">„Informacija apie pareiškėją“ </w:t>
      </w:r>
      <w:r w:rsidR="00024486" w:rsidRPr="00C263E9">
        <w:rPr>
          <w:bCs/>
        </w:rPr>
        <w:t>pildymas:</w:t>
      </w:r>
      <w:r w:rsidR="00024486" w:rsidRPr="00C263E9">
        <w:rPr>
          <w:i/>
        </w:rPr>
        <w:t xml:space="preserve"> </w:t>
      </w:r>
    </w:p>
    <w:p w14:paraId="12EC92BC" w14:textId="704D2A43" w:rsidR="00450FEE" w:rsidRPr="00C263E9" w:rsidRDefault="0061407C" w:rsidP="00BD288F">
      <w:pPr>
        <w:tabs>
          <w:tab w:val="left" w:pos="1260"/>
          <w:tab w:val="left" w:pos="1440"/>
          <w:tab w:val="left" w:pos="1620"/>
          <w:tab w:val="left" w:pos="1960"/>
        </w:tabs>
        <w:ind w:right="72" w:firstLine="851"/>
        <w:jc w:val="both"/>
      </w:pPr>
      <w:r w:rsidRPr="00C263E9">
        <w:rPr>
          <w:bCs/>
        </w:rPr>
        <w:t>9</w:t>
      </w:r>
      <w:r w:rsidR="00F9202E" w:rsidRPr="00C263E9">
        <w:rPr>
          <w:bCs/>
        </w:rPr>
        <w:t>.1.</w:t>
      </w:r>
      <w:r w:rsidR="00F9202E" w:rsidRPr="00C263E9">
        <w:rPr>
          <w:bCs/>
        </w:rPr>
        <w:tab/>
      </w:r>
      <w:r w:rsidR="00512FEB" w:rsidRPr="00C263E9">
        <w:rPr>
          <w:bCs/>
        </w:rPr>
        <w:t>nurodomas pareiškėjo pavadinimas, kodas</w:t>
      </w:r>
      <w:r w:rsidR="00450FEE" w:rsidRPr="00C263E9">
        <w:rPr>
          <w:bCs/>
        </w:rPr>
        <w:t xml:space="preserve">, Taisyklių 1 priedo pateikimo data ir </w:t>
      </w:r>
      <w:r w:rsidR="00C313D7">
        <w:rPr>
          <w:bCs/>
        </w:rPr>
        <w:t xml:space="preserve">paramos </w:t>
      </w:r>
      <w:r w:rsidR="00450FEE" w:rsidRPr="00C263E9">
        <w:rPr>
          <w:bCs/>
        </w:rPr>
        <w:t>paraiškos kodas;</w:t>
      </w:r>
    </w:p>
    <w:p w14:paraId="1D0D3B5C" w14:textId="1942D8F1" w:rsidR="00F9202E" w:rsidRPr="00C263E9" w:rsidRDefault="0061407C" w:rsidP="00BD288F">
      <w:pPr>
        <w:tabs>
          <w:tab w:val="left" w:pos="1134"/>
          <w:tab w:val="left" w:pos="1276"/>
          <w:tab w:val="left" w:pos="1620"/>
          <w:tab w:val="left" w:pos="1960"/>
        </w:tabs>
        <w:ind w:right="72" w:firstLine="851"/>
        <w:jc w:val="both"/>
      </w:pPr>
      <w:r w:rsidRPr="00C263E9">
        <w:t>9</w:t>
      </w:r>
      <w:r w:rsidR="00F9202E" w:rsidRPr="00C263E9">
        <w:t>.2.</w:t>
      </w:r>
      <w:r w:rsidR="00F9202E" w:rsidRPr="00C263E9">
        <w:tab/>
        <w:t xml:space="preserve">pareiškėjas turi </w:t>
      </w:r>
      <w:r w:rsidR="00450FEE" w:rsidRPr="00C263E9">
        <w:t>atsakyti į klausimą</w:t>
      </w:r>
      <w:r w:rsidR="00BC685C" w:rsidRPr="00C263E9">
        <w:t>,</w:t>
      </w:r>
      <w:r w:rsidR="00450FEE" w:rsidRPr="00C263E9">
        <w:t xml:space="preserve"> „</w:t>
      </w:r>
      <w:r w:rsidR="00BC685C" w:rsidRPr="00C263E9">
        <w:t>a</w:t>
      </w:r>
      <w:r w:rsidR="00450FEE" w:rsidRPr="00C263E9">
        <w:t>r patvirtinate, kad nuo Taisyklių 1 priedo pateikimo dienos nepasikeitė Taisyklių 1 priedo I skyriuje „Informacija apie pareiškėją“ atitinkamai pažymėti ir pateikti duomenys“</w:t>
      </w:r>
      <w:r w:rsidR="00BC685C" w:rsidRPr="00C263E9">
        <w:t>,</w:t>
      </w:r>
      <w:r w:rsidR="00450FEE" w:rsidRPr="00C263E9">
        <w:t xml:space="preserve"> </w:t>
      </w:r>
      <w:r w:rsidR="00BC685C" w:rsidRPr="00C263E9">
        <w:t xml:space="preserve">pažymėdamas </w:t>
      </w:r>
      <w:r w:rsidR="00450FEE" w:rsidRPr="00C263E9">
        <w:t>atsak</w:t>
      </w:r>
      <w:r w:rsidR="00BC685C" w:rsidRPr="00C263E9">
        <w:t>ymus</w:t>
      </w:r>
      <w:r w:rsidR="00450FEE" w:rsidRPr="00C263E9">
        <w:t xml:space="preserve"> „Taip“ arba „Ne“</w:t>
      </w:r>
      <w:r w:rsidR="00BC685C" w:rsidRPr="00C263E9">
        <w:t xml:space="preserve"> (</w:t>
      </w:r>
      <w:r w:rsidR="00450FEE" w:rsidRPr="00C263E9">
        <w:t>prie reikiamo laukelio pažymi simbol</w:t>
      </w:r>
      <w:r w:rsidR="00BC685C" w:rsidRPr="00C263E9">
        <w:t>į</w:t>
      </w:r>
      <w:r w:rsidR="00450FEE" w:rsidRPr="00C263E9">
        <w:t xml:space="preserve"> „X“</w:t>
      </w:r>
      <w:r w:rsidR="00BC685C" w:rsidRPr="00C263E9">
        <w:t>); j</w:t>
      </w:r>
      <w:r w:rsidR="00450FEE" w:rsidRPr="00C263E9">
        <w:t>ei duomenys pasikeitė, prašoma nurodyti pasikeitimus;</w:t>
      </w:r>
    </w:p>
    <w:p w14:paraId="1FAB0C45" w14:textId="5AF11D89" w:rsidR="00512FEB" w:rsidRPr="00C263E9" w:rsidRDefault="00512FEB" w:rsidP="00BD288F">
      <w:pPr>
        <w:tabs>
          <w:tab w:val="left" w:pos="1134"/>
          <w:tab w:val="left" w:pos="1440"/>
          <w:tab w:val="left" w:pos="1620"/>
          <w:tab w:val="left" w:pos="1960"/>
        </w:tabs>
        <w:ind w:right="72" w:firstLine="851"/>
        <w:jc w:val="both"/>
      </w:pPr>
      <w:r w:rsidRPr="00C263E9">
        <w:t>9.3. nurodoma</w:t>
      </w:r>
      <w:r w:rsidR="00F75DDB" w:rsidRPr="00C263E9">
        <w:t>s</w:t>
      </w:r>
      <w:r w:rsidRPr="00C263E9">
        <w:t xml:space="preserve"> vadovo vardas, pavardė, telefono numeris;</w:t>
      </w:r>
    </w:p>
    <w:p w14:paraId="0E8C599B" w14:textId="25D54F27" w:rsidR="006A222A" w:rsidRPr="00C263E9" w:rsidRDefault="00A1625A" w:rsidP="00BD288F">
      <w:pPr>
        <w:tabs>
          <w:tab w:val="left" w:pos="1134"/>
          <w:tab w:val="left" w:pos="1440"/>
          <w:tab w:val="left" w:pos="1620"/>
          <w:tab w:val="left" w:pos="1960"/>
        </w:tabs>
        <w:ind w:right="72" w:firstLine="851"/>
        <w:jc w:val="both"/>
      </w:pPr>
      <w:r w:rsidRPr="00C263E9">
        <w:t xml:space="preserve">9.5. </w:t>
      </w:r>
      <w:r w:rsidR="007D2F21" w:rsidRPr="00C263E9">
        <w:t>nurodoma informacija</w:t>
      </w:r>
      <w:r w:rsidR="00F67B20" w:rsidRPr="00C263E9">
        <w:t>,</w:t>
      </w:r>
      <w:r w:rsidR="007D2F21" w:rsidRPr="00C263E9">
        <w:t xml:space="preserve"> ar </w:t>
      </w:r>
      <w:r w:rsidR="00054402" w:rsidRPr="00C263E9">
        <w:t>p</w:t>
      </w:r>
      <w:r w:rsidR="007D2F21" w:rsidRPr="00C263E9">
        <w:t xml:space="preserve">areiškėjas </w:t>
      </w:r>
      <w:r w:rsidR="001F6FD9" w:rsidRPr="00C263E9">
        <w:t>yra</w:t>
      </w:r>
      <w:r w:rsidR="00450FEE" w:rsidRPr="00C263E9">
        <w:t xml:space="preserve"> </w:t>
      </w:r>
      <w:r w:rsidR="00450FEE" w:rsidRPr="00C263E9">
        <w:rPr>
          <w:lang w:eastAsia="lt-LT"/>
        </w:rPr>
        <w:t xml:space="preserve">vykdantis akvakultūros veiklą, įtrauktas į Valstybinės maisto ir veterinarijos tarnybos Valstybinės veterinarinės kontrolės subjektų, išskyrus maisto tvarkymo subjektus, sąrašą, kuriam suteiktas veterinarinis patvirtinimas ar registravimas (nurodytas </w:t>
      </w:r>
      <w:r w:rsidR="00F75DDB" w:rsidRPr="00C263E9">
        <w:rPr>
          <w:bCs/>
          <w:lang w:eastAsia="lt-LT"/>
        </w:rPr>
        <w:t>T</w:t>
      </w:r>
      <w:r w:rsidR="00450FEE" w:rsidRPr="00C263E9">
        <w:rPr>
          <w:bCs/>
          <w:lang w:eastAsia="lt-LT"/>
        </w:rPr>
        <w:t>aisyklių</w:t>
      </w:r>
      <w:r w:rsidR="00F75DDB" w:rsidRPr="00C263E9">
        <w:rPr>
          <w:bCs/>
          <w:lang w:eastAsia="lt-LT"/>
        </w:rPr>
        <w:t xml:space="preserve"> </w:t>
      </w:r>
      <w:r w:rsidR="00450FEE" w:rsidRPr="00C263E9">
        <w:rPr>
          <w:bCs/>
          <w:lang w:eastAsia="lt-LT"/>
        </w:rPr>
        <w:t>6.1</w:t>
      </w:r>
      <w:r w:rsidR="00F75DDB" w:rsidRPr="00C263E9">
        <w:rPr>
          <w:bCs/>
          <w:lang w:eastAsia="lt-LT"/>
        </w:rPr>
        <w:t xml:space="preserve"> </w:t>
      </w:r>
      <w:r w:rsidR="00450FEE" w:rsidRPr="00C263E9">
        <w:rPr>
          <w:bCs/>
          <w:lang w:eastAsia="lt-LT"/>
        </w:rPr>
        <w:t>papunktyje</w:t>
      </w:r>
      <w:r w:rsidR="00450FEE" w:rsidRPr="00C263E9">
        <w:rPr>
          <w:lang w:eastAsia="lt-LT"/>
        </w:rPr>
        <w:t>)</w:t>
      </w:r>
      <w:r w:rsidR="00F75DDB" w:rsidRPr="00C263E9">
        <w:rPr>
          <w:lang w:eastAsia="lt-LT"/>
        </w:rPr>
        <w:t xml:space="preserve"> (</w:t>
      </w:r>
      <w:r w:rsidR="001F6FD9" w:rsidRPr="00C263E9">
        <w:t>prie reikiamo lauke</w:t>
      </w:r>
      <w:r w:rsidR="006A222A" w:rsidRPr="00C263E9">
        <w:t>lio pažymi</w:t>
      </w:r>
      <w:r w:rsidR="001A7B5A" w:rsidRPr="00C263E9">
        <w:t xml:space="preserve"> simbol</w:t>
      </w:r>
      <w:r w:rsidR="00F75DDB" w:rsidRPr="00C263E9">
        <w:t>į</w:t>
      </w:r>
      <w:r w:rsidR="001A7B5A" w:rsidRPr="00C263E9">
        <w:t xml:space="preserve"> </w:t>
      </w:r>
      <w:r w:rsidR="007D2F21" w:rsidRPr="00C263E9">
        <w:t>„X“</w:t>
      </w:r>
      <w:r w:rsidR="00F75DDB" w:rsidRPr="00C263E9">
        <w:t>)</w:t>
      </w:r>
      <w:r w:rsidR="00450FEE" w:rsidRPr="00C263E9">
        <w:t>.</w:t>
      </w:r>
    </w:p>
    <w:p w14:paraId="3BD8719F" w14:textId="798BB068" w:rsidR="005D7125" w:rsidRPr="00C263E9" w:rsidRDefault="005D7125">
      <w:pPr>
        <w:ind w:firstLine="851"/>
        <w:jc w:val="both"/>
      </w:pPr>
    </w:p>
    <w:p w14:paraId="699F4B4B" w14:textId="69A207DF" w:rsidR="005D7125" w:rsidRPr="00C263E9" w:rsidRDefault="005D7125" w:rsidP="00CE29AF">
      <w:pPr>
        <w:jc w:val="center"/>
        <w:rPr>
          <w:b/>
          <w:lang w:eastAsia="lt-LT"/>
        </w:rPr>
      </w:pPr>
      <w:r w:rsidRPr="00C263E9">
        <w:rPr>
          <w:b/>
          <w:bCs/>
          <w:caps/>
        </w:rPr>
        <w:t xml:space="preserve">III. </w:t>
      </w:r>
      <w:r w:rsidRPr="00C263E9">
        <w:rPr>
          <w:b/>
          <w:lang w:eastAsia="lt-LT"/>
        </w:rPr>
        <w:t>TINKAMUMO GAUTI PARAMĄ SĄLYGOS IR REIKALAVIMAI</w:t>
      </w:r>
    </w:p>
    <w:p w14:paraId="12CB80D0" w14:textId="056607C0" w:rsidR="005D7125" w:rsidRPr="00C263E9" w:rsidRDefault="005D7125">
      <w:pPr>
        <w:pStyle w:val="Heading8"/>
        <w:tabs>
          <w:tab w:val="num" w:pos="0"/>
          <w:tab w:val="left" w:pos="1960"/>
        </w:tabs>
        <w:spacing w:before="0" w:after="0"/>
        <w:ind w:right="72"/>
        <w:jc w:val="both"/>
        <w:rPr>
          <w:i w:val="0"/>
          <w:iCs w:val="0"/>
          <w:caps/>
        </w:rPr>
      </w:pPr>
    </w:p>
    <w:p w14:paraId="2934FDD7" w14:textId="3020F59A" w:rsidR="00407523" w:rsidRPr="00C263E9" w:rsidRDefault="00395446" w:rsidP="00CE29AF">
      <w:pPr>
        <w:ind w:firstLine="851"/>
        <w:jc w:val="both"/>
      </w:pPr>
      <w:r w:rsidRPr="00C263E9">
        <w:rPr>
          <w:bCs/>
        </w:rPr>
        <w:t xml:space="preserve">10. </w:t>
      </w:r>
      <w:r w:rsidR="005D7125" w:rsidRPr="00C263E9">
        <w:rPr>
          <w:bCs/>
        </w:rPr>
        <w:t>Paramos paraiškos II skyri</w:t>
      </w:r>
      <w:r w:rsidR="00407523" w:rsidRPr="00C263E9">
        <w:rPr>
          <w:bCs/>
        </w:rPr>
        <w:t>uje</w:t>
      </w:r>
      <w:r w:rsidR="005D7125" w:rsidRPr="00C263E9">
        <w:rPr>
          <w:bCs/>
        </w:rPr>
        <w:t xml:space="preserve"> </w:t>
      </w:r>
      <w:r w:rsidR="005D7125" w:rsidRPr="00C263E9">
        <w:rPr>
          <w:b/>
          <w:bCs/>
        </w:rPr>
        <w:t xml:space="preserve">„Tinkamumo gauti paramą sąlygos ir reikalavimai“ </w:t>
      </w:r>
      <w:r w:rsidR="00407523" w:rsidRPr="00C263E9">
        <w:rPr>
          <w:b/>
          <w:bCs/>
        </w:rPr>
        <w:t>pareiškėjo prašoma atsakyti į klausimą</w:t>
      </w:r>
      <w:r w:rsidR="00F75DDB" w:rsidRPr="00C263E9">
        <w:t>,</w:t>
      </w:r>
      <w:r w:rsidR="00407523" w:rsidRPr="00C263E9">
        <w:t xml:space="preserve"> „</w:t>
      </w:r>
      <w:r w:rsidR="00F75DDB" w:rsidRPr="00C263E9">
        <w:t>a</w:t>
      </w:r>
      <w:r w:rsidR="00407523" w:rsidRPr="00C263E9">
        <w:t>r patvirtinate, kad nuo Taisyklių 1 priedo pateikimo dienos nepasikeitė Taisyklių 1 priedo II skyriaus „T</w:t>
      </w:r>
      <w:r w:rsidR="00407523" w:rsidRPr="00C263E9">
        <w:rPr>
          <w:bCs/>
          <w:lang w:eastAsia="lt-LT"/>
        </w:rPr>
        <w:t>inkamumo gauti paramą sąlygos ir reikalavimai</w:t>
      </w:r>
      <w:r w:rsidR="00407523" w:rsidRPr="00C263E9">
        <w:t>“ 1 punkte nurodyti pažymėti ir pateikti duomenys ir (ar) informacija“</w:t>
      </w:r>
      <w:r w:rsidR="00F75DDB" w:rsidRPr="00C263E9">
        <w:t>. Pažymimas a</w:t>
      </w:r>
      <w:r w:rsidR="00407523" w:rsidRPr="00C263E9">
        <w:t>tsak</w:t>
      </w:r>
      <w:r w:rsidR="00F75DDB" w:rsidRPr="00C263E9">
        <w:t>ymas</w:t>
      </w:r>
      <w:r w:rsidR="00407523" w:rsidRPr="00C263E9">
        <w:t xml:space="preserve"> „Taip“ arba „Ne“</w:t>
      </w:r>
      <w:r w:rsidR="00F75DDB" w:rsidRPr="00C263E9">
        <w:t xml:space="preserve"> </w:t>
      </w:r>
      <w:r w:rsidR="00407523" w:rsidRPr="00C263E9">
        <w:t xml:space="preserve">simboliu „X“. Jei duomenys pasikeitė, </w:t>
      </w:r>
      <w:r w:rsidR="00F75DDB" w:rsidRPr="00C263E9">
        <w:t xml:space="preserve">reikia </w:t>
      </w:r>
      <w:r w:rsidR="00407523" w:rsidRPr="00C263E9">
        <w:t>nurodyti pasikeitusius duomenis ir (ar) informaciją</w:t>
      </w:r>
      <w:r w:rsidR="00E002EA" w:rsidRPr="00C263E9">
        <w:t>.</w:t>
      </w:r>
    </w:p>
    <w:p w14:paraId="3F6E16FA" w14:textId="70FAF420" w:rsidR="00407523" w:rsidRPr="00F37AA5" w:rsidRDefault="00407523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ind w:right="74" w:firstLine="851"/>
        <w:jc w:val="both"/>
      </w:pPr>
    </w:p>
    <w:p w14:paraId="4BDA2418" w14:textId="31C3E314" w:rsidR="001409B4" w:rsidRPr="00C263E9" w:rsidRDefault="00FA7F9B">
      <w:pPr>
        <w:tabs>
          <w:tab w:val="left" w:pos="851"/>
          <w:tab w:val="left" w:pos="1134"/>
        </w:tabs>
        <w:ind w:right="72"/>
        <w:jc w:val="center"/>
        <w:rPr>
          <w:bCs/>
        </w:rPr>
      </w:pPr>
      <w:r w:rsidRPr="00C263E9">
        <w:rPr>
          <w:b/>
          <w:bCs/>
        </w:rPr>
        <w:t>I</w:t>
      </w:r>
      <w:r w:rsidR="00E445D9" w:rsidRPr="00C263E9">
        <w:rPr>
          <w:b/>
          <w:bCs/>
        </w:rPr>
        <w:t>V</w:t>
      </w:r>
      <w:r w:rsidR="00220F0C" w:rsidRPr="00C263E9">
        <w:rPr>
          <w:b/>
          <w:bCs/>
        </w:rPr>
        <w:t xml:space="preserve">. </w:t>
      </w:r>
      <w:r w:rsidR="001409B4" w:rsidRPr="00C263E9">
        <w:rPr>
          <w:b/>
          <w:bCs/>
        </w:rPr>
        <w:t>INFORMACIJA APIE PROJEKTĄ, KURIAM PRAŠOMA PARAMOS</w:t>
      </w:r>
    </w:p>
    <w:p w14:paraId="0AA795C6" w14:textId="77777777" w:rsidR="001409B4" w:rsidRPr="00C263E9" w:rsidRDefault="001409B4">
      <w:pPr>
        <w:tabs>
          <w:tab w:val="left" w:pos="1260"/>
          <w:tab w:val="left" w:pos="1440"/>
          <w:tab w:val="left" w:pos="1620"/>
          <w:tab w:val="left" w:pos="1960"/>
        </w:tabs>
        <w:ind w:right="72" w:firstLine="902"/>
        <w:jc w:val="both"/>
        <w:rPr>
          <w:bCs/>
        </w:rPr>
      </w:pPr>
    </w:p>
    <w:p w14:paraId="5A29735E" w14:textId="1CDC24BB" w:rsidR="004E1B4B" w:rsidRPr="00C263E9" w:rsidRDefault="0061407C">
      <w:pPr>
        <w:tabs>
          <w:tab w:val="left" w:pos="900"/>
          <w:tab w:val="left" w:pos="1260"/>
          <w:tab w:val="left" w:pos="1440"/>
          <w:tab w:val="left" w:pos="1620"/>
          <w:tab w:val="left" w:pos="1800"/>
          <w:tab w:val="left" w:pos="1980"/>
        </w:tabs>
        <w:ind w:right="74" w:firstLine="851"/>
        <w:jc w:val="both"/>
      </w:pPr>
      <w:r w:rsidRPr="00C263E9">
        <w:t>1</w:t>
      </w:r>
      <w:r w:rsidR="00E445D9" w:rsidRPr="00C263E9">
        <w:t>1</w:t>
      </w:r>
      <w:r w:rsidR="004E1B4B" w:rsidRPr="00C263E9">
        <w:t>.</w:t>
      </w:r>
      <w:r w:rsidR="004E1B4B" w:rsidRPr="00C263E9">
        <w:tab/>
      </w:r>
      <w:r w:rsidR="00F0398D" w:rsidRPr="00C263E9">
        <w:t>I</w:t>
      </w:r>
      <w:r w:rsidR="00E445D9" w:rsidRPr="00C263E9">
        <w:t>I</w:t>
      </w:r>
      <w:r w:rsidR="00F0398D" w:rsidRPr="00C263E9">
        <w:t xml:space="preserve">I </w:t>
      </w:r>
      <w:r w:rsidR="00BC66C0" w:rsidRPr="00C263E9">
        <w:t>s</w:t>
      </w:r>
      <w:r w:rsidR="00F0398D" w:rsidRPr="00C263E9">
        <w:t>kyri</w:t>
      </w:r>
      <w:r w:rsidR="00BC66C0" w:rsidRPr="00C263E9">
        <w:t>aus</w:t>
      </w:r>
      <w:r w:rsidR="00F0398D" w:rsidRPr="00C263E9">
        <w:t xml:space="preserve"> </w:t>
      </w:r>
      <w:r w:rsidR="00F0398D" w:rsidRPr="00C263E9">
        <w:rPr>
          <w:b/>
          <w:bCs/>
        </w:rPr>
        <w:t>„Informacija apie projektą, kuriam prašoma paramos“</w:t>
      </w:r>
      <w:r w:rsidR="00F0398D" w:rsidRPr="00C263E9">
        <w:t xml:space="preserve"> </w:t>
      </w:r>
      <w:r w:rsidR="00E445D9" w:rsidRPr="00C263E9">
        <w:t>1 eilutėje pažymima, pagal kokią priemonę prašoma paramos</w:t>
      </w:r>
      <w:r w:rsidR="00F75DDB" w:rsidRPr="00C263E9">
        <w:t xml:space="preserve"> (ž</w:t>
      </w:r>
      <w:r w:rsidR="00E445D9" w:rsidRPr="00C263E9">
        <w:t>ymima simboliu „X“</w:t>
      </w:r>
      <w:r w:rsidR="00F75DDB" w:rsidRPr="00C263E9">
        <w:t>), o</w:t>
      </w:r>
      <w:r w:rsidR="00E445D9" w:rsidRPr="00C263E9">
        <w:rPr>
          <w:bCs/>
        </w:rPr>
        <w:t xml:space="preserve"> </w:t>
      </w:r>
      <w:r w:rsidR="000A417E" w:rsidRPr="00C263E9">
        <w:rPr>
          <w:bCs/>
        </w:rPr>
        <w:t>2</w:t>
      </w:r>
      <w:r w:rsidR="004E1B4B" w:rsidRPr="00C263E9">
        <w:rPr>
          <w:bCs/>
        </w:rPr>
        <w:t xml:space="preserve"> eilutėje</w:t>
      </w:r>
      <w:r w:rsidR="004E1B4B" w:rsidRPr="00C263E9">
        <w:t xml:space="preserve"> </w:t>
      </w:r>
      <w:r w:rsidR="000A417E" w:rsidRPr="00C263E9">
        <w:t xml:space="preserve">pažymima, </w:t>
      </w:r>
      <w:r w:rsidR="00E445D9" w:rsidRPr="00C263E9">
        <w:t>už ką prašoma paramos</w:t>
      </w:r>
      <w:r w:rsidR="00294195" w:rsidRPr="00C263E9">
        <w:t xml:space="preserve"> (ž</w:t>
      </w:r>
      <w:r w:rsidR="00F0398D" w:rsidRPr="00C263E9">
        <w:t>ymima simboliu „X“</w:t>
      </w:r>
      <w:r w:rsidR="00294195" w:rsidRPr="00C263E9">
        <w:t>)</w:t>
      </w:r>
      <w:r w:rsidR="00F0398D" w:rsidRPr="00C263E9">
        <w:t>.</w:t>
      </w:r>
      <w:r w:rsidR="000A417E" w:rsidRPr="00C263E9">
        <w:t xml:space="preserve"> </w:t>
      </w:r>
    </w:p>
    <w:p w14:paraId="033BBDF6" w14:textId="62A8558F" w:rsidR="00F0398D" w:rsidRPr="00F37AA5" w:rsidRDefault="00F0398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ind w:right="74"/>
        <w:jc w:val="both"/>
        <w:rPr>
          <w:b/>
          <w:bCs/>
        </w:rPr>
      </w:pPr>
    </w:p>
    <w:p w14:paraId="6EE7318D" w14:textId="070212BC" w:rsidR="00613A7F" w:rsidRPr="00C263E9" w:rsidRDefault="00613A7F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ind w:right="74"/>
        <w:jc w:val="center"/>
        <w:rPr>
          <w:b/>
        </w:rPr>
      </w:pPr>
      <w:r w:rsidRPr="00C263E9">
        <w:rPr>
          <w:b/>
        </w:rPr>
        <w:t>V. INFORMACIJA PARAMOS DYDŽIUI APSKAIČIUOTI</w:t>
      </w:r>
    </w:p>
    <w:p w14:paraId="75956E0A" w14:textId="77777777" w:rsidR="00395446" w:rsidRPr="00F37AA5" w:rsidRDefault="0039544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ind w:right="74"/>
        <w:jc w:val="both"/>
        <w:rPr>
          <w:bCs/>
        </w:rPr>
      </w:pPr>
    </w:p>
    <w:p w14:paraId="0A1A7A38" w14:textId="3B0BFC2C" w:rsidR="00C34DBA" w:rsidRPr="00CB54E9" w:rsidRDefault="009E05B5">
      <w:pPr>
        <w:ind w:firstLine="851"/>
        <w:jc w:val="both"/>
        <w:rPr>
          <w:bCs/>
          <w:lang w:eastAsia="lt-LT"/>
        </w:rPr>
      </w:pPr>
      <w:r w:rsidRPr="00C263E9">
        <w:rPr>
          <w:bCs/>
        </w:rPr>
        <w:t>12. IV skyri</w:t>
      </w:r>
      <w:r w:rsidR="00294195" w:rsidRPr="00C263E9">
        <w:rPr>
          <w:bCs/>
        </w:rPr>
        <w:t>ų</w:t>
      </w:r>
      <w:r w:rsidRPr="00C263E9">
        <w:rPr>
          <w:bCs/>
        </w:rPr>
        <w:t xml:space="preserve"> </w:t>
      </w:r>
      <w:r w:rsidRPr="00C263E9">
        <w:rPr>
          <w:b/>
        </w:rPr>
        <w:t>„Informacija paramos dydžiui apskaičiuoti“</w:t>
      </w:r>
      <w:r w:rsidRPr="00C263E9">
        <w:rPr>
          <w:bCs/>
        </w:rPr>
        <w:t xml:space="preserve"> </w:t>
      </w:r>
      <w:r w:rsidR="00395446" w:rsidRPr="00C263E9">
        <w:rPr>
          <w:bCs/>
        </w:rPr>
        <w:t xml:space="preserve">pildo </w:t>
      </w:r>
      <w:r w:rsidR="00395446" w:rsidRPr="00C263E9">
        <w:rPr>
          <w:bCs/>
          <w:lang w:eastAsia="lt-LT"/>
        </w:rPr>
        <w:t xml:space="preserve">pareiškėjai pagal vykdomą veiklą. </w:t>
      </w:r>
      <w:r w:rsidR="00294195" w:rsidRPr="00C263E9">
        <w:rPr>
          <w:bCs/>
        </w:rPr>
        <w:t xml:space="preserve">Pagal </w:t>
      </w:r>
      <w:r w:rsidR="00294195" w:rsidRPr="00C263E9">
        <w:rPr>
          <w:bCs/>
          <w:lang w:eastAsia="lt-LT"/>
        </w:rPr>
        <w:t>p</w:t>
      </w:r>
      <w:r w:rsidRPr="00C263E9">
        <w:rPr>
          <w:bCs/>
        </w:rPr>
        <w:t>ateiktus duomenis</w:t>
      </w:r>
      <w:r w:rsidR="00294195" w:rsidRPr="00C263E9">
        <w:rPr>
          <w:bCs/>
        </w:rPr>
        <w:t xml:space="preserve"> NMA, vadovaudamasi Taisyklių 21 punktu, apskaičiuoja paramą</w:t>
      </w:r>
      <w:r w:rsidR="00183BB9" w:rsidRPr="00C263E9">
        <w:rPr>
          <w:bCs/>
          <w:lang w:eastAsia="lt-LT"/>
        </w:rPr>
        <w:t xml:space="preserve"> (</w:t>
      </w:r>
      <w:r w:rsidR="00183BB9" w:rsidRPr="00C263E9">
        <w:rPr>
          <w:bCs/>
        </w:rPr>
        <w:t>jei paramos bus prašoma du kartus po paramos paraiškos (Taisyklių 1 priedo) pateikimo dienos, atitinkamai pažymimi ir užpildomi mėnesių, už kuriuos prašoma paramos, duomenys, 8 eilutėje atitinkamai suskaičiuojama prašoma paramos suma)</w:t>
      </w:r>
      <w:r w:rsidR="00CB54E9">
        <w:rPr>
          <w:bCs/>
        </w:rPr>
        <w:t>.</w:t>
      </w:r>
    </w:p>
    <w:p w14:paraId="3EA17255" w14:textId="53BC6358" w:rsidR="00C34DBA" w:rsidRPr="00C263E9" w:rsidRDefault="009E05B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ind w:right="74" w:firstLine="851"/>
        <w:jc w:val="both"/>
        <w:rPr>
          <w:bCs/>
        </w:rPr>
      </w:pPr>
      <w:r w:rsidRPr="00C263E9">
        <w:rPr>
          <w:bCs/>
        </w:rPr>
        <w:t>1</w:t>
      </w:r>
      <w:r w:rsidR="00294195" w:rsidRPr="00C263E9">
        <w:rPr>
          <w:bCs/>
        </w:rPr>
        <w:t>3</w:t>
      </w:r>
      <w:r w:rsidRPr="00C263E9">
        <w:rPr>
          <w:bCs/>
        </w:rPr>
        <w:t xml:space="preserve">. </w:t>
      </w:r>
      <w:r w:rsidR="00294195" w:rsidRPr="00C263E9">
        <w:rPr>
          <w:bCs/>
        </w:rPr>
        <w:t>P</w:t>
      </w:r>
      <w:r w:rsidR="002C5C6F" w:rsidRPr="00C263E9">
        <w:rPr>
          <w:bCs/>
        </w:rPr>
        <w:t>areiškėjai užpildo skilt</w:t>
      </w:r>
      <w:r w:rsidR="006A5880" w:rsidRPr="00C263E9">
        <w:rPr>
          <w:bCs/>
        </w:rPr>
        <w:t>į</w:t>
      </w:r>
      <w:r w:rsidR="002C5C6F" w:rsidRPr="00C263E9">
        <w:rPr>
          <w:bCs/>
        </w:rPr>
        <w:t xml:space="preserve"> </w:t>
      </w:r>
      <w:r w:rsidR="002C5C6F" w:rsidRPr="00C263E9">
        <w:rPr>
          <w:b/>
        </w:rPr>
        <w:t>„202</w:t>
      </w:r>
      <w:r w:rsidR="00BD7694" w:rsidRPr="00C263E9">
        <w:rPr>
          <w:b/>
        </w:rPr>
        <w:t>3</w:t>
      </w:r>
      <w:r w:rsidR="002C5C6F" w:rsidRPr="00C263E9">
        <w:rPr>
          <w:b/>
        </w:rPr>
        <w:t xml:space="preserve"> m. kompensuojamos veiklos mėnuo“</w:t>
      </w:r>
      <w:r w:rsidR="006A5880" w:rsidRPr="00C263E9">
        <w:rPr>
          <w:bCs/>
        </w:rPr>
        <w:t xml:space="preserve">, nurodydami </w:t>
      </w:r>
      <w:r w:rsidR="00183BB9" w:rsidRPr="00C263E9">
        <w:rPr>
          <w:bCs/>
        </w:rPr>
        <w:t>birželio, liepos, rugpjūčio, rugsėjo, spalio, lapkričio, gruodžio mėnesiais</w:t>
      </w:r>
      <w:r w:rsidR="006A5880" w:rsidRPr="00C263E9">
        <w:rPr>
          <w:bCs/>
        </w:rPr>
        <w:t xml:space="preserve"> </w:t>
      </w:r>
      <w:r w:rsidR="002C5C6F" w:rsidRPr="00C263E9">
        <w:rPr>
          <w:bCs/>
          <w:color w:val="000000"/>
          <w:lang w:eastAsia="lt-LT"/>
        </w:rPr>
        <w:t xml:space="preserve">akvakultūros įmonių </w:t>
      </w:r>
      <w:r w:rsidR="00294195" w:rsidRPr="00C263E9">
        <w:rPr>
          <w:bCs/>
          <w:color w:val="000000"/>
          <w:lang w:eastAsia="lt-LT"/>
        </w:rPr>
        <w:t>uždarose akvakultūros sistemose</w:t>
      </w:r>
      <w:r w:rsidR="002C5C6F" w:rsidRPr="00C263E9">
        <w:rPr>
          <w:bCs/>
          <w:color w:val="000000"/>
          <w:lang w:eastAsia="lt-LT"/>
        </w:rPr>
        <w:t>, kanaluose, baseinuose ir varžose savo užaugintos ir realizuotos produkcijos pardavimo pajamas ir akvakultūros įmonių tvenkiniuose savo užaugintos ir realizuotos produkcijos pardavimo pajamas eurais</w:t>
      </w:r>
      <w:r w:rsidR="00BD7694" w:rsidRPr="00C263E9">
        <w:rPr>
          <w:bCs/>
          <w:color w:val="000000"/>
          <w:lang w:eastAsia="lt-LT"/>
        </w:rPr>
        <w:t xml:space="preserve"> (be PVM)</w:t>
      </w:r>
      <w:r w:rsidR="00E002EA" w:rsidRPr="00C263E9">
        <w:rPr>
          <w:bCs/>
          <w:color w:val="000000"/>
          <w:lang w:eastAsia="lt-LT"/>
        </w:rPr>
        <w:t>.</w:t>
      </w:r>
    </w:p>
    <w:p w14:paraId="10816412" w14:textId="77777777" w:rsidR="001F6F8F" w:rsidRPr="00F37AA5" w:rsidRDefault="001F6F8F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ind w:right="74"/>
        <w:jc w:val="both"/>
        <w:rPr>
          <w:bCs/>
        </w:rPr>
      </w:pPr>
    </w:p>
    <w:p w14:paraId="10F85CDE" w14:textId="4AB9AC21" w:rsidR="00395446" w:rsidRPr="00C263E9" w:rsidRDefault="00F0398D" w:rsidP="00CE29AF">
      <w:pPr>
        <w:jc w:val="center"/>
        <w:rPr>
          <w:b/>
        </w:rPr>
      </w:pPr>
      <w:r w:rsidRPr="00C263E9">
        <w:rPr>
          <w:b/>
        </w:rPr>
        <w:t>V</w:t>
      </w:r>
      <w:r w:rsidR="00B5642D" w:rsidRPr="00C263E9">
        <w:rPr>
          <w:b/>
        </w:rPr>
        <w:t>I</w:t>
      </w:r>
      <w:r w:rsidR="00DC4ACC" w:rsidRPr="00C263E9">
        <w:rPr>
          <w:b/>
        </w:rPr>
        <w:t xml:space="preserve">. </w:t>
      </w:r>
      <w:r w:rsidR="008D565C" w:rsidRPr="00C263E9">
        <w:rPr>
          <w:b/>
        </w:rPr>
        <w:t xml:space="preserve">KITI </w:t>
      </w:r>
      <w:r w:rsidR="00395446" w:rsidRPr="00C263E9">
        <w:rPr>
          <w:b/>
          <w:bCs/>
        </w:rPr>
        <w:t>PATVIRTINIMAI, SUTIKIMAI IR ĮSIPAREIGOJIMAI</w:t>
      </w:r>
    </w:p>
    <w:p w14:paraId="77FB3E0D" w14:textId="77777777" w:rsidR="00DC4ACC" w:rsidRPr="00F37AA5" w:rsidRDefault="00DC4ACC">
      <w:pPr>
        <w:tabs>
          <w:tab w:val="left" w:pos="1276"/>
          <w:tab w:val="left" w:pos="1620"/>
          <w:tab w:val="left" w:pos="1800"/>
          <w:tab w:val="left" w:pos="1980"/>
        </w:tabs>
        <w:ind w:right="74"/>
        <w:jc w:val="both"/>
        <w:rPr>
          <w:bCs/>
        </w:rPr>
      </w:pPr>
    </w:p>
    <w:p w14:paraId="685CCE90" w14:textId="72C8F129" w:rsidR="008D565C" w:rsidRPr="00C263E9" w:rsidRDefault="00B204BB" w:rsidP="00CE29AF">
      <w:pPr>
        <w:ind w:firstLine="851"/>
        <w:jc w:val="both"/>
      </w:pPr>
      <w:r w:rsidRPr="00C263E9">
        <w:t>1</w:t>
      </w:r>
      <w:r w:rsidR="00294195" w:rsidRPr="00C263E9">
        <w:t>4</w:t>
      </w:r>
      <w:r w:rsidR="005F36A6" w:rsidRPr="00C263E9">
        <w:t>.</w:t>
      </w:r>
      <w:r w:rsidR="00DC4ACC" w:rsidRPr="00C263E9">
        <w:tab/>
      </w:r>
      <w:r w:rsidR="007A64C4" w:rsidRPr="00C263E9">
        <w:t xml:space="preserve">V </w:t>
      </w:r>
      <w:r w:rsidR="009745CE" w:rsidRPr="00C263E9">
        <w:t>s</w:t>
      </w:r>
      <w:r w:rsidR="007A64C4" w:rsidRPr="00C263E9">
        <w:t>kyriaus</w:t>
      </w:r>
      <w:r w:rsidR="00277674" w:rsidRPr="00C263E9">
        <w:t xml:space="preserve"> </w:t>
      </w:r>
      <w:r w:rsidR="00277674" w:rsidRPr="00C263E9">
        <w:rPr>
          <w:b/>
          <w:bCs/>
          <w:smallCaps/>
        </w:rPr>
        <w:t>„</w:t>
      </w:r>
      <w:r w:rsidR="008D565C" w:rsidRPr="00C263E9">
        <w:rPr>
          <w:b/>
          <w:bCs/>
        </w:rPr>
        <w:t>Kiti patvirtinimai, sutikimai ir įsipareigojimai</w:t>
      </w:r>
      <w:r w:rsidR="00277674" w:rsidRPr="00C263E9">
        <w:rPr>
          <w:b/>
          <w:bCs/>
        </w:rPr>
        <w:t>“</w:t>
      </w:r>
      <w:r w:rsidR="00277674" w:rsidRPr="00C263E9">
        <w:t xml:space="preserve"> lentelė pildoma atsakant į pateikt</w:t>
      </w:r>
      <w:r w:rsidR="008D565C" w:rsidRPr="00C263E9">
        <w:t xml:space="preserve">ą </w:t>
      </w:r>
      <w:r w:rsidR="00277674" w:rsidRPr="00C263E9">
        <w:t>klausim</w:t>
      </w:r>
      <w:r w:rsidR="008D565C" w:rsidRPr="00C263E9">
        <w:t>ą</w:t>
      </w:r>
      <w:r w:rsidR="00C87DDE" w:rsidRPr="00C263E9">
        <w:t>,</w:t>
      </w:r>
      <w:r w:rsidR="008D565C" w:rsidRPr="00C263E9">
        <w:t xml:space="preserve"> „</w:t>
      </w:r>
      <w:r w:rsidR="00C87DDE" w:rsidRPr="00C263E9">
        <w:t>a</w:t>
      </w:r>
      <w:r w:rsidR="008D565C" w:rsidRPr="00C263E9">
        <w:t>r patvirtinate, kad nuo Taisyklių 1 priedo pateikimo dienos nepasikeitė Taisyklių 1 priedo V skyriaus „Kiti patvirtinimai, sutikimai ir įsipareigojimai“ 1–10 punktuose atitinkamai pažymėti ir pateikti duomenys ir (ar) informacija“</w:t>
      </w:r>
      <w:r w:rsidR="00C87DDE" w:rsidRPr="00C263E9">
        <w:t>,</w:t>
      </w:r>
      <w:r w:rsidR="00277674" w:rsidRPr="00C263E9">
        <w:t xml:space="preserve"> ir pažymint simboliu „X“ langelį ties žodžiu „</w:t>
      </w:r>
      <w:r w:rsidR="00232126" w:rsidRPr="00C263E9">
        <w:t>Taip“ arba „Ne“.</w:t>
      </w:r>
      <w:r w:rsidR="008D565C" w:rsidRPr="00C263E9">
        <w:t xml:space="preserve"> </w:t>
      </w:r>
      <w:r w:rsidR="008D565C" w:rsidRPr="00C263E9">
        <w:lastRenderedPageBreak/>
        <w:t>Jei duomenys pasikeitė, prašoma nurodyti punktus, kuriuose pasikeitė pateikti duomenys ir (ar) informacija.</w:t>
      </w:r>
    </w:p>
    <w:p w14:paraId="60994AF1" w14:textId="77777777" w:rsidR="005260FF" w:rsidRPr="00F37AA5" w:rsidRDefault="005260FF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ind w:right="74" w:firstLine="851"/>
        <w:jc w:val="both"/>
      </w:pPr>
    </w:p>
    <w:p w14:paraId="73DCF08A" w14:textId="77777777" w:rsidR="00011954" w:rsidRPr="00C263E9" w:rsidRDefault="000A749D">
      <w:pPr>
        <w:tabs>
          <w:tab w:val="left" w:pos="900"/>
          <w:tab w:val="left" w:pos="1260"/>
          <w:tab w:val="left" w:pos="1440"/>
          <w:tab w:val="left" w:pos="1620"/>
          <w:tab w:val="left" w:pos="1800"/>
          <w:tab w:val="left" w:pos="1832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4"/>
        <w:jc w:val="center"/>
        <w:rPr>
          <w:b/>
        </w:rPr>
      </w:pPr>
      <w:r w:rsidRPr="00C263E9">
        <w:rPr>
          <w:b/>
          <w:lang w:eastAsia="lt-LT"/>
        </w:rPr>
        <w:t>V</w:t>
      </w:r>
      <w:r w:rsidR="00F0398D" w:rsidRPr="00C263E9">
        <w:rPr>
          <w:b/>
          <w:lang w:eastAsia="lt-LT"/>
        </w:rPr>
        <w:t>I</w:t>
      </w:r>
      <w:r w:rsidR="005F36A6" w:rsidRPr="00C263E9">
        <w:rPr>
          <w:b/>
          <w:lang w:eastAsia="lt-LT"/>
        </w:rPr>
        <w:t>I</w:t>
      </w:r>
      <w:r w:rsidR="00011954" w:rsidRPr="00C263E9">
        <w:rPr>
          <w:b/>
          <w:lang w:eastAsia="lt-LT"/>
        </w:rPr>
        <w:t xml:space="preserve">. </w:t>
      </w:r>
      <w:r w:rsidR="007F4E7A" w:rsidRPr="007B67A3">
        <w:rPr>
          <w:b/>
        </w:rPr>
        <w:t>PAREIŠKĖJO DEKLARACIJA</w:t>
      </w:r>
    </w:p>
    <w:p w14:paraId="7E04DB09" w14:textId="77777777" w:rsidR="00011954" w:rsidRPr="00F37AA5" w:rsidRDefault="00011954">
      <w:pPr>
        <w:tabs>
          <w:tab w:val="left" w:pos="900"/>
          <w:tab w:val="left" w:pos="1260"/>
          <w:tab w:val="left" w:pos="1440"/>
          <w:tab w:val="left" w:pos="1620"/>
          <w:tab w:val="left" w:pos="1800"/>
          <w:tab w:val="left" w:pos="1832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4"/>
        <w:jc w:val="both"/>
        <w:rPr>
          <w:b/>
        </w:rPr>
      </w:pPr>
    </w:p>
    <w:p w14:paraId="0F71E5AF" w14:textId="5C5E05B9" w:rsidR="00B5642D" w:rsidRPr="00C263E9" w:rsidRDefault="0061407C" w:rsidP="00CE29AF">
      <w:pPr>
        <w:tabs>
          <w:tab w:val="left" w:pos="-426"/>
          <w:tab w:val="left" w:pos="1134"/>
        </w:tabs>
        <w:ind w:firstLine="709"/>
        <w:jc w:val="both"/>
        <w:rPr>
          <w:b/>
          <w:bCs/>
        </w:rPr>
      </w:pPr>
      <w:r w:rsidRPr="00C263E9">
        <w:t>1</w:t>
      </w:r>
      <w:r w:rsidR="00BD288F" w:rsidRPr="00C263E9">
        <w:t>5</w:t>
      </w:r>
      <w:r w:rsidR="00011954" w:rsidRPr="00C263E9">
        <w:t>.</w:t>
      </w:r>
      <w:r w:rsidR="00011954" w:rsidRPr="00C263E9">
        <w:tab/>
      </w:r>
      <w:r w:rsidR="007F4E7A" w:rsidRPr="007B67A3">
        <w:t xml:space="preserve">Paramos paraiškos </w:t>
      </w:r>
      <w:r w:rsidR="000A749D" w:rsidRPr="00C263E9">
        <w:t>VI</w:t>
      </w:r>
      <w:r w:rsidR="007F4E7A" w:rsidRPr="00C263E9">
        <w:t xml:space="preserve"> skyri</w:t>
      </w:r>
      <w:r w:rsidR="00BD288F" w:rsidRPr="00C263E9">
        <w:t>aus</w:t>
      </w:r>
      <w:r w:rsidR="007F4E7A" w:rsidRPr="00C263E9">
        <w:t xml:space="preserve"> </w:t>
      </w:r>
      <w:r w:rsidR="007F4E7A" w:rsidRPr="00C263E9">
        <w:rPr>
          <w:b/>
          <w:bCs/>
          <w:smallCaps/>
        </w:rPr>
        <w:t>„</w:t>
      </w:r>
      <w:r w:rsidR="007F4E7A" w:rsidRPr="00C263E9">
        <w:rPr>
          <w:b/>
          <w:bCs/>
        </w:rPr>
        <w:t>Pareiškėjo deklaracija“</w:t>
      </w:r>
      <w:r w:rsidR="007F4E7A" w:rsidRPr="00C263E9">
        <w:t xml:space="preserve"> </w:t>
      </w:r>
      <w:r w:rsidR="001F6F8F" w:rsidRPr="00C263E9">
        <w:t>lentelė pildoma atsakant į pateiktą klausimą</w:t>
      </w:r>
      <w:r w:rsidR="00BD288F" w:rsidRPr="00C263E9">
        <w:t>,</w:t>
      </w:r>
      <w:r w:rsidR="001F6F8F" w:rsidRPr="00C263E9">
        <w:t xml:space="preserve"> „</w:t>
      </w:r>
      <w:r w:rsidR="00BD288F" w:rsidRPr="00C263E9">
        <w:t>a</w:t>
      </w:r>
      <w:r w:rsidR="001F6F8F" w:rsidRPr="00C263E9">
        <w:t>r patvirtinate, kad galioja Taisyklių 1 priede VII skyriuje „P</w:t>
      </w:r>
      <w:r w:rsidR="001F6F8F" w:rsidRPr="00C263E9">
        <w:rPr>
          <w:bCs/>
        </w:rPr>
        <w:t>areiškėjo deklaracija</w:t>
      </w:r>
      <w:r w:rsidR="001F6F8F" w:rsidRPr="00C263E9">
        <w:t>“ pateikta pareiškėjo deklaracija“</w:t>
      </w:r>
      <w:r w:rsidR="00BD288F" w:rsidRPr="00C263E9">
        <w:t>,</w:t>
      </w:r>
      <w:r w:rsidR="001F6F8F" w:rsidRPr="00C263E9">
        <w:t xml:space="preserve"> ir pažymint simboliu „X“ langelį ties žodžiu „Taip“ arba „Ne“.</w:t>
      </w:r>
    </w:p>
    <w:p w14:paraId="4B7022EA" w14:textId="3049CB41" w:rsidR="00A072E8" w:rsidRPr="00C263E9" w:rsidRDefault="00A072E8">
      <w:pPr>
        <w:tabs>
          <w:tab w:val="left" w:pos="1260"/>
          <w:tab w:val="left" w:pos="1440"/>
          <w:tab w:val="left" w:pos="1980"/>
        </w:tabs>
        <w:ind w:firstLine="902"/>
        <w:jc w:val="center"/>
        <w:rPr>
          <w:i/>
        </w:rPr>
      </w:pPr>
      <w:r w:rsidRPr="00C263E9">
        <w:t>–––––––––––––––––––––––––</w:t>
      </w:r>
    </w:p>
    <w:sectPr w:rsidR="00A072E8" w:rsidRPr="00C263E9" w:rsidSect="007C383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42546" w14:textId="77777777" w:rsidR="00AC6B24" w:rsidRDefault="00AC6B24">
      <w:r>
        <w:separator/>
      </w:r>
    </w:p>
  </w:endnote>
  <w:endnote w:type="continuationSeparator" w:id="0">
    <w:p w14:paraId="431B8834" w14:textId="77777777" w:rsidR="00AC6B24" w:rsidRDefault="00AC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85B3F" w14:textId="77777777" w:rsidR="00E02F72" w:rsidRDefault="00E02F72" w:rsidP="00EF33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015B4D" w14:textId="77777777" w:rsidR="00E02F72" w:rsidRDefault="00E02F72" w:rsidP="00EF33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F019E" w14:textId="77777777" w:rsidR="00E02F72" w:rsidRDefault="00E02F72" w:rsidP="00EF33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4B571" w14:textId="77777777" w:rsidR="00AC6B24" w:rsidRDefault="00AC6B24">
      <w:r>
        <w:separator/>
      </w:r>
    </w:p>
  </w:footnote>
  <w:footnote w:type="continuationSeparator" w:id="0">
    <w:p w14:paraId="3D9A2F48" w14:textId="77777777" w:rsidR="00AC6B24" w:rsidRDefault="00AC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831AF" w14:textId="77777777" w:rsidR="00E02F72" w:rsidRDefault="00E02F72" w:rsidP="00EF33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46D52D" w14:textId="77777777" w:rsidR="00E02F72" w:rsidRDefault="00E02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CF681" w14:textId="77777777" w:rsidR="00E02F72" w:rsidRDefault="00E02F72" w:rsidP="00EF33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1460">
      <w:rPr>
        <w:rStyle w:val="PageNumber"/>
        <w:noProof/>
      </w:rPr>
      <w:t>3</w:t>
    </w:r>
    <w:r>
      <w:rPr>
        <w:rStyle w:val="PageNumber"/>
      </w:rPr>
      <w:fldChar w:fldCharType="end"/>
    </w:r>
  </w:p>
  <w:p w14:paraId="7F896F40" w14:textId="77777777" w:rsidR="00E02F72" w:rsidRDefault="00E02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282A"/>
    <w:multiLevelType w:val="hybridMultilevel"/>
    <w:tmpl w:val="56406EA8"/>
    <w:lvl w:ilvl="0" w:tplc="58B8050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317DBC"/>
    <w:multiLevelType w:val="hybridMultilevel"/>
    <w:tmpl w:val="D27C677C"/>
    <w:lvl w:ilvl="0" w:tplc="A0901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D770B"/>
    <w:multiLevelType w:val="multilevel"/>
    <w:tmpl w:val="78D6408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EA0820"/>
    <w:multiLevelType w:val="hybridMultilevel"/>
    <w:tmpl w:val="6D2CBDE8"/>
    <w:lvl w:ilvl="0" w:tplc="0427000F">
      <w:start w:val="1"/>
      <w:numFmt w:val="decimal"/>
      <w:lvlText w:val="%1."/>
      <w:lvlJc w:val="left"/>
      <w:pPr>
        <w:ind w:left="1032" w:hanging="360"/>
      </w:p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" w15:restartNumberingAfterBreak="0">
    <w:nsid w:val="155B69E9"/>
    <w:multiLevelType w:val="hybridMultilevel"/>
    <w:tmpl w:val="E1B80BC8"/>
    <w:lvl w:ilvl="0" w:tplc="59AA5C8C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5" w15:restartNumberingAfterBreak="0">
    <w:nsid w:val="182E4204"/>
    <w:multiLevelType w:val="hybridMultilevel"/>
    <w:tmpl w:val="27343CBA"/>
    <w:lvl w:ilvl="0" w:tplc="B4A6F5E6">
      <w:start w:val="7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6" w15:restartNumberingAfterBreak="0">
    <w:nsid w:val="191C73B7"/>
    <w:multiLevelType w:val="hybridMultilevel"/>
    <w:tmpl w:val="FDB48A92"/>
    <w:lvl w:ilvl="0" w:tplc="A1469C42">
      <w:start w:val="8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7" w15:restartNumberingAfterBreak="0">
    <w:nsid w:val="1E6C5DE2"/>
    <w:multiLevelType w:val="multilevel"/>
    <w:tmpl w:val="D8585E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1EC34F00"/>
    <w:multiLevelType w:val="hybridMultilevel"/>
    <w:tmpl w:val="DD4C4A14"/>
    <w:lvl w:ilvl="0" w:tplc="82A2F230">
      <w:start w:val="10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F231C1"/>
    <w:multiLevelType w:val="hybridMultilevel"/>
    <w:tmpl w:val="D8082814"/>
    <w:lvl w:ilvl="0" w:tplc="0409000F">
      <w:start w:val="1"/>
      <w:numFmt w:val="decimal"/>
      <w:lvlText w:val="%1.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0" w15:restartNumberingAfterBreak="0">
    <w:nsid w:val="2B3C5EF1"/>
    <w:multiLevelType w:val="hybridMultilevel"/>
    <w:tmpl w:val="F85C82DC"/>
    <w:lvl w:ilvl="0" w:tplc="AA6690D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DE2610F"/>
    <w:multiLevelType w:val="hybridMultilevel"/>
    <w:tmpl w:val="2FA66AA2"/>
    <w:lvl w:ilvl="0" w:tplc="969C7D66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2" w15:restartNumberingAfterBreak="0">
    <w:nsid w:val="3D034C17"/>
    <w:multiLevelType w:val="hybridMultilevel"/>
    <w:tmpl w:val="EBFE28FE"/>
    <w:lvl w:ilvl="0" w:tplc="57F26464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3" w15:restartNumberingAfterBreak="0">
    <w:nsid w:val="3E80738C"/>
    <w:multiLevelType w:val="hybridMultilevel"/>
    <w:tmpl w:val="27343CBA"/>
    <w:lvl w:ilvl="0" w:tplc="B4A6F5E6">
      <w:start w:val="7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4" w15:restartNumberingAfterBreak="0">
    <w:nsid w:val="40E66780"/>
    <w:multiLevelType w:val="hybridMultilevel"/>
    <w:tmpl w:val="CE90F50A"/>
    <w:lvl w:ilvl="0" w:tplc="AB1868B2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5" w15:restartNumberingAfterBreak="0">
    <w:nsid w:val="512E176B"/>
    <w:multiLevelType w:val="hybridMultilevel"/>
    <w:tmpl w:val="10ECA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B77FC"/>
    <w:multiLevelType w:val="hybridMultilevel"/>
    <w:tmpl w:val="D1F8BEDA"/>
    <w:lvl w:ilvl="0" w:tplc="350A197A">
      <w:start w:val="7"/>
      <w:numFmt w:val="upp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 w:tplc="4E4E98B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2D3079"/>
    <w:multiLevelType w:val="multilevel"/>
    <w:tmpl w:val="787A63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8" w:hanging="1800"/>
      </w:pPr>
      <w:rPr>
        <w:rFonts w:hint="default"/>
      </w:rPr>
    </w:lvl>
  </w:abstractNum>
  <w:abstractNum w:abstractNumId="18" w15:restartNumberingAfterBreak="0">
    <w:nsid w:val="5DEF5FB9"/>
    <w:multiLevelType w:val="hybridMultilevel"/>
    <w:tmpl w:val="3E78D9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43ACB"/>
    <w:multiLevelType w:val="hybridMultilevel"/>
    <w:tmpl w:val="27343CBA"/>
    <w:lvl w:ilvl="0" w:tplc="B4A6F5E6">
      <w:start w:val="7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0" w15:restartNumberingAfterBreak="0">
    <w:nsid w:val="6B817539"/>
    <w:multiLevelType w:val="hybridMultilevel"/>
    <w:tmpl w:val="CAD863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6"/>
  </w:num>
  <w:num w:numId="4">
    <w:abstractNumId w:val="0"/>
  </w:num>
  <w:num w:numId="5">
    <w:abstractNumId w:val="10"/>
  </w:num>
  <w:num w:numId="6">
    <w:abstractNumId w:val="3"/>
  </w:num>
  <w:num w:numId="7">
    <w:abstractNumId w:val="12"/>
  </w:num>
  <w:num w:numId="8">
    <w:abstractNumId w:val="14"/>
  </w:num>
  <w:num w:numId="9">
    <w:abstractNumId w:val="4"/>
  </w:num>
  <w:num w:numId="10">
    <w:abstractNumId w:val="11"/>
  </w:num>
  <w:num w:numId="11">
    <w:abstractNumId w:val="9"/>
  </w:num>
  <w:num w:numId="12">
    <w:abstractNumId w:val="6"/>
  </w:num>
  <w:num w:numId="13">
    <w:abstractNumId w:val="19"/>
  </w:num>
  <w:num w:numId="14">
    <w:abstractNumId w:val="13"/>
  </w:num>
  <w:num w:numId="15">
    <w:abstractNumId w:val="5"/>
  </w:num>
  <w:num w:numId="16">
    <w:abstractNumId w:val="15"/>
  </w:num>
  <w:num w:numId="17">
    <w:abstractNumId w:val="17"/>
  </w:num>
  <w:num w:numId="18">
    <w:abstractNumId w:val="7"/>
  </w:num>
  <w:num w:numId="19">
    <w:abstractNumId w:val="2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2D"/>
    <w:rsid w:val="00002227"/>
    <w:rsid w:val="00002B3A"/>
    <w:rsid w:val="00004487"/>
    <w:rsid w:val="00005106"/>
    <w:rsid w:val="00007212"/>
    <w:rsid w:val="000078CB"/>
    <w:rsid w:val="00007AE3"/>
    <w:rsid w:val="000108DF"/>
    <w:rsid w:val="00011954"/>
    <w:rsid w:val="00011DB1"/>
    <w:rsid w:val="00015AD1"/>
    <w:rsid w:val="00020703"/>
    <w:rsid w:val="00020EA0"/>
    <w:rsid w:val="00024486"/>
    <w:rsid w:val="00024951"/>
    <w:rsid w:val="00026675"/>
    <w:rsid w:val="00027063"/>
    <w:rsid w:val="000277AA"/>
    <w:rsid w:val="000312C3"/>
    <w:rsid w:val="0003253B"/>
    <w:rsid w:val="00032E17"/>
    <w:rsid w:val="00033F77"/>
    <w:rsid w:val="00034E0A"/>
    <w:rsid w:val="00035256"/>
    <w:rsid w:val="000357A8"/>
    <w:rsid w:val="00037772"/>
    <w:rsid w:val="00042B9D"/>
    <w:rsid w:val="0004310D"/>
    <w:rsid w:val="00044A6B"/>
    <w:rsid w:val="00045293"/>
    <w:rsid w:val="00046165"/>
    <w:rsid w:val="000467B7"/>
    <w:rsid w:val="00046ED7"/>
    <w:rsid w:val="00047DDF"/>
    <w:rsid w:val="00050110"/>
    <w:rsid w:val="000503B9"/>
    <w:rsid w:val="00050CB9"/>
    <w:rsid w:val="000517B2"/>
    <w:rsid w:val="00053DD1"/>
    <w:rsid w:val="00054402"/>
    <w:rsid w:val="00056F88"/>
    <w:rsid w:val="00062982"/>
    <w:rsid w:val="00064FEA"/>
    <w:rsid w:val="00065B91"/>
    <w:rsid w:val="000704F9"/>
    <w:rsid w:val="00072EDC"/>
    <w:rsid w:val="00073B13"/>
    <w:rsid w:val="00073ED6"/>
    <w:rsid w:val="00074359"/>
    <w:rsid w:val="00075722"/>
    <w:rsid w:val="000776CB"/>
    <w:rsid w:val="00082BAD"/>
    <w:rsid w:val="00084CEA"/>
    <w:rsid w:val="00085E17"/>
    <w:rsid w:val="00087917"/>
    <w:rsid w:val="00093013"/>
    <w:rsid w:val="00093C87"/>
    <w:rsid w:val="0009410B"/>
    <w:rsid w:val="000955A4"/>
    <w:rsid w:val="00095B8C"/>
    <w:rsid w:val="00095C02"/>
    <w:rsid w:val="00097598"/>
    <w:rsid w:val="00097FB0"/>
    <w:rsid w:val="000A07D0"/>
    <w:rsid w:val="000A417E"/>
    <w:rsid w:val="000A5418"/>
    <w:rsid w:val="000A749D"/>
    <w:rsid w:val="000B0336"/>
    <w:rsid w:val="000B40E9"/>
    <w:rsid w:val="000B619A"/>
    <w:rsid w:val="000B6CFE"/>
    <w:rsid w:val="000B7DC7"/>
    <w:rsid w:val="000C1CAE"/>
    <w:rsid w:val="000C74D7"/>
    <w:rsid w:val="000D482E"/>
    <w:rsid w:val="000D5664"/>
    <w:rsid w:val="000D57F0"/>
    <w:rsid w:val="000E0A77"/>
    <w:rsid w:val="000E0C1D"/>
    <w:rsid w:val="000E3F3D"/>
    <w:rsid w:val="000E5581"/>
    <w:rsid w:val="000E7C85"/>
    <w:rsid w:val="000E7DE2"/>
    <w:rsid w:val="000F2969"/>
    <w:rsid w:val="000F2FD4"/>
    <w:rsid w:val="000F5E96"/>
    <w:rsid w:val="000F66FC"/>
    <w:rsid w:val="00100CF7"/>
    <w:rsid w:val="001016BA"/>
    <w:rsid w:val="00102F13"/>
    <w:rsid w:val="00104465"/>
    <w:rsid w:val="00111926"/>
    <w:rsid w:val="001154FC"/>
    <w:rsid w:val="001165CF"/>
    <w:rsid w:val="001222C0"/>
    <w:rsid w:val="0012303D"/>
    <w:rsid w:val="00124A5B"/>
    <w:rsid w:val="00131F39"/>
    <w:rsid w:val="001327DC"/>
    <w:rsid w:val="00133CB5"/>
    <w:rsid w:val="001361AC"/>
    <w:rsid w:val="00136C6D"/>
    <w:rsid w:val="001409B4"/>
    <w:rsid w:val="001410AD"/>
    <w:rsid w:val="0014290D"/>
    <w:rsid w:val="00143504"/>
    <w:rsid w:val="00145900"/>
    <w:rsid w:val="00146660"/>
    <w:rsid w:val="001476A4"/>
    <w:rsid w:val="00147888"/>
    <w:rsid w:val="0015148C"/>
    <w:rsid w:val="00152ABA"/>
    <w:rsid w:val="00155142"/>
    <w:rsid w:val="00155AC6"/>
    <w:rsid w:val="00157B38"/>
    <w:rsid w:val="00157E13"/>
    <w:rsid w:val="00160152"/>
    <w:rsid w:val="00163F43"/>
    <w:rsid w:val="001640C1"/>
    <w:rsid w:val="00167BE9"/>
    <w:rsid w:val="0017353A"/>
    <w:rsid w:val="00176478"/>
    <w:rsid w:val="00182325"/>
    <w:rsid w:val="00182BCA"/>
    <w:rsid w:val="00183BB9"/>
    <w:rsid w:val="00185751"/>
    <w:rsid w:val="00185EBA"/>
    <w:rsid w:val="00186231"/>
    <w:rsid w:val="001865A6"/>
    <w:rsid w:val="00187D85"/>
    <w:rsid w:val="001904B5"/>
    <w:rsid w:val="0019073A"/>
    <w:rsid w:val="00190B5E"/>
    <w:rsid w:val="0019212A"/>
    <w:rsid w:val="00192B7F"/>
    <w:rsid w:val="00193515"/>
    <w:rsid w:val="00195B2B"/>
    <w:rsid w:val="00195B8B"/>
    <w:rsid w:val="00196676"/>
    <w:rsid w:val="00196F2B"/>
    <w:rsid w:val="001978F6"/>
    <w:rsid w:val="00197A8D"/>
    <w:rsid w:val="001A04A2"/>
    <w:rsid w:val="001A06D1"/>
    <w:rsid w:val="001A163B"/>
    <w:rsid w:val="001A5B3A"/>
    <w:rsid w:val="001A6E19"/>
    <w:rsid w:val="001A7B5A"/>
    <w:rsid w:val="001B12EA"/>
    <w:rsid w:val="001B1A53"/>
    <w:rsid w:val="001B1DC5"/>
    <w:rsid w:val="001B2463"/>
    <w:rsid w:val="001B28F4"/>
    <w:rsid w:val="001B7FD9"/>
    <w:rsid w:val="001C15B8"/>
    <w:rsid w:val="001C16FE"/>
    <w:rsid w:val="001C1E56"/>
    <w:rsid w:val="001C33D8"/>
    <w:rsid w:val="001C3EDC"/>
    <w:rsid w:val="001C4EFC"/>
    <w:rsid w:val="001C50EC"/>
    <w:rsid w:val="001C60D2"/>
    <w:rsid w:val="001C6497"/>
    <w:rsid w:val="001D09D1"/>
    <w:rsid w:val="001D0CDA"/>
    <w:rsid w:val="001D0F15"/>
    <w:rsid w:val="001D1E5B"/>
    <w:rsid w:val="001D2D19"/>
    <w:rsid w:val="001D3336"/>
    <w:rsid w:val="001D6086"/>
    <w:rsid w:val="001E036C"/>
    <w:rsid w:val="001E080F"/>
    <w:rsid w:val="001E1313"/>
    <w:rsid w:val="001E1C03"/>
    <w:rsid w:val="001E237D"/>
    <w:rsid w:val="001E2DDF"/>
    <w:rsid w:val="001E3223"/>
    <w:rsid w:val="001E378A"/>
    <w:rsid w:val="001E4321"/>
    <w:rsid w:val="001E4F91"/>
    <w:rsid w:val="001F126E"/>
    <w:rsid w:val="001F1D29"/>
    <w:rsid w:val="001F3A5D"/>
    <w:rsid w:val="001F4C0A"/>
    <w:rsid w:val="001F6F8F"/>
    <w:rsid w:val="001F6FD9"/>
    <w:rsid w:val="001F7475"/>
    <w:rsid w:val="0020127D"/>
    <w:rsid w:val="00201817"/>
    <w:rsid w:val="00201C0B"/>
    <w:rsid w:val="00204468"/>
    <w:rsid w:val="00204CA6"/>
    <w:rsid w:val="00206360"/>
    <w:rsid w:val="00206987"/>
    <w:rsid w:val="00210B7C"/>
    <w:rsid w:val="0021292E"/>
    <w:rsid w:val="002134E1"/>
    <w:rsid w:val="00214764"/>
    <w:rsid w:val="00214889"/>
    <w:rsid w:val="00214978"/>
    <w:rsid w:val="00217B07"/>
    <w:rsid w:val="00220F0C"/>
    <w:rsid w:val="00222CF7"/>
    <w:rsid w:val="002241D3"/>
    <w:rsid w:val="002259CC"/>
    <w:rsid w:val="002268B9"/>
    <w:rsid w:val="002278F8"/>
    <w:rsid w:val="00231526"/>
    <w:rsid w:val="00232126"/>
    <w:rsid w:val="00234457"/>
    <w:rsid w:val="00235D16"/>
    <w:rsid w:val="002374C0"/>
    <w:rsid w:val="0023765E"/>
    <w:rsid w:val="00242F65"/>
    <w:rsid w:val="002441CE"/>
    <w:rsid w:val="00247F2D"/>
    <w:rsid w:val="0025215C"/>
    <w:rsid w:val="0025454D"/>
    <w:rsid w:val="00254ED1"/>
    <w:rsid w:val="00257B64"/>
    <w:rsid w:val="002607DE"/>
    <w:rsid w:val="00260F8C"/>
    <w:rsid w:val="00262F29"/>
    <w:rsid w:val="00264562"/>
    <w:rsid w:val="002704FE"/>
    <w:rsid w:val="00270654"/>
    <w:rsid w:val="00272958"/>
    <w:rsid w:val="00273151"/>
    <w:rsid w:val="002740BE"/>
    <w:rsid w:val="00276CA2"/>
    <w:rsid w:val="00277674"/>
    <w:rsid w:val="00277687"/>
    <w:rsid w:val="00277859"/>
    <w:rsid w:val="00277B07"/>
    <w:rsid w:val="00277C90"/>
    <w:rsid w:val="00280522"/>
    <w:rsid w:val="002809D9"/>
    <w:rsid w:val="00281FD1"/>
    <w:rsid w:val="002828F3"/>
    <w:rsid w:val="00284105"/>
    <w:rsid w:val="00284B0B"/>
    <w:rsid w:val="00285C91"/>
    <w:rsid w:val="00286439"/>
    <w:rsid w:val="002864F0"/>
    <w:rsid w:val="00290373"/>
    <w:rsid w:val="002907A6"/>
    <w:rsid w:val="00292D41"/>
    <w:rsid w:val="00292FE1"/>
    <w:rsid w:val="0029392A"/>
    <w:rsid w:val="00294195"/>
    <w:rsid w:val="002941FF"/>
    <w:rsid w:val="00294C93"/>
    <w:rsid w:val="0029711C"/>
    <w:rsid w:val="002A2A29"/>
    <w:rsid w:val="002A4420"/>
    <w:rsid w:val="002A558B"/>
    <w:rsid w:val="002A5CB1"/>
    <w:rsid w:val="002A5DF1"/>
    <w:rsid w:val="002A5F3D"/>
    <w:rsid w:val="002A636A"/>
    <w:rsid w:val="002A7644"/>
    <w:rsid w:val="002A7C14"/>
    <w:rsid w:val="002B33DC"/>
    <w:rsid w:val="002B41B5"/>
    <w:rsid w:val="002B48B5"/>
    <w:rsid w:val="002B5FED"/>
    <w:rsid w:val="002B669B"/>
    <w:rsid w:val="002B7358"/>
    <w:rsid w:val="002C1731"/>
    <w:rsid w:val="002C1E8F"/>
    <w:rsid w:val="002C2AFD"/>
    <w:rsid w:val="002C5163"/>
    <w:rsid w:val="002C5C6F"/>
    <w:rsid w:val="002C5E6A"/>
    <w:rsid w:val="002C726D"/>
    <w:rsid w:val="002D15C3"/>
    <w:rsid w:val="002D22BE"/>
    <w:rsid w:val="002D28DC"/>
    <w:rsid w:val="002D32CF"/>
    <w:rsid w:val="002D5E9D"/>
    <w:rsid w:val="002D5F22"/>
    <w:rsid w:val="002E1143"/>
    <w:rsid w:val="002E2CDF"/>
    <w:rsid w:val="002E2E89"/>
    <w:rsid w:val="002E4947"/>
    <w:rsid w:val="002E7EFA"/>
    <w:rsid w:val="002F1DFA"/>
    <w:rsid w:val="002F2828"/>
    <w:rsid w:val="002F2E77"/>
    <w:rsid w:val="002F33B5"/>
    <w:rsid w:val="002F5F75"/>
    <w:rsid w:val="002F7327"/>
    <w:rsid w:val="0030185E"/>
    <w:rsid w:val="00301B1F"/>
    <w:rsid w:val="003059C8"/>
    <w:rsid w:val="00306BF8"/>
    <w:rsid w:val="00306E7E"/>
    <w:rsid w:val="00310F70"/>
    <w:rsid w:val="0031124C"/>
    <w:rsid w:val="00313713"/>
    <w:rsid w:val="00314E3F"/>
    <w:rsid w:val="00315160"/>
    <w:rsid w:val="00315521"/>
    <w:rsid w:val="00317B5B"/>
    <w:rsid w:val="00321CC6"/>
    <w:rsid w:val="00322BBF"/>
    <w:rsid w:val="003240FA"/>
    <w:rsid w:val="003304B1"/>
    <w:rsid w:val="00332120"/>
    <w:rsid w:val="0033357D"/>
    <w:rsid w:val="00333A46"/>
    <w:rsid w:val="00335CC8"/>
    <w:rsid w:val="00336335"/>
    <w:rsid w:val="00336927"/>
    <w:rsid w:val="003418A5"/>
    <w:rsid w:val="00341B06"/>
    <w:rsid w:val="00342D43"/>
    <w:rsid w:val="0034475C"/>
    <w:rsid w:val="003450B6"/>
    <w:rsid w:val="0034589A"/>
    <w:rsid w:val="00345F55"/>
    <w:rsid w:val="00350A6A"/>
    <w:rsid w:val="003512AA"/>
    <w:rsid w:val="00351F65"/>
    <w:rsid w:val="00355F0A"/>
    <w:rsid w:val="00360105"/>
    <w:rsid w:val="0036135E"/>
    <w:rsid w:val="00362708"/>
    <w:rsid w:val="003645E3"/>
    <w:rsid w:val="003707CC"/>
    <w:rsid w:val="00371249"/>
    <w:rsid w:val="00372CED"/>
    <w:rsid w:val="00372D68"/>
    <w:rsid w:val="003733F4"/>
    <w:rsid w:val="003778EA"/>
    <w:rsid w:val="00382CBE"/>
    <w:rsid w:val="003851BD"/>
    <w:rsid w:val="003908E6"/>
    <w:rsid w:val="003916AA"/>
    <w:rsid w:val="00393194"/>
    <w:rsid w:val="00393F0A"/>
    <w:rsid w:val="003940D8"/>
    <w:rsid w:val="00394352"/>
    <w:rsid w:val="0039514B"/>
    <w:rsid w:val="00395446"/>
    <w:rsid w:val="00395B3C"/>
    <w:rsid w:val="00395D9E"/>
    <w:rsid w:val="00396248"/>
    <w:rsid w:val="003A0226"/>
    <w:rsid w:val="003A0A7B"/>
    <w:rsid w:val="003A237A"/>
    <w:rsid w:val="003A41E0"/>
    <w:rsid w:val="003B05EF"/>
    <w:rsid w:val="003B091B"/>
    <w:rsid w:val="003B0BF1"/>
    <w:rsid w:val="003B1766"/>
    <w:rsid w:val="003B1A5A"/>
    <w:rsid w:val="003B1D58"/>
    <w:rsid w:val="003B6507"/>
    <w:rsid w:val="003C2030"/>
    <w:rsid w:val="003C4392"/>
    <w:rsid w:val="003C4A2E"/>
    <w:rsid w:val="003C4FBD"/>
    <w:rsid w:val="003C5F33"/>
    <w:rsid w:val="003C76FE"/>
    <w:rsid w:val="003C7D55"/>
    <w:rsid w:val="003D09C1"/>
    <w:rsid w:val="003D0F8A"/>
    <w:rsid w:val="003D14A4"/>
    <w:rsid w:val="003D32DB"/>
    <w:rsid w:val="003D3EE6"/>
    <w:rsid w:val="003D412A"/>
    <w:rsid w:val="003D4C8E"/>
    <w:rsid w:val="003D4CA8"/>
    <w:rsid w:val="003D6C09"/>
    <w:rsid w:val="003E0B01"/>
    <w:rsid w:val="003E0F46"/>
    <w:rsid w:val="003E3501"/>
    <w:rsid w:val="003E5741"/>
    <w:rsid w:val="003E7E22"/>
    <w:rsid w:val="003F097B"/>
    <w:rsid w:val="003F0BFC"/>
    <w:rsid w:val="003F2DFC"/>
    <w:rsid w:val="003F34A2"/>
    <w:rsid w:val="003F582B"/>
    <w:rsid w:val="003F7AF8"/>
    <w:rsid w:val="00400474"/>
    <w:rsid w:val="00400529"/>
    <w:rsid w:val="004045BE"/>
    <w:rsid w:val="0040517F"/>
    <w:rsid w:val="00407523"/>
    <w:rsid w:val="004078AA"/>
    <w:rsid w:val="00411AFC"/>
    <w:rsid w:val="00413888"/>
    <w:rsid w:val="00413C7C"/>
    <w:rsid w:val="004142E7"/>
    <w:rsid w:val="00415838"/>
    <w:rsid w:val="004169E8"/>
    <w:rsid w:val="00421A5E"/>
    <w:rsid w:val="00423700"/>
    <w:rsid w:val="00423F97"/>
    <w:rsid w:val="00426BF3"/>
    <w:rsid w:val="00427477"/>
    <w:rsid w:val="00430CF6"/>
    <w:rsid w:val="00431460"/>
    <w:rsid w:val="00431C2C"/>
    <w:rsid w:val="004331BE"/>
    <w:rsid w:val="0043428B"/>
    <w:rsid w:val="0043568D"/>
    <w:rsid w:val="004356DE"/>
    <w:rsid w:val="00436323"/>
    <w:rsid w:val="00437353"/>
    <w:rsid w:val="00444E48"/>
    <w:rsid w:val="00450859"/>
    <w:rsid w:val="00450FEE"/>
    <w:rsid w:val="004527F9"/>
    <w:rsid w:val="004535F3"/>
    <w:rsid w:val="00453A49"/>
    <w:rsid w:val="00455585"/>
    <w:rsid w:val="00455F4D"/>
    <w:rsid w:val="00456AB1"/>
    <w:rsid w:val="00457562"/>
    <w:rsid w:val="00457912"/>
    <w:rsid w:val="004635BD"/>
    <w:rsid w:val="00464D88"/>
    <w:rsid w:val="00465DDD"/>
    <w:rsid w:val="00466266"/>
    <w:rsid w:val="00470BB9"/>
    <w:rsid w:val="004719B9"/>
    <w:rsid w:val="00472A84"/>
    <w:rsid w:val="00473FD1"/>
    <w:rsid w:val="004752DF"/>
    <w:rsid w:val="0048128C"/>
    <w:rsid w:val="004814F8"/>
    <w:rsid w:val="00481882"/>
    <w:rsid w:val="0048347C"/>
    <w:rsid w:val="004856AC"/>
    <w:rsid w:val="00486C92"/>
    <w:rsid w:val="0049517C"/>
    <w:rsid w:val="00496183"/>
    <w:rsid w:val="004A12E8"/>
    <w:rsid w:val="004A22C3"/>
    <w:rsid w:val="004A2C9D"/>
    <w:rsid w:val="004A4E43"/>
    <w:rsid w:val="004A5F94"/>
    <w:rsid w:val="004A71BE"/>
    <w:rsid w:val="004A75B8"/>
    <w:rsid w:val="004B1ABF"/>
    <w:rsid w:val="004B1FF3"/>
    <w:rsid w:val="004B23F4"/>
    <w:rsid w:val="004B59CB"/>
    <w:rsid w:val="004B6D79"/>
    <w:rsid w:val="004C03FD"/>
    <w:rsid w:val="004C0E3C"/>
    <w:rsid w:val="004C2142"/>
    <w:rsid w:val="004C37E7"/>
    <w:rsid w:val="004C7E36"/>
    <w:rsid w:val="004D1834"/>
    <w:rsid w:val="004D2BCB"/>
    <w:rsid w:val="004D2D00"/>
    <w:rsid w:val="004D3982"/>
    <w:rsid w:val="004D3F06"/>
    <w:rsid w:val="004D424A"/>
    <w:rsid w:val="004D49E7"/>
    <w:rsid w:val="004D4B5C"/>
    <w:rsid w:val="004D51CF"/>
    <w:rsid w:val="004D6B7B"/>
    <w:rsid w:val="004D7358"/>
    <w:rsid w:val="004E1B22"/>
    <w:rsid w:val="004E1B4B"/>
    <w:rsid w:val="004E3580"/>
    <w:rsid w:val="004E6BDE"/>
    <w:rsid w:val="004E6CD6"/>
    <w:rsid w:val="004E6DDA"/>
    <w:rsid w:val="004E7B6B"/>
    <w:rsid w:val="004F0097"/>
    <w:rsid w:val="004F0BC6"/>
    <w:rsid w:val="004F135F"/>
    <w:rsid w:val="004F1C62"/>
    <w:rsid w:val="004F4B1B"/>
    <w:rsid w:val="004F74A2"/>
    <w:rsid w:val="004F7F4E"/>
    <w:rsid w:val="00504465"/>
    <w:rsid w:val="0051044A"/>
    <w:rsid w:val="00510E20"/>
    <w:rsid w:val="005113BB"/>
    <w:rsid w:val="00512FEB"/>
    <w:rsid w:val="005132AF"/>
    <w:rsid w:val="00515EDA"/>
    <w:rsid w:val="005208B7"/>
    <w:rsid w:val="00522873"/>
    <w:rsid w:val="00522CB9"/>
    <w:rsid w:val="005260FF"/>
    <w:rsid w:val="00526DA8"/>
    <w:rsid w:val="005304B4"/>
    <w:rsid w:val="00530B84"/>
    <w:rsid w:val="00530F09"/>
    <w:rsid w:val="00532E5B"/>
    <w:rsid w:val="00533B7A"/>
    <w:rsid w:val="0053400F"/>
    <w:rsid w:val="00534B33"/>
    <w:rsid w:val="00534B9F"/>
    <w:rsid w:val="0053592F"/>
    <w:rsid w:val="005414BC"/>
    <w:rsid w:val="00541CB4"/>
    <w:rsid w:val="00543920"/>
    <w:rsid w:val="00545C4E"/>
    <w:rsid w:val="00547765"/>
    <w:rsid w:val="00547C25"/>
    <w:rsid w:val="00550458"/>
    <w:rsid w:val="0055173E"/>
    <w:rsid w:val="005521FB"/>
    <w:rsid w:val="00553D38"/>
    <w:rsid w:val="00553FFC"/>
    <w:rsid w:val="005545BB"/>
    <w:rsid w:val="00556546"/>
    <w:rsid w:val="00560860"/>
    <w:rsid w:val="0056198F"/>
    <w:rsid w:val="00562323"/>
    <w:rsid w:val="0056262C"/>
    <w:rsid w:val="005640F9"/>
    <w:rsid w:val="00565961"/>
    <w:rsid w:val="00567D8A"/>
    <w:rsid w:val="00570CBC"/>
    <w:rsid w:val="0057317E"/>
    <w:rsid w:val="00573917"/>
    <w:rsid w:val="00573B54"/>
    <w:rsid w:val="00574C4E"/>
    <w:rsid w:val="00574EFD"/>
    <w:rsid w:val="0057640D"/>
    <w:rsid w:val="00576F81"/>
    <w:rsid w:val="0058028F"/>
    <w:rsid w:val="00580899"/>
    <w:rsid w:val="00580EF6"/>
    <w:rsid w:val="00581141"/>
    <w:rsid w:val="00582D9E"/>
    <w:rsid w:val="00582F3E"/>
    <w:rsid w:val="005842A9"/>
    <w:rsid w:val="00585C8A"/>
    <w:rsid w:val="00586E91"/>
    <w:rsid w:val="005879D1"/>
    <w:rsid w:val="00587A24"/>
    <w:rsid w:val="00590233"/>
    <w:rsid w:val="00591D96"/>
    <w:rsid w:val="00595190"/>
    <w:rsid w:val="0059556B"/>
    <w:rsid w:val="005960F1"/>
    <w:rsid w:val="005966A4"/>
    <w:rsid w:val="00597407"/>
    <w:rsid w:val="005A1293"/>
    <w:rsid w:val="005A3392"/>
    <w:rsid w:val="005A3755"/>
    <w:rsid w:val="005A5D60"/>
    <w:rsid w:val="005A64FB"/>
    <w:rsid w:val="005A65B1"/>
    <w:rsid w:val="005B0369"/>
    <w:rsid w:val="005B0B75"/>
    <w:rsid w:val="005B1EEF"/>
    <w:rsid w:val="005B2A93"/>
    <w:rsid w:val="005B3142"/>
    <w:rsid w:val="005B333C"/>
    <w:rsid w:val="005C04B6"/>
    <w:rsid w:val="005C262D"/>
    <w:rsid w:val="005C3D77"/>
    <w:rsid w:val="005C5777"/>
    <w:rsid w:val="005C585F"/>
    <w:rsid w:val="005C6D65"/>
    <w:rsid w:val="005C7B7F"/>
    <w:rsid w:val="005D19E0"/>
    <w:rsid w:val="005D25B5"/>
    <w:rsid w:val="005D34CD"/>
    <w:rsid w:val="005D58C1"/>
    <w:rsid w:val="005D7125"/>
    <w:rsid w:val="005E3AB8"/>
    <w:rsid w:val="005E4F7C"/>
    <w:rsid w:val="005E5EA4"/>
    <w:rsid w:val="005F2554"/>
    <w:rsid w:val="005F2AED"/>
    <w:rsid w:val="005F36A6"/>
    <w:rsid w:val="005F3F43"/>
    <w:rsid w:val="005F55CF"/>
    <w:rsid w:val="005F6E12"/>
    <w:rsid w:val="00600AFE"/>
    <w:rsid w:val="00601151"/>
    <w:rsid w:val="00604136"/>
    <w:rsid w:val="00604775"/>
    <w:rsid w:val="006054B7"/>
    <w:rsid w:val="00605A25"/>
    <w:rsid w:val="00607CEE"/>
    <w:rsid w:val="006127BF"/>
    <w:rsid w:val="006133E9"/>
    <w:rsid w:val="00613A7F"/>
    <w:rsid w:val="0061407C"/>
    <w:rsid w:val="0061602A"/>
    <w:rsid w:val="00616EA1"/>
    <w:rsid w:val="0061741B"/>
    <w:rsid w:val="006179D8"/>
    <w:rsid w:val="006208EC"/>
    <w:rsid w:val="00621E2F"/>
    <w:rsid w:val="006305E3"/>
    <w:rsid w:val="006322AC"/>
    <w:rsid w:val="00636441"/>
    <w:rsid w:val="00637FB1"/>
    <w:rsid w:val="00641BD3"/>
    <w:rsid w:val="00642414"/>
    <w:rsid w:val="00642621"/>
    <w:rsid w:val="00642F4B"/>
    <w:rsid w:val="00643F17"/>
    <w:rsid w:val="00644DB8"/>
    <w:rsid w:val="0065325F"/>
    <w:rsid w:val="0065451D"/>
    <w:rsid w:val="006620F4"/>
    <w:rsid w:val="006621E4"/>
    <w:rsid w:val="00662ED2"/>
    <w:rsid w:val="0066631C"/>
    <w:rsid w:val="00667E6C"/>
    <w:rsid w:val="00670116"/>
    <w:rsid w:val="00671CBB"/>
    <w:rsid w:val="00674151"/>
    <w:rsid w:val="006778BC"/>
    <w:rsid w:val="00681604"/>
    <w:rsid w:val="00681A6D"/>
    <w:rsid w:val="00683E38"/>
    <w:rsid w:val="00684E4F"/>
    <w:rsid w:val="006857BA"/>
    <w:rsid w:val="00686A53"/>
    <w:rsid w:val="00687AAE"/>
    <w:rsid w:val="00693AF7"/>
    <w:rsid w:val="00694FA3"/>
    <w:rsid w:val="006961DA"/>
    <w:rsid w:val="00697671"/>
    <w:rsid w:val="006A222A"/>
    <w:rsid w:val="006A347B"/>
    <w:rsid w:val="006A5880"/>
    <w:rsid w:val="006B0516"/>
    <w:rsid w:val="006B44DB"/>
    <w:rsid w:val="006B6424"/>
    <w:rsid w:val="006B64D3"/>
    <w:rsid w:val="006C0371"/>
    <w:rsid w:val="006C13EB"/>
    <w:rsid w:val="006C33E2"/>
    <w:rsid w:val="006C3D33"/>
    <w:rsid w:val="006C4674"/>
    <w:rsid w:val="006C4D67"/>
    <w:rsid w:val="006C4FEE"/>
    <w:rsid w:val="006C599D"/>
    <w:rsid w:val="006C7EF0"/>
    <w:rsid w:val="006D0E1A"/>
    <w:rsid w:val="006D1C54"/>
    <w:rsid w:val="006D447D"/>
    <w:rsid w:val="006D52AB"/>
    <w:rsid w:val="006D6078"/>
    <w:rsid w:val="006D7F87"/>
    <w:rsid w:val="006E0CBB"/>
    <w:rsid w:val="006E1E6D"/>
    <w:rsid w:val="006E26E8"/>
    <w:rsid w:val="006E290D"/>
    <w:rsid w:val="006E414C"/>
    <w:rsid w:val="006F0064"/>
    <w:rsid w:val="006F346F"/>
    <w:rsid w:val="006F4695"/>
    <w:rsid w:val="006F6724"/>
    <w:rsid w:val="00700AF3"/>
    <w:rsid w:val="00701A95"/>
    <w:rsid w:val="00701F8C"/>
    <w:rsid w:val="00706EDF"/>
    <w:rsid w:val="00710BE1"/>
    <w:rsid w:val="007123BC"/>
    <w:rsid w:val="00712A06"/>
    <w:rsid w:val="00716AF4"/>
    <w:rsid w:val="0072179B"/>
    <w:rsid w:val="0072179F"/>
    <w:rsid w:val="00721CF5"/>
    <w:rsid w:val="00723702"/>
    <w:rsid w:val="00724900"/>
    <w:rsid w:val="007249CA"/>
    <w:rsid w:val="00726839"/>
    <w:rsid w:val="00726E95"/>
    <w:rsid w:val="00730314"/>
    <w:rsid w:val="0073158A"/>
    <w:rsid w:val="0073369C"/>
    <w:rsid w:val="00734988"/>
    <w:rsid w:val="00737646"/>
    <w:rsid w:val="007425CB"/>
    <w:rsid w:val="00742CA4"/>
    <w:rsid w:val="007433CF"/>
    <w:rsid w:val="00743854"/>
    <w:rsid w:val="00745605"/>
    <w:rsid w:val="0074601A"/>
    <w:rsid w:val="007505D1"/>
    <w:rsid w:val="00751D60"/>
    <w:rsid w:val="00753204"/>
    <w:rsid w:val="00753694"/>
    <w:rsid w:val="00760204"/>
    <w:rsid w:val="00761285"/>
    <w:rsid w:val="00766520"/>
    <w:rsid w:val="007757C3"/>
    <w:rsid w:val="0077600A"/>
    <w:rsid w:val="0078528B"/>
    <w:rsid w:val="007879E4"/>
    <w:rsid w:val="00791B0D"/>
    <w:rsid w:val="00791C6C"/>
    <w:rsid w:val="007929FB"/>
    <w:rsid w:val="007A238D"/>
    <w:rsid w:val="007A3C02"/>
    <w:rsid w:val="007A64C4"/>
    <w:rsid w:val="007A775D"/>
    <w:rsid w:val="007B1094"/>
    <w:rsid w:val="007B1E1E"/>
    <w:rsid w:val="007B2F3F"/>
    <w:rsid w:val="007B4D8C"/>
    <w:rsid w:val="007B6668"/>
    <w:rsid w:val="007B67A3"/>
    <w:rsid w:val="007B697E"/>
    <w:rsid w:val="007C16CD"/>
    <w:rsid w:val="007C1FEE"/>
    <w:rsid w:val="007C25C0"/>
    <w:rsid w:val="007C2A56"/>
    <w:rsid w:val="007C3831"/>
    <w:rsid w:val="007C5BD8"/>
    <w:rsid w:val="007C6155"/>
    <w:rsid w:val="007D255D"/>
    <w:rsid w:val="007D2F21"/>
    <w:rsid w:val="007D3452"/>
    <w:rsid w:val="007D36B3"/>
    <w:rsid w:val="007D4E60"/>
    <w:rsid w:val="007D53BC"/>
    <w:rsid w:val="007D6FF1"/>
    <w:rsid w:val="007D727F"/>
    <w:rsid w:val="007E0F55"/>
    <w:rsid w:val="007E2449"/>
    <w:rsid w:val="007E4A2B"/>
    <w:rsid w:val="007E56AA"/>
    <w:rsid w:val="007E749C"/>
    <w:rsid w:val="007F10A1"/>
    <w:rsid w:val="007F3077"/>
    <w:rsid w:val="007F3526"/>
    <w:rsid w:val="007F38BB"/>
    <w:rsid w:val="007F45E3"/>
    <w:rsid w:val="007F4E7A"/>
    <w:rsid w:val="007F73FD"/>
    <w:rsid w:val="007F7CC7"/>
    <w:rsid w:val="00802E05"/>
    <w:rsid w:val="00812299"/>
    <w:rsid w:val="00813386"/>
    <w:rsid w:val="0081374B"/>
    <w:rsid w:val="00813E08"/>
    <w:rsid w:val="008176FC"/>
    <w:rsid w:val="00820343"/>
    <w:rsid w:val="00822E4B"/>
    <w:rsid w:val="00823E5F"/>
    <w:rsid w:val="00824A59"/>
    <w:rsid w:val="00824AAD"/>
    <w:rsid w:val="00824DFF"/>
    <w:rsid w:val="00824F4D"/>
    <w:rsid w:val="00825C73"/>
    <w:rsid w:val="00826481"/>
    <w:rsid w:val="00832A2B"/>
    <w:rsid w:val="00832F21"/>
    <w:rsid w:val="00832F88"/>
    <w:rsid w:val="00833A3C"/>
    <w:rsid w:val="00834953"/>
    <w:rsid w:val="00837B1E"/>
    <w:rsid w:val="00837CFD"/>
    <w:rsid w:val="008401C2"/>
    <w:rsid w:val="008408C2"/>
    <w:rsid w:val="00842BC7"/>
    <w:rsid w:val="008475EB"/>
    <w:rsid w:val="00852793"/>
    <w:rsid w:val="00854001"/>
    <w:rsid w:val="00854937"/>
    <w:rsid w:val="008564C2"/>
    <w:rsid w:val="00856EFD"/>
    <w:rsid w:val="0085714E"/>
    <w:rsid w:val="0085762F"/>
    <w:rsid w:val="00857877"/>
    <w:rsid w:val="008603C2"/>
    <w:rsid w:val="00861365"/>
    <w:rsid w:val="008613B9"/>
    <w:rsid w:val="00861745"/>
    <w:rsid w:val="00863468"/>
    <w:rsid w:val="00863BC0"/>
    <w:rsid w:val="008669A7"/>
    <w:rsid w:val="008741E8"/>
    <w:rsid w:val="00877064"/>
    <w:rsid w:val="008776B4"/>
    <w:rsid w:val="0088183B"/>
    <w:rsid w:val="00882C5B"/>
    <w:rsid w:val="00883754"/>
    <w:rsid w:val="008853C7"/>
    <w:rsid w:val="008920ED"/>
    <w:rsid w:val="00893829"/>
    <w:rsid w:val="00893EE8"/>
    <w:rsid w:val="00894346"/>
    <w:rsid w:val="00897718"/>
    <w:rsid w:val="008A0ACB"/>
    <w:rsid w:val="008A1C08"/>
    <w:rsid w:val="008A3C85"/>
    <w:rsid w:val="008A3EFE"/>
    <w:rsid w:val="008A4FDE"/>
    <w:rsid w:val="008A7074"/>
    <w:rsid w:val="008A7616"/>
    <w:rsid w:val="008B19BF"/>
    <w:rsid w:val="008B27DD"/>
    <w:rsid w:val="008B4882"/>
    <w:rsid w:val="008B6E07"/>
    <w:rsid w:val="008C09D4"/>
    <w:rsid w:val="008C2BE5"/>
    <w:rsid w:val="008C501A"/>
    <w:rsid w:val="008C5D84"/>
    <w:rsid w:val="008C7830"/>
    <w:rsid w:val="008C7A5F"/>
    <w:rsid w:val="008D1270"/>
    <w:rsid w:val="008D16B6"/>
    <w:rsid w:val="008D181C"/>
    <w:rsid w:val="008D275F"/>
    <w:rsid w:val="008D282F"/>
    <w:rsid w:val="008D4D4D"/>
    <w:rsid w:val="008D4FE0"/>
    <w:rsid w:val="008D565C"/>
    <w:rsid w:val="008E0733"/>
    <w:rsid w:val="008E0ED0"/>
    <w:rsid w:val="008E2B4F"/>
    <w:rsid w:val="008E3C0D"/>
    <w:rsid w:val="008E3E48"/>
    <w:rsid w:val="008E3F5D"/>
    <w:rsid w:val="008E46D8"/>
    <w:rsid w:val="008F0EA1"/>
    <w:rsid w:val="008F2A58"/>
    <w:rsid w:val="008F72DD"/>
    <w:rsid w:val="009007E4"/>
    <w:rsid w:val="00900E65"/>
    <w:rsid w:val="00902F26"/>
    <w:rsid w:val="00902F7B"/>
    <w:rsid w:val="009032E9"/>
    <w:rsid w:val="00903C5E"/>
    <w:rsid w:val="009055FD"/>
    <w:rsid w:val="00905867"/>
    <w:rsid w:val="009059AA"/>
    <w:rsid w:val="00907714"/>
    <w:rsid w:val="009101A1"/>
    <w:rsid w:val="009104B2"/>
    <w:rsid w:val="00910D1E"/>
    <w:rsid w:val="00914DD6"/>
    <w:rsid w:val="00917757"/>
    <w:rsid w:val="0092094D"/>
    <w:rsid w:val="0092097F"/>
    <w:rsid w:val="00922B59"/>
    <w:rsid w:val="00923C7A"/>
    <w:rsid w:val="009240C3"/>
    <w:rsid w:val="009254AF"/>
    <w:rsid w:val="0093232B"/>
    <w:rsid w:val="00932FD7"/>
    <w:rsid w:val="009334CF"/>
    <w:rsid w:val="00940DBA"/>
    <w:rsid w:val="009425C6"/>
    <w:rsid w:val="00943AD1"/>
    <w:rsid w:val="00950B26"/>
    <w:rsid w:val="00951CF7"/>
    <w:rsid w:val="00951DFC"/>
    <w:rsid w:val="00952AB5"/>
    <w:rsid w:val="00954162"/>
    <w:rsid w:val="00954D0D"/>
    <w:rsid w:val="00956BDF"/>
    <w:rsid w:val="00957B78"/>
    <w:rsid w:val="00967429"/>
    <w:rsid w:val="00974105"/>
    <w:rsid w:val="009745CE"/>
    <w:rsid w:val="0097573B"/>
    <w:rsid w:val="009771A2"/>
    <w:rsid w:val="00977D56"/>
    <w:rsid w:val="0098009C"/>
    <w:rsid w:val="00984577"/>
    <w:rsid w:val="00985018"/>
    <w:rsid w:val="00985C66"/>
    <w:rsid w:val="00986073"/>
    <w:rsid w:val="0098620D"/>
    <w:rsid w:val="0099003E"/>
    <w:rsid w:val="00990762"/>
    <w:rsid w:val="00990D21"/>
    <w:rsid w:val="00990DF9"/>
    <w:rsid w:val="0099118A"/>
    <w:rsid w:val="00991A4A"/>
    <w:rsid w:val="00992ED7"/>
    <w:rsid w:val="00994CEE"/>
    <w:rsid w:val="00995FF7"/>
    <w:rsid w:val="0099649F"/>
    <w:rsid w:val="009970DA"/>
    <w:rsid w:val="009A09AF"/>
    <w:rsid w:val="009A1C44"/>
    <w:rsid w:val="009A486B"/>
    <w:rsid w:val="009A4A49"/>
    <w:rsid w:val="009A4FE2"/>
    <w:rsid w:val="009B0376"/>
    <w:rsid w:val="009B3E09"/>
    <w:rsid w:val="009B42B4"/>
    <w:rsid w:val="009B495A"/>
    <w:rsid w:val="009B65BD"/>
    <w:rsid w:val="009B7BFE"/>
    <w:rsid w:val="009B7E7C"/>
    <w:rsid w:val="009C21FF"/>
    <w:rsid w:val="009C3915"/>
    <w:rsid w:val="009C3DE2"/>
    <w:rsid w:val="009C6FE3"/>
    <w:rsid w:val="009D09D3"/>
    <w:rsid w:val="009D17FD"/>
    <w:rsid w:val="009D465D"/>
    <w:rsid w:val="009D60EE"/>
    <w:rsid w:val="009D6C51"/>
    <w:rsid w:val="009E05B5"/>
    <w:rsid w:val="009E094A"/>
    <w:rsid w:val="009E0A92"/>
    <w:rsid w:val="009E4A57"/>
    <w:rsid w:val="009E5982"/>
    <w:rsid w:val="009F18E9"/>
    <w:rsid w:val="009F6109"/>
    <w:rsid w:val="00A01884"/>
    <w:rsid w:val="00A04616"/>
    <w:rsid w:val="00A04943"/>
    <w:rsid w:val="00A04DE7"/>
    <w:rsid w:val="00A06C81"/>
    <w:rsid w:val="00A072E8"/>
    <w:rsid w:val="00A1016F"/>
    <w:rsid w:val="00A110A2"/>
    <w:rsid w:val="00A12DC3"/>
    <w:rsid w:val="00A1600E"/>
    <w:rsid w:val="00A1625A"/>
    <w:rsid w:val="00A20F1D"/>
    <w:rsid w:val="00A22B47"/>
    <w:rsid w:val="00A23A7F"/>
    <w:rsid w:val="00A2456B"/>
    <w:rsid w:val="00A258C1"/>
    <w:rsid w:val="00A26E57"/>
    <w:rsid w:val="00A35714"/>
    <w:rsid w:val="00A360C6"/>
    <w:rsid w:val="00A405AB"/>
    <w:rsid w:val="00A40D8D"/>
    <w:rsid w:val="00A43B85"/>
    <w:rsid w:val="00A473E4"/>
    <w:rsid w:val="00A50824"/>
    <w:rsid w:val="00A52C38"/>
    <w:rsid w:val="00A5548A"/>
    <w:rsid w:val="00A5583A"/>
    <w:rsid w:val="00A56C6C"/>
    <w:rsid w:val="00A57EF1"/>
    <w:rsid w:val="00A60AD9"/>
    <w:rsid w:val="00A62CC1"/>
    <w:rsid w:val="00A62FFA"/>
    <w:rsid w:val="00A637FB"/>
    <w:rsid w:val="00A65778"/>
    <w:rsid w:val="00A6672B"/>
    <w:rsid w:val="00A66753"/>
    <w:rsid w:val="00A7074D"/>
    <w:rsid w:val="00A731A9"/>
    <w:rsid w:val="00A7457A"/>
    <w:rsid w:val="00A74D23"/>
    <w:rsid w:val="00A75420"/>
    <w:rsid w:val="00A773CA"/>
    <w:rsid w:val="00A82312"/>
    <w:rsid w:val="00A82F4C"/>
    <w:rsid w:val="00A84716"/>
    <w:rsid w:val="00A85B03"/>
    <w:rsid w:val="00A85B0B"/>
    <w:rsid w:val="00A94E52"/>
    <w:rsid w:val="00A95F23"/>
    <w:rsid w:val="00A97BEB"/>
    <w:rsid w:val="00AA18CE"/>
    <w:rsid w:val="00AA48EF"/>
    <w:rsid w:val="00AA6015"/>
    <w:rsid w:val="00AA6884"/>
    <w:rsid w:val="00AA7D4D"/>
    <w:rsid w:val="00AB2115"/>
    <w:rsid w:val="00AB6448"/>
    <w:rsid w:val="00AB6D1E"/>
    <w:rsid w:val="00AB6DEA"/>
    <w:rsid w:val="00AC2A2B"/>
    <w:rsid w:val="00AC3C85"/>
    <w:rsid w:val="00AC4C41"/>
    <w:rsid w:val="00AC4F84"/>
    <w:rsid w:val="00AC6646"/>
    <w:rsid w:val="00AC6B18"/>
    <w:rsid w:val="00AC6B24"/>
    <w:rsid w:val="00AC7494"/>
    <w:rsid w:val="00AD3A40"/>
    <w:rsid w:val="00AD439D"/>
    <w:rsid w:val="00AE1844"/>
    <w:rsid w:val="00AE2542"/>
    <w:rsid w:val="00AE5514"/>
    <w:rsid w:val="00AE67CD"/>
    <w:rsid w:val="00AF051A"/>
    <w:rsid w:val="00AF0C70"/>
    <w:rsid w:val="00AF1673"/>
    <w:rsid w:val="00AF416C"/>
    <w:rsid w:val="00AF6909"/>
    <w:rsid w:val="00AF7D16"/>
    <w:rsid w:val="00B00180"/>
    <w:rsid w:val="00B00A55"/>
    <w:rsid w:val="00B02F09"/>
    <w:rsid w:val="00B032B7"/>
    <w:rsid w:val="00B044F3"/>
    <w:rsid w:val="00B0489F"/>
    <w:rsid w:val="00B05661"/>
    <w:rsid w:val="00B05C6B"/>
    <w:rsid w:val="00B05DA8"/>
    <w:rsid w:val="00B077FD"/>
    <w:rsid w:val="00B106B5"/>
    <w:rsid w:val="00B17748"/>
    <w:rsid w:val="00B204BB"/>
    <w:rsid w:val="00B227D1"/>
    <w:rsid w:val="00B23EAA"/>
    <w:rsid w:val="00B240AB"/>
    <w:rsid w:val="00B248BA"/>
    <w:rsid w:val="00B30C9A"/>
    <w:rsid w:val="00B32D36"/>
    <w:rsid w:val="00B34FC6"/>
    <w:rsid w:val="00B3789E"/>
    <w:rsid w:val="00B37B97"/>
    <w:rsid w:val="00B4548C"/>
    <w:rsid w:val="00B47316"/>
    <w:rsid w:val="00B501D4"/>
    <w:rsid w:val="00B50505"/>
    <w:rsid w:val="00B51660"/>
    <w:rsid w:val="00B53A7B"/>
    <w:rsid w:val="00B55970"/>
    <w:rsid w:val="00B5642D"/>
    <w:rsid w:val="00B56A1F"/>
    <w:rsid w:val="00B5775F"/>
    <w:rsid w:val="00B61CB3"/>
    <w:rsid w:val="00B639DC"/>
    <w:rsid w:val="00B642C8"/>
    <w:rsid w:val="00B6457B"/>
    <w:rsid w:val="00B70586"/>
    <w:rsid w:val="00B72B89"/>
    <w:rsid w:val="00B73160"/>
    <w:rsid w:val="00B772A1"/>
    <w:rsid w:val="00B813E1"/>
    <w:rsid w:val="00B825C0"/>
    <w:rsid w:val="00B82FA6"/>
    <w:rsid w:val="00B8331D"/>
    <w:rsid w:val="00B83514"/>
    <w:rsid w:val="00B838CE"/>
    <w:rsid w:val="00B84787"/>
    <w:rsid w:val="00B91ED7"/>
    <w:rsid w:val="00B922C7"/>
    <w:rsid w:val="00B965C9"/>
    <w:rsid w:val="00B97345"/>
    <w:rsid w:val="00BA07D2"/>
    <w:rsid w:val="00BA115D"/>
    <w:rsid w:val="00BA4E96"/>
    <w:rsid w:val="00BA750F"/>
    <w:rsid w:val="00BA7C6A"/>
    <w:rsid w:val="00BB1857"/>
    <w:rsid w:val="00BB4F21"/>
    <w:rsid w:val="00BB5D45"/>
    <w:rsid w:val="00BB6A42"/>
    <w:rsid w:val="00BB7810"/>
    <w:rsid w:val="00BB7944"/>
    <w:rsid w:val="00BC0097"/>
    <w:rsid w:val="00BC0797"/>
    <w:rsid w:val="00BC24C2"/>
    <w:rsid w:val="00BC274D"/>
    <w:rsid w:val="00BC3552"/>
    <w:rsid w:val="00BC41A8"/>
    <w:rsid w:val="00BC489D"/>
    <w:rsid w:val="00BC66C0"/>
    <w:rsid w:val="00BC685C"/>
    <w:rsid w:val="00BC763B"/>
    <w:rsid w:val="00BC78F0"/>
    <w:rsid w:val="00BD288F"/>
    <w:rsid w:val="00BD6A5D"/>
    <w:rsid w:val="00BD7694"/>
    <w:rsid w:val="00BE06BC"/>
    <w:rsid w:val="00BE0D06"/>
    <w:rsid w:val="00BE0D42"/>
    <w:rsid w:val="00BE4D5C"/>
    <w:rsid w:val="00BE6623"/>
    <w:rsid w:val="00BE697D"/>
    <w:rsid w:val="00BF2CD7"/>
    <w:rsid w:val="00BF3015"/>
    <w:rsid w:val="00BF4633"/>
    <w:rsid w:val="00BF4897"/>
    <w:rsid w:val="00BF6DB7"/>
    <w:rsid w:val="00C0259E"/>
    <w:rsid w:val="00C026F6"/>
    <w:rsid w:val="00C04C88"/>
    <w:rsid w:val="00C073AB"/>
    <w:rsid w:val="00C07967"/>
    <w:rsid w:val="00C07A00"/>
    <w:rsid w:val="00C11A92"/>
    <w:rsid w:val="00C12002"/>
    <w:rsid w:val="00C12CDD"/>
    <w:rsid w:val="00C134E1"/>
    <w:rsid w:val="00C16281"/>
    <w:rsid w:val="00C20524"/>
    <w:rsid w:val="00C20B13"/>
    <w:rsid w:val="00C20D3C"/>
    <w:rsid w:val="00C21DCD"/>
    <w:rsid w:val="00C22F15"/>
    <w:rsid w:val="00C2530E"/>
    <w:rsid w:val="00C263E9"/>
    <w:rsid w:val="00C313D7"/>
    <w:rsid w:val="00C31DAF"/>
    <w:rsid w:val="00C33A94"/>
    <w:rsid w:val="00C34882"/>
    <w:rsid w:val="00C34DBA"/>
    <w:rsid w:val="00C34F80"/>
    <w:rsid w:val="00C352F3"/>
    <w:rsid w:val="00C35597"/>
    <w:rsid w:val="00C35A4E"/>
    <w:rsid w:val="00C41690"/>
    <w:rsid w:val="00C4229B"/>
    <w:rsid w:val="00C426E2"/>
    <w:rsid w:val="00C427EC"/>
    <w:rsid w:val="00C452BB"/>
    <w:rsid w:val="00C45C9A"/>
    <w:rsid w:val="00C475DC"/>
    <w:rsid w:val="00C5016E"/>
    <w:rsid w:val="00C561EF"/>
    <w:rsid w:val="00C5660A"/>
    <w:rsid w:val="00C57548"/>
    <w:rsid w:val="00C61149"/>
    <w:rsid w:val="00C626DD"/>
    <w:rsid w:val="00C64435"/>
    <w:rsid w:val="00C67912"/>
    <w:rsid w:val="00C67CF7"/>
    <w:rsid w:val="00C7038B"/>
    <w:rsid w:val="00C70F24"/>
    <w:rsid w:val="00C711A6"/>
    <w:rsid w:val="00C76770"/>
    <w:rsid w:val="00C82844"/>
    <w:rsid w:val="00C8545F"/>
    <w:rsid w:val="00C86F78"/>
    <w:rsid w:val="00C8782F"/>
    <w:rsid w:val="00C87B4D"/>
    <w:rsid w:val="00C87DDE"/>
    <w:rsid w:val="00C935E0"/>
    <w:rsid w:val="00C951A1"/>
    <w:rsid w:val="00CA24B5"/>
    <w:rsid w:val="00CA332C"/>
    <w:rsid w:val="00CA4EC6"/>
    <w:rsid w:val="00CA5D0F"/>
    <w:rsid w:val="00CA7BD5"/>
    <w:rsid w:val="00CB28B5"/>
    <w:rsid w:val="00CB2E36"/>
    <w:rsid w:val="00CB4553"/>
    <w:rsid w:val="00CB4C73"/>
    <w:rsid w:val="00CB54E9"/>
    <w:rsid w:val="00CB6381"/>
    <w:rsid w:val="00CC405E"/>
    <w:rsid w:val="00CC5227"/>
    <w:rsid w:val="00CC5382"/>
    <w:rsid w:val="00CC6D30"/>
    <w:rsid w:val="00CD224C"/>
    <w:rsid w:val="00CD3FF6"/>
    <w:rsid w:val="00CD471E"/>
    <w:rsid w:val="00CD693E"/>
    <w:rsid w:val="00CD7BCF"/>
    <w:rsid w:val="00CE0816"/>
    <w:rsid w:val="00CE213D"/>
    <w:rsid w:val="00CE29AF"/>
    <w:rsid w:val="00CE359E"/>
    <w:rsid w:val="00CE4893"/>
    <w:rsid w:val="00CE5A64"/>
    <w:rsid w:val="00CE6972"/>
    <w:rsid w:val="00CE764A"/>
    <w:rsid w:val="00CF1BB2"/>
    <w:rsid w:val="00CF342D"/>
    <w:rsid w:val="00CF7561"/>
    <w:rsid w:val="00D005B7"/>
    <w:rsid w:val="00D00E4D"/>
    <w:rsid w:val="00D01E2A"/>
    <w:rsid w:val="00D04F13"/>
    <w:rsid w:val="00D05F82"/>
    <w:rsid w:val="00D117D1"/>
    <w:rsid w:val="00D15052"/>
    <w:rsid w:val="00D151F8"/>
    <w:rsid w:val="00D162CA"/>
    <w:rsid w:val="00D16B05"/>
    <w:rsid w:val="00D22B0C"/>
    <w:rsid w:val="00D2486B"/>
    <w:rsid w:val="00D25885"/>
    <w:rsid w:val="00D26B82"/>
    <w:rsid w:val="00D301A0"/>
    <w:rsid w:val="00D31107"/>
    <w:rsid w:val="00D33ACB"/>
    <w:rsid w:val="00D36131"/>
    <w:rsid w:val="00D37308"/>
    <w:rsid w:val="00D41C00"/>
    <w:rsid w:val="00D4234C"/>
    <w:rsid w:val="00D42532"/>
    <w:rsid w:val="00D435EF"/>
    <w:rsid w:val="00D45D38"/>
    <w:rsid w:val="00D45EB0"/>
    <w:rsid w:val="00D4777E"/>
    <w:rsid w:val="00D508C7"/>
    <w:rsid w:val="00D50A8B"/>
    <w:rsid w:val="00D50E7A"/>
    <w:rsid w:val="00D517E6"/>
    <w:rsid w:val="00D51815"/>
    <w:rsid w:val="00D51AD3"/>
    <w:rsid w:val="00D5450D"/>
    <w:rsid w:val="00D54610"/>
    <w:rsid w:val="00D567F6"/>
    <w:rsid w:val="00D574DD"/>
    <w:rsid w:val="00D57D2D"/>
    <w:rsid w:val="00D63848"/>
    <w:rsid w:val="00D644A4"/>
    <w:rsid w:val="00D6478C"/>
    <w:rsid w:val="00D66C40"/>
    <w:rsid w:val="00D71F9D"/>
    <w:rsid w:val="00D73C0A"/>
    <w:rsid w:val="00D7532F"/>
    <w:rsid w:val="00D77968"/>
    <w:rsid w:val="00D77E9B"/>
    <w:rsid w:val="00D77FF7"/>
    <w:rsid w:val="00D8017E"/>
    <w:rsid w:val="00D816D8"/>
    <w:rsid w:val="00D8484B"/>
    <w:rsid w:val="00D91CC9"/>
    <w:rsid w:val="00D93898"/>
    <w:rsid w:val="00D93BBB"/>
    <w:rsid w:val="00D94ECD"/>
    <w:rsid w:val="00DA1E0A"/>
    <w:rsid w:val="00DA5061"/>
    <w:rsid w:val="00DB010B"/>
    <w:rsid w:val="00DB01DE"/>
    <w:rsid w:val="00DB1024"/>
    <w:rsid w:val="00DB3434"/>
    <w:rsid w:val="00DB3437"/>
    <w:rsid w:val="00DB6947"/>
    <w:rsid w:val="00DB6F3D"/>
    <w:rsid w:val="00DC194D"/>
    <w:rsid w:val="00DC24F6"/>
    <w:rsid w:val="00DC3A63"/>
    <w:rsid w:val="00DC497C"/>
    <w:rsid w:val="00DC4A3C"/>
    <w:rsid w:val="00DC4ACC"/>
    <w:rsid w:val="00DC53A0"/>
    <w:rsid w:val="00DC631D"/>
    <w:rsid w:val="00DD2F92"/>
    <w:rsid w:val="00DD35AD"/>
    <w:rsid w:val="00DD3A70"/>
    <w:rsid w:val="00DD516E"/>
    <w:rsid w:val="00DD66B5"/>
    <w:rsid w:val="00DD6AD9"/>
    <w:rsid w:val="00DD7194"/>
    <w:rsid w:val="00DE2821"/>
    <w:rsid w:val="00DE31BA"/>
    <w:rsid w:val="00DE3D1B"/>
    <w:rsid w:val="00DF01D8"/>
    <w:rsid w:val="00DF2A55"/>
    <w:rsid w:val="00DF2ABE"/>
    <w:rsid w:val="00DF72F2"/>
    <w:rsid w:val="00E002EA"/>
    <w:rsid w:val="00E02C68"/>
    <w:rsid w:val="00E02F72"/>
    <w:rsid w:val="00E032C1"/>
    <w:rsid w:val="00E07024"/>
    <w:rsid w:val="00E07221"/>
    <w:rsid w:val="00E16398"/>
    <w:rsid w:val="00E17732"/>
    <w:rsid w:val="00E20E9D"/>
    <w:rsid w:val="00E222A1"/>
    <w:rsid w:val="00E2258F"/>
    <w:rsid w:val="00E231ED"/>
    <w:rsid w:val="00E24662"/>
    <w:rsid w:val="00E2473B"/>
    <w:rsid w:val="00E26090"/>
    <w:rsid w:val="00E266A6"/>
    <w:rsid w:val="00E26964"/>
    <w:rsid w:val="00E27100"/>
    <w:rsid w:val="00E27C9A"/>
    <w:rsid w:val="00E30555"/>
    <w:rsid w:val="00E32EB1"/>
    <w:rsid w:val="00E34C5A"/>
    <w:rsid w:val="00E35ED4"/>
    <w:rsid w:val="00E40B16"/>
    <w:rsid w:val="00E40CE0"/>
    <w:rsid w:val="00E41561"/>
    <w:rsid w:val="00E43EFC"/>
    <w:rsid w:val="00E44165"/>
    <w:rsid w:val="00E445D9"/>
    <w:rsid w:val="00E45B7A"/>
    <w:rsid w:val="00E462DD"/>
    <w:rsid w:val="00E46B16"/>
    <w:rsid w:val="00E51066"/>
    <w:rsid w:val="00E53DC5"/>
    <w:rsid w:val="00E545D4"/>
    <w:rsid w:val="00E61EB2"/>
    <w:rsid w:val="00E62401"/>
    <w:rsid w:val="00E64637"/>
    <w:rsid w:val="00E652F4"/>
    <w:rsid w:val="00E65A55"/>
    <w:rsid w:val="00E66295"/>
    <w:rsid w:val="00E66D0A"/>
    <w:rsid w:val="00E73D13"/>
    <w:rsid w:val="00E74157"/>
    <w:rsid w:val="00E74B18"/>
    <w:rsid w:val="00E77537"/>
    <w:rsid w:val="00E77962"/>
    <w:rsid w:val="00E77D9F"/>
    <w:rsid w:val="00E862ED"/>
    <w:rsid w:val="00E90599"/>
    <w:rsid w:val="00E92523"/>
    <w:rsid w:val="00E92DB9"/>
    <w:rsid w:val="00E94837"/>
    <w:rsid w:val="00E969E6"/>
    <w:rsid w:val="00E971DB"/>
    <w:rsid w:val="00E975E6"/>
    <w:rsid w:val="00EA4893"/>
    <w:rsid w:val="00EA50C1"/>
    <w:rsid w:val="00EA7F42"/>
    <w:rsid w:val="00EB0B7C"/>
    <w:rsid w:val="00EB3BF6"/>
    <w:rsid w:val="00EB41D1"/>
    <w:rsid w:val="00EC3223"/>
    <w:rsid w:val="00EC4341"/>
    <w:rsid w:val="00EC4537"/>
    <w:rsid w:val="00EC4BC9"/>
    <w:rsid w:val="00EC4CD5"/>
    <w:rsid w:val="00EC59BA"/>
    <w:rsid w:val="00EC5BC5"/>
    <w:rsid w:val="00EC7892"/>
    <w:rsid w:val="00ED0D59"/>
    <w:rsid w:val="00ED19D7"/>
    <w:rsid w:val="00ED22F3"/>
    <w:rsid w:val="00ED3492"/>
    <w:rsid w:val="00ED40B2"/>
    <w:rsid w:val="00ED4BEE"/>
    <w:rsid w:val="00ED6470"/>
    <w:rsid w:val="00EE1AEC"/>
    <w:rsid w:val="00EE599D"/>
    <w:rsid w:val="00EE59B0"/>
    <w:rsid w:val="00EE7061"/>
    <w:rsid w:val="00EF0257"/>
    <w:rsid w:val="00EF161C"/>
    <w:rsid w:val="00EF332D"/>
    <w:rsid w:val="00EF41B5"/>
    <w:rsid w:val="00EF612A"/>
    <w:rsid w:val="00F00BF7"/>
    <w:rsid w:val="00F01E77"/>
    <w:rsid w:val="00F0398D"/>
    <w:rsid w:val="00F04200"/>
    <w:rsid w:val="00F0450A"/>
    <w:rsid w:val="00F07C6B"/>
    <w:rsid w:val="00F11B51"/>
    <w:rsid w:val="00F128A6"/>
    <w:rsid w:val="00F12A1D"/>
    <w:rsid w:val="00F136C8"/>
    <w:rsid w:val="00F13C34"/>
    <w:rsid w:val="00F20808"/>
    <w:rsid w:val="00F20D07"/>
    <w:rsid w:val="00F20F86"/>
    <w:rsid w:val="00F22470"/>
    <w:rsid w:val="00F243E9"/>
    <w:rsid w:val="00F24688"/>
    <w:rsid w:val="00F24993"/>
    <w:rsid w:val="00F253C3"/>
    <w:rsid w:val="00F26332"/>
    <w:rsid w:val="00F263EB"/>
    <w:rsid w:val="00F26D14"/>
    <w:rsid w:val="00F33742"/>
    <w:rsid w:val="00F37AA5"/>
    <w:rsid w:val="00F404C1"/>
    <w:rsid w:val="00F40A99"/>
    <w:rsid w:val="00F40DBB"/>
    <w:rsid w:val="00F425AB"/>
    <w:rsid w:val="00F42DDC"/>
    <w:rsid w:val="00F430FA"/>
    <w:rsid w:val="00F43C1E"/>
    <w:rsid w:val="00F44600"/>
    <w:rsid w:val="00F51236"/>
    <w:rsid w:val="00F51FA3"/>
    <w:rsid w:val="00F531B5"/>
    <w:rsid w:val="00F5526C"/>
    <w:rsid w:val="00F56E8B"/>
    <w:rsid w:val="00F616CF"/>
    <w:rsid w:val="00F61F5C"/>
    <w:rsid w:val="00F63101"/>
    <w:rsid w:val="00F64016"/>
    <w:rsid w:val="00F657A0"/>
    <w:rsid w:val="00F6798F"/>
    <w:rsid w:val="00F67B20"/>
    <w:rsid w:val="00F724AF"/>
    <w:rsid w:val="00F732E9"/>
    <w:rsid w:val="00F750E9"/>
    <w:rsid w:val="00F75794"/>
    <w:rsid w:val="00F75DDB"/>
    <w:rsid w:val="00F765FE"/>
    <w:rsid w:val="00F76F73"/>
    <w:rsid w:val="00F81C4F"/>
    <w:rsid w:val="00F830F9"/>
    <w:rsid w:val="00F849E6"/>
    <w:rsid w:val="00F854F1"/>
    <w:rsid w:val="00F90262"/>
    <w:rsid w:val="00F9089F"/>
    <w:rsid w:val="00F90D7F"/>
    <w:rsid w:val="00F91040"/>
    <w:rsid w:val="00F9202E"/>
    <w:rsid w:val="00F93A88"/>
    <w:rsid w:val="00FA0AD2"/>
    <w:rsid w:val="00FA14C4"/>
    <w:rsid w:val="00FA256E"/>
    <w:rsid w:val="00FA311F"/>
    <w:rsid w:val="00FA3961"/>
    <w:rsid w:val="00FA6C88"/>
    <w:rsid w:val="00FA799A"/>
    <w:rsid w:val="00FA7F9B"/>
    <w:rsid w:val="00FB2F3E"/>
    <w:rsid w:val="00FB3034"/>
    <w:rsid w:val="00FB4915"/>
    <w:rsid w:val="00FC0ACF"/>
    <w:rsid w:val="00FC375E"/>
    <w:rsid w:val="00FC5338"/>
    <w:rsid w:val="00FC6919"/>
    <w:rsid w:val="00FD13C3"/>
    <w:rsid w:val="00FD34F1"/>
    <w:rsid w:val="00FD3CBD"/>
    <w:rsid w:val="00FD4B2C"/>
    <w:rsid w:val="00FD5251"/>
    <w:rsid w:val="00FD529F"/>
    <w:rsid w:val="00FD60CE"/>
    <w:rsid w:val="00FD7351"/>
    <w:rsid w:val="00FE0CCD"/>
    <w:rsid w:val="00FE61E3"/>
    <w:rsid w:val="00FF0974"/>
    <w:rsid w:val="00FF2923"/>
    <w:rsid w:val="00FF2A7F"/>
    <w:rsid w:val="00FF3A0B"/>
    <w:rsid w:val="00FF44E0"/>
    <w:rsid w:val="00FF540D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B45EB"/>
  <w15:chartTrackingRefBased/>
  <w15:docId w15:val="{B1D710DB-D5A1-40C0-AD68-4F6FB2C1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7FD"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rsid w:val="00EF33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Antraste 2,H2,H21,H22,H23,H24,H211,H221,H25,H212,H222,H26,H213,H223,H27,H214,H224,H28,H215,H225,H29,H210,H216,H226,H217,H227,H218,H228,H231,H241,H2111,H2211,H251,H2121,H2221,H261,H2131,H2231,H271,H2141,H2241,H281,H2151,H2251,H291,H2101,H2161"/>
    <w:basedOn w:val="Normal"/>
    <w:next w:val="Normal"/>
    <w:qFormat/>
    <w:rsid w:val="00EF33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Antraste 3,Antraste 31,Antraste 32,Antraste 33,Antraste 34,Antraste 35,Antraste 36,Antraste 37,punktas,H31,H32,H33,H311,H321,H34,H312,H322,H35,H313,H323,H36,H37,H314,H324,H38,H315,H325,H39,H316,H326,H331,H3111,H3211,H341,H3121,H3221,H351,H3"/>
    <w:basedOn w:val="Normal"/>
    <w:next w:val="Normal"/>
    <w:qFormat/>
    <w:rsid w:val="00EF33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241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EF332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sid w:val="00EF332D"/>
    <w:rPr>
      <w:rFonts w:cs="Arial"/>
      <w:b/>
      <w:bCs/>
      <w:sz w:val="24"/>
      <w:szCs w:val="24"/>
      <w:lang w:val="lt-LT" w:eastAsia="en-US" w:bidi="ar-SA"/>
    </w:rPr>
  </w:style>
  <w:style w:type="paragraph" w:styleId="FootnoteText">
    <w:name w:val="footnote text"/>
    <w:aliases w:val="Footnote,Footnote Text Char Char,Fußnotentextf"/>
    <w:basedOn w:val="Normal"/>
    <w:link w:val="FootnoteTextChar"/>
    <w:uiPriority w:val="99"/>
    <w:rsid w:val="00EF332D"/>
    <w:rPr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"/>
    <w:basedOn w:val="DefaultParagraphFont"/>
    <w:link w:val="FootnoteText"/>
    <w:uiPriority w:val="99"/>
    <w:rsid w:val="00EF332D"/>
    <w:rPr>
      <w:lang w:val="en-GB" w:eastAsia="en-US" w:bidi="ar-SA"/>
    </w:rPr>
  </w:style>
  <w:style w:type="paragraph" w:styleId="BodyText">
    <w:name w:val="Body Text"/>
    <w:basedOn w:val="Normal"/>
    <w:rsid w:val="00EF332D"/>
    <w:pPr>
      <w:spacing w:after="120"/>
    </w:pPr>
    <w:rPr>
      <w:lang w:val="en-US"/>
    </w:rPr>
  </w:style>
  <w:style w:type="paragraph" w:styleId="Footer">
    <w:name w:val="footer"/>
    <w:basedOn w:val="Normal"/>
    <w:rsid w:val="00EF332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EF332D"/>
  </w:style>
  <w:style w:type="paragraph" w:styleId="BodyTextIndent">
    <w:name w:val="Body Text Indent"/>
    <w:basedOn w:val="Normal"/>
    <w:rsid w:val="00EF332D"/>
    <w:pPr>
      <w:spacing w:after="120"/>
      <w:ind w:left="283"/>
    </w:pPr>
  </w:style>
  <w:style w:type="paragraph" w:styleId="BodyTextIndent2">
    <w:name w:val="Body Text Indent 2"/>
    <w:basedOn w:val="Normal"/>
    <w:rsid w:val="00EF332D"/>
    <w:pPr>
      <w:spacing w:after="120" w:line="480" w:lineRule="auto"/>
      <w:ind w:left="283"/>
    </w:pPr>
  </w:style>
  <w:style w:type="paragraph" w:customStyle="1" w:styleId="CentrBold">
    <w:name w:val="CentrBold"/>
    <w:rsid w:val="00EF332D"/>
    <w:pPr>
      <w:jc w:val="center"/>
    </w:pPr>
    <w:rPr>
      <w:rFonts w:ascii="TimesLT" w:hAnsi="TimesLT"/>
      <w:b/>
      <w:caps/>
      <w:snapToGrid w:val="0"/>
    </w:rPr>
  </w:style>
  <w:style w:type="paragraph" w:customStyle="1" w:styleId="ISTATYMAS">
    <w:name w:val="ISTATYMAS"/>
    <w:rsid w:val="00EF332D"/>
    <w:pPr>
      <w:jc w:val="center"/>
    </w:pPr>
    <w:rPr>
      <w:rFonts w:ascii="TimesLT" w:hAnsi="TimesLT"/>
      <w:snapToGrid w:val="0"/>
    </w:rPr>
  </w:style>
  <w:style w:type="paragraph" w:customStyle="1" w:styleId="Pavadinimas1">
    <w:name w:val="Pavadinimas1"/>
    <w:rsid w:val="00EF332D"/>
    <w:pPr>
      <w:ind w:left="850"/>
    </w:pPr>
    <w:rPr>
      <w:rFonts w:ascii="TimesLT" w:hAnsi="TimesLT"/>
      <w:b/>
      <w:caps/>
      <w:snapToGrid w:val="0"/>
      <w:sz w:val="22"/>
    </w:rPr>
  </w:style>
  <w:style w:type="paragraph" w:customStyle="1" w:styleId="Hyperlink1">
    <w:name w:val="Hyperlink1"/>
    <w:rsid w:val="00EF332D"/>
    <w:pPr>
      <w:ind w:firstLine="312"/>
      <w:jc w:val="both"/>
    </w:pPr>
    <w:rPr>
      <w:rFonts w:ascii="TimesLT" w:hAnsi="TimesLT"/>
      <w:snapToGrid w:val="0"/>
    </w:rPr>
  </w:style>
  <w:style w:type="paragraph" w:customStyle="1" w:styleId="Prezidentas">
    <w:name w:val="Prezidentas"/>
    <w:rsid w:val="00EF332D"/>
    <w:pPr>
      <w:tabs>
        <w:tab w:val="right" w:pos="9808"/>
      </w:tabs>
    </w:pPr>
    <w:rPr>
      <w:rFonts w:ascii="TimesLT" w:hAnsi="TimesLT"/>
      <w:caps/>
      <w:snapToGrid w:val="0"/>
    </w:rPr>
  </w:style>
  <w:style w:type="paragraph" w:customStyle="1" w:styleId="Linija">
    <w:name w:val="Linija"/>
    <w:basedOn w:val="Normal"/>
    <w:rsid w:val="00EF332D"/>
    <w:pPr>
      <w:jc w:val="center"/>
    </w:pPr>
    <w:rPr>
      <w:rFonts w:ascii="TimesLT" w:hAnsi="TimesLT"/>
      <w:snapToGrid w:val="0"/>
      <w:sz w:val="12"/>
      <w:szCs w:val="20"/>
      <w:lang w:val="en-US"/>
    </w:rPr>
  </w:style>
  <w:style w:type="paragraph" w:customStyle="1" w:styleId="Patvirtinta">
    <w:name w:val="Patvirtinta"/>
    <w:rsid w:val="00EF332D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</w:rPr>
  </w:style>
  <w:style w:type="paragraph" w:styleId="Title">
    <w:name w:val="Title"/>
    <w:basedOn w:val="Normal"/>
    <w:link w:val="TitleChar"/>
    <w:qFormat/>
    <w:rsid w:val="00EF332D"/>
    <w:pPr>
      <w:jc w:val="center"/>
    </w:pPr>
    <w:rPr>
      <w:b/>
      <w:szCs w:val="20"/>
    </w:rPr>
  </w:style>
  <w:style w:type="character" w:styleId="FootnoteReference">
    <w:name w:val="footnote reference"/>
    <w:basedOn w:val="DefaultParagraphFont"/>
    <w:rsid w:val="00EF332D"/>
    <w:rPr>
      <w:vertAlign w:val="superscript"/>
    </w:rPr>
  </w:style>
  <w:style w:type="character" w:styleId="Hyperlink">
    <w:name w:val="Hyperlink"/>
    <w:basedOn w:val="DefaultParagraphFont"/>
    <w:rsid w:val="00EF332D"/>
    <w:rPr>
      <w:color w:val="0000FF"/>
      <w:u w:val="single"/>
    </w:rPr>
  </w:style>
  <w:style w:type="paragraph" w:customStyle="1" w:styleId="StiliusAntrat112pt">
    <w:name w:val="Stilius Antraštė 1 + 12 pt"/>
    <w:basedOn w:val="Heading1"/>
    <w:rsid w:val="00EF332D"/>
    <w:pPr>
      <w:tabs>
        <w:tab w:val="num" w:pos="1644"/>
      </w:tabs>
      <w:autoSpaceDE w:val="0"/>
      <w:autoSpaceDN w:val="0"/>
      <w:jc w:val="center"/>
    </w:pPr>
    <w:rPr>
      <w:rFonts w:ascii="Times New Roman" w:hAnsi="Times New Roman" w:cs="Times New Roman"/>
      <w:caps/>
      <w:kern w:val="0"/>
      <w:sz w:val="24"/>
      <w:szCs w:val="24"/>
    </w:rPr>
  </w:style>
  <w:style w:type="paragraph" w:styleId="NormalWeb">
    <w:name w:val="Normal (Web)"/>
    <w:basedOn w:val="Normal"/>
    <w:rsid w:val="00EF332D"/>
    <w:rPr>
      <w:lang w:eastAsia="lt-LT"/>
    </w:rPr>
  </w:style>
  <w:style w:type="character" w:styleId="Strong">
    <w:name w:val="Strong"/>
    <w:basedOn w:val="DefaultParagraphFont"/>
    <w:qFormat/>
    <w:rsid w:val="00EF332D"/>
    <w:rPr>
      <w:b/>
      <w:bCs/>
    </w:rPr>
  </w:style>
  <w:style w:type="paragraph" w:styleId="Header">
    <w:name w:val="header"/>
    <w:basedOn w:val="Normal"/>
    <w:rsid w:val="00EF332D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rsid w:val="006D44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108DF"/>
    <w:rPr>
      <w:sz w:val="16"/>
      <w:szCs w:val="16"/>
    </w:rPr>
  </w:style>
  <w:style w:type="paragraph" w:styleId="CommentText">
    <w:name w:val="annotation text"/>
    <w:basedOn w:val="Normal"/>
    <w:semiHidden/>
    <w:rsid w:val="000108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108DF"/>
    <w:rPr>
      <w:b/>
      <w:bCs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Normal"/>
    <w:rsid w:val="00693A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Hyperlink2">
    <w:name w:val="Hyperlink2"/>
    <w:rsid w:val="000E0C1D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character" w:customStyle="1" w:styleId="Heading4Char">
    <w:name w:val="Heading 4 Char"/>
    <w:basedOn w:val="DefaultParagraphFont"/>
    <w:link w:val="Heading4"/>
    <w:rsid w:val="004635BD"/>
    <w:rPr>
      <w:b/>
      <w:bCs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C935E0"/>
    <w:rPr>
      <w:sz w:val="24"/>
      <w:szCs w:val="24"/>
      <w:lang w:val="lt-LT"/>
    </w:rPr>
  </w:style>
  <w:style w:type="paragraph" w:customStyle="1" w:styleId="tin">
    <w:name w:val="tin"/>
    <w:basedOn w:val="Normal"/>
    <w:rsid w:val="00413888"/>
    <w:pPr>
      <w:spacing w:before="100" w:beforeAutospacing="1" w:after="100" w:afterAutospacing="1"/>
    </w:pPr>
    <w:rPr>
      <w:lang w:eastAsia="lt-LT"/>
    </w:rPr>
  </w:style>
  <w:style w:type="character" w:customStyle="1" w:styleId="TitleChar">
    <w:name w:val="Title Char"/>
    <w:basedOn w:val="DefaultParagraphFont"/>
    <w:link w:val="Title"/>
    <w:locked/>
    <w:rsid w:val="00A20F1D"/>
    <w:rPr>
      <w:b/>
      <w:sz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E74157"/>
    <w:rPr>
      <w:rFonts w:ascii="Tahoma" w:hAnsi="Tahoma" w:cs="Tahoma"/>
      <w:sz w:val="16"/>
      <w:szCs w:val="16"/>
      <w:lang w:val="lt-LT"/>
    </w:rPr>
  </w:style>
  <w:style w:type="paragraph" w:styleId="ListParagraph">
    <w:name w:val="List Paragraph"/>
    <w:basedOn w:val="Normal"/>
    <w:uiPriority w:val="34"/>
    <w:qFormat/>
    <w:rsid w:val="00DB6947"/>
    <w:pPr>
      <w:ind w:left="720"/>
      <w:contextualSpacing/>
    </w:pPr>
  </w:style>
  <w:style w:type="character" w:styleId="Emphasis">
    <w:name w:val="Emphasis"/>
    <w:basedOn w:val="DefaultParagraphFont"/>
    <w:qFormat/>
    <w:rsid w:val="00B53A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CC171-6B04-48C3-849F-2636FE83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4145</Words>
  <Characters>2363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PARAMOS PARAIŠKOS</vt:lpstr>
    </vt:vector>
  </TitlesOfParts>
  <Company>NMA</Company>
  <LinksUpToDate>false</LinksUpToDate>
  <CharactersWithSpaces>6496</CharactersWithSpaces>
  <SharedDoc>false</SharedDoc>
  <HLinks>
    <vt:vector size="18" baseType="variant">
      <vt:variant>
        <vt:i4>2490417</vt:i4>
      </vt:variant>
      <vt:variant>
        <vt:i4>6</vt:i4>
      </vt:variant>
      <vt:variant>
        <vt:i4>0</vt:i4>
      </vt:variant>
      <vt:variant>
        <vt:i4>5</vt:i4>
      </vt:variant>
      <vt:variant>
        <vt:lpwstr>http://www.infolex.lt/ta/43373</vt:lpwstr>
      </vt:variant>
      <vt:variant>
        <vt:lpwstr/>
      </vt:variant>
      <vt:variant>
        <vt:i4>2293823</vt:i4>
      </vt:variant>
      <vt:variant>
        <vt:i4>3</vt:i4>
      </vt:variant>
      <vt:variant>
        <vt:i4>0</vt:i4>
      </vt:variant>
      <vt:variant>
        <vt:i4>5</vt:i4>
      </vt:variant>
      <vt:variant>
        <vt:lpwstr>http://www.infolex.lt/ta/138989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http://www.infolex.lt/ta/98436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PARAMOS PARAIŠKOS</dc:title>
  <dc:subject/>
  <dc:creator>marijaa</dc:creator>
  <cp:keywords/>
  <dc:description/>
  <cp:lastModifiedBy>Modesta Janušauskienė</cp:lastModifiedBy>
  <cp:revision>12</cp:revision>
  <cp:lastPrinted>2012-01-17T09:47:00Z</cp:lastPrinted>
  <dcterms:created xsi:type="dcterms:W3CDTF">2022-12-02T11:13:00Z</dcterms:created>
  <dcterms:modified xsi:type="dcterms:W3CDTF">2023-06-08T14:04:00Z</dcterms:modified>
</cp:coreProperties>
</file>