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B0996" w14:textId="678A6E9C" w:rsidR="008226FE" w:rsidRPr="00356789" w:rsidRDefault="00E33E11" w:rsidP="00CA59B4">
      <w:pPr>
        <w:jc w:val="center"/>
        <w:rPr>
          <w:b/>
        </w:rPr>
      </w:pPr>
      <w:r w:rsidRPr="001041FC">
        <w:rPr>
          <w:b/>
          <w:color w:val="000000"/>
        </w:rPr>
        <w:t xml:space="preserve">LIETUVOS ŽUVININKYSTĖS SEKTORIAUS 2014–2020 METŲ VEIKSMŲ PROGRAMOS </w:t>
      </w:r>
      <w:r w:rsidR="007C08FA" w:rsidRPr="001041FC">
        <w:rPr>
          <w:b/>
          <w:color w:val="000000"/>
        </w:rPr>
        <w:t>PIRMOJO SĄJUNGOS PRIORITETO „APLINKOSAUGOS POŽIŪRIU TVARIOS, EFEKTYVIAI IŠTEKLIUS NAUDOJANČIOS, INOVACINĖS, KONKURENCINGOS IR ŽINIOMIS GRINDŽIAMOS ŽVEJYBOS SKATINIMAS“ PRIEMONĖS „</w:t>
      </w:r>
      <w:r w:rsidR="00640000" w:rsidRPr="001041FC">
        <w:rPr>
          <w:b/>
          <w:bCs/>
        </w:rPr>
        <w:t xml:space="preserve">ŽVEJYBOS </w:t>
      </w:r>
      <w:r w:rsidR="00640000" w:rsidRPr="00356789">
        <w:rPr>
          <w:b/>
          <w:bCs/>
        </w:rPr>
        <w:t>UOSTAI, IŠKROVIMO VIETOS, AUKCIONŲ PATALPOS IR PRIEDANGOS. INVESTICIJOS, KURIOMIS SIEKIAMA PALENGVINTI ĮPAREIGOJIMO IŠKRAUTI VISĄ LAIMIKĮ LAIKYMĄSI</w:t>
      </w:r>
      <w:r w:rsidR="007C08FA" w:rsidRPr="00356789">
        <w:rPr>
          <w:b/>
          <w:color w:val="000000"/>
        </w:rPr>
        <w:t>“</w:t>
      </w:r>
      <w:r w:rsidR="008226FE" w:rsidRPr="00356789">
        <w:rPr>
          <w:b/>
        </w:rPr>
        <w:t xml:space="preserve"> (TOLIAU – PRIEMONĖ) ATMINTINĖ</w:t>
      </w:r>
    </w:p>
    <w:p w14:paraId="09AB7C6A" w14:textId="77777777" w:rsidR="0079453B" w:rsidRPr="00356789" w:rsidRDefault="0079453B" w:rsidP="00135B22">
      <w:pPr>
        <w:jc w:val="both"/>
        <w:rPr>
          <w:b/>
        </w:rPr>
      </w:pPr>
    </w:p>
    <w:p w14:paraId="12D09579" w14:textId="77777777" w:rsidR="00BC5A4D" w:rsidRPr="00356789" w:rsidRDefault="00F61F2F" w:rsidP="00356789">
      <w:pPr>
        <w:ind w:firstLine="851"/>
        <w:jc w:val="both"/>
        <w:rPr>
          <w:b/>
          <w:i/>
          <w:spacing w:val="-2"/>
        </w:rPr>
      </w:pPr>
      <w:r w:rsidRPr="00356789">
        <w:rPr>
          <w:b/>
          <w:i/>
          <w:spacing w:val="-2"/>
        </w:rPr>
        <w:t>T</w:t>
      </w:r>
      <w:r w:rsidR="00BC5A4D" w:rsidRPr="00356789">
        <w:rPr>
          <w:b/>
          <w:i/>
          <w:spacing w:val="-2"/>
        </w:rPr>
        <w:t>apdamas</w:t>
      </w:r>
      <w:r w:rsidR="0079453B" w:rsidRPr="00356789">
        <w:rPr>
          <w:b/>
          <w:i/>
          <w:spacing w:val="-2"/>
        </w:rPr>
        <w:t xml:space="preserve"> para</w:t>
      </w:r>
      <w:r w:rsidR="00BC5A4D" w:rsidRPr="00356789">
        <w:rPr>
          <w:b/>
          <w:i/>
          <w:spacing w:val="-2"/>
        </w:rPr>
        <w:t xml:space="preserve">mos </w:t>
      </w:r>
      <w:r w:rsidR="008226FE" w:rsidRPr="00356789">
        <w:rPr>
          <w:b/>
          <w:i/>
          <w:spacing w:val="-2"/>
        </w:rPr>
        <w:t>gavėju</w:t>
      </w:r>
      <w:r w:rsidR="00BC5A4D" w:rsidRPr="00356789">
        <w:rPr>
          <w:b/>
          <w:i/>
          <w:spacing w:val="-2"/>
        </w:rPr>
        <w:t>, Jūs įsipareigojate įvykdyti paraiškoje</w:t>
      </w:r>
      <w:r w:rsidR="00885D3B" w:rsidRPr="00356789">
        <w:rPr>
          <w:b/>
          <w:i/>
          <w:spacing w:val="-2"/>
        </w:rPr>
        <w:t xml:space="preserve"> </w:t>
      </w:r>
      <w:r w:rsidR="00BC5A4D" w:rsidRPr="00356789">
        <w:rPr>
          <w:b/>
          <w:i/>
          <w:spacing w:val="-2"/>
        </w:rPr>
        <w:t>numatytus įsipareigojimus, susijusius su projekto rezultatais ir pasiekimais. Primename, kad:</w:t>
      </w:r>
    </w:p>
    <w:p w14:paraId="670307D0" w14:textId="4A5A8A3B" w:rsidR="00F60EC5" w:rsidRPr="00C169E7" w:rsidRDefault="004C5707" w:rsidP="00356789">
      <w:pPr>
        <w:pStyle w:val="ListParagraph"/>
        <w:numPr>
          <w:ilvl w:val="0"/>
          <w:numId w:val="10"/>
        </w:numPr>
        <w:ind w:left="0" w:firstLine="851"/>
        <w:jc w:val="both"/>
        <w:rPr>
          <w:rFonts w:eastAsia="Calibri"/>
        </w:rPr>
      </w:pPr>
      <w:r w:rsidRPr="00C169E7">
        <w:t>Projektas turi būti įgyvendintas per</w:t>
      </w:r>
      <w:r w:rsidR="000748C9" w:rsidRPr="00C169E7">
        <w:t xml:space="preserve"> 36</w:t>
      </w:r>
      <w:r w:rsidRPr="00C169E7">
        <w:t xml:space="preserve"> mėnesius nuo </w:t>
      </w:r>
      <w:r w:rsidR="000748C9" w:rsidRPr="00C169E7">
        <w:t>paramos sutarties pasirašymo dienos.</w:t>
      </w:r>
      <w:r w:rsidR="00C93A54" w:rsidRPr="00C169E7">
        <w:t xml:space="preserve"> </w:t>
      </w:r>
      <w:r w:rsidR="00C93A54" w:rsidRPr="00356789">
        <w:t>Projektai, kuriems skiriama parama, turi būti įgyvendinti ir paramos lėšos išmokėtos iki 2023</w:t>
      </w:r>
      <w:r w:rsidR="009903C6">
        <w:t> </w:t>
      </w:r>
      <w:r w:rsidR="00C93A54" w:rsidRPr="00356789">
        <w:t xml:space="preserve">m. gruodžio 31 d. Siekdamas, kad paramos lėšos būtų išmokėtos iki 2023 m. gruodžio 31 d., paramos gavėjas turi suplanuoti projekto veiklas taip, kad </w:t>
      </w:r>
      <w:r w:rsidR="005D7518" w:rsidRPr="00356789">
        <w:t xml:space="preserve">projektas būtų įgyvendintas ir </w:t>
      </w:r>
      <w:r w:rsidR="00C93A54" w:rsidRPr="00356789">
        <w:rPr>
          <w:rFonts w:eastAsia="Calibri"/>
        </w:rPr>
        <w:t>Nacionalinei mokėjimo agentūrai prie Žemės ūkio ministerijos</w:t>
      </w:r>
      <w:r w:rsidR="00C93A54" w:rsidRPr="00356789">
        <w:t xml:space="preserve"> (toliau – NMA) paskutinis mokėjimo prašymas būtų pateiktas </w:t>
      </w:r>
      <w:r w:rsidR="00C93A54" w:rsidRPr="00356789">
        <w:rPr>
          <w:rFonts w:eastAsia="Calibri"/>
        </w:rPr>
        <w:t>iki 2023 m. rugpjūčio 31 d.</w:t>
      </w:r>
    </w:p>
    <w:p w14:paraId="7A4FB3FD" w14:textId="5B498454" w:rsidR="004C5707" w:rsidRPr="00C169E7" w:rsidRDefault="00AF53FC" w:rsidP="00356789">
      <w:pPr>
        <w:pStyle w:val="ListParagraph"/>
        <w:numPr>
          <w:ilvl w:val="0"/>
          <w:numId w:val="10"/>
        </w:numPr>
        <w:ind w:left="0" w:firstLine="851"/>
        <w:jc w:val="both"/>
        <w:rPr>
          <w:lang w:eastAsia="en-US"/>
        </w:rPr>
      </w:pPr>
      <w:r w:rsidRPr="00C169E7">
        <w:t xml:space="preserve">Nuo paramos paraiškos pateikimo dienos iki projekto kontrolės laikotarpio pabaigos turite tvarkyti buhalterinę apskaitą pagal Lietuvos Respublikos teisės aktų nustatytus reikalavimus, o projekto apskaitai turi būti nustatyta atskira apskaitos sistema arba tinkamas visų su projektu susijusių išlaidų apskaitos kodas. </w:t>
      </w:r>
    </w:p>
    <w:p w14:paraId="5EB8F3A9" w14:textId="454ECF4D" w:rsidR="007C08FA" w:rsidRPr="00356789" w:rsidRDefault="007C08FA" w:rsidP="00356789">
      <w:pPr>
        <w:pStyle w:val="ListParagraph"/>
        <w:numPr>
          <w:ilvl w:val="0"/>
          <w:numId w:val="10"/>
        </w:numPr>
        <w:ind w:left="0" w:firstLine="851"/>
        <w:jc w:val="both"/>
        <w:rPr>
          <w:b/>
          <w:spacing w:val="-2"/>
        </w:rPr>
      </w:pPr>
      <w:r w:rsidRPr="00356789">
        <w:rPr>
          <w:color w:val="000000"/>
        </w:rPr>
        <w:t>Turite apdrausti turtą,</w:t>
      </w:r>
      <w:r w:rsidR="001E0882" w:rsidRPr="00356789">
        <w:rPr>
          <w:color w:val="000000"/>
        </w:rPr>
        <w:t xml:space="preserve"> kuriam įsigyti ar sukurti bus panaudota parama, nuo paramos sutarties pasirašymo </w:t>
      </w:r>
      <w:r w:rsidR="00815341" w:rsidRPr="00356789">
        <w:rPr>
          <w:color w:val="000000"/>
        </w:rPr>
        <w:t>(arba ne anksčiau nei</w:t>
      </w:r>
      <w:r w:rsidR="00815341" w:rsidRPr="00C169E7">
        <w:rPr>
          <w:b/>
          <w:spacing w:val="-2"/>
        </w:rPr>
        <w:t xml:space="preserve"> </w:t>
      </w:r>
      <w:r w:rsidR="00815341" w:rsidRPr="00356789">
        <w:rPr>
          <w:color w:val="000000"/>
        </w:rPr>
        <w:t xml:space="preserve">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apdrausti turtą netaikomas, jei pareiškėjas įrodo, kad apdrausti paramos lėšomis įgytą ar sukurtą turtą nėra galimybių, ir kartu su mokėjimo prašymu pateikia bent tris šiam faktui patvirtinti skirtingų draudimo įmonių atsisakymo suteikti draudimo paslaugas raštus. Įvykus įvykiui, pareiškėjas ar paramos gavėjas įsipareigoja kuo greičiau, bet ne vėliau kaip per 10 darbo dienų, apie tai pranešti </w:t>
      </w:r>
      <w:r w:rsidR="009903C6">
        <w:rPr>
          <w:color w:val="000000"/>
        </w:rPr>
        <w:t>NMA</w:t>
      </w:r>
      <w:r w:rsidR="00815341" w:rsidRPr="00356789">
        <w:rPr>
          <w:color w:val="000000"/>
        </w:rPr>
        <w:t>. Įvykus įvykiui, kurio metu būtų sunaikintas projekto lėšomis įsigytas ar sukurtas turtas, paramos gavėjas įsipareigoja atkurti turtą ne mažesne negu atkuriamąja turto verte ir ne blogesnių techninių parametrų</w:t>
      </w:r>
      <w:r w:rsidR="00346AEF" w:rsidRPr="00356789">
        <w:rPr>
          <w:color w:val="000000"/>
        </w:rPr>
        <w:t>.</w:t>
      </w:r>
    </w:p>
    <w:p w14:paraId="786872E2" w14:textId="1B3ED1E0" w:rsidR="0002467E" w:rsidRPr="00C169E7" w:rsidRDefault="004C5707" w:rsidP="00356789">
      <w:pPr>
        <w:pStyle w:val="ListParagraph"/>
        <w:numPr>
          <w:ilvl w:val="0"/>
          <w:numId w:val="10"/>
        </w:numPr>
        <w:ind w:left="0" w:firstLine="851"/>
        <w:jc w:val="both"/>
        <w:rPr>
          <w:b/>
          <w:spacing w:val="-2"/>
        </w:rPr>
      </w:pPr>
      <w:r w:rsidRPr="00356789">
        <w:rPr>
          <w:color w:val="000000"/>
        </w:rPr>
        <w:t>N</w:t>
      </w:r>
      <w:r w:rsidR="007C08FA" w:rsidRPr="00356789">
        <w:rPr>
          <w:color w:val="000000"/>
        </w:rPr>
        <w:t xml:space="preserve">uo paraiškos pateikimo iki projekto kontrolės laikotarpio pabaigos negalite </w:t>
      </w:r>
      <w:r w:rsidR="001E0882" w:rsidRPr="00356789">
        <w:rPr>
          <w:color w:val="000000"/>
        </w:rPr>
        <w:t>keisti remiamos veiklos pobūdžio, numatytų investicijų, projekto įgyvendinimo sąlygų ir</w:t>
      </w:r>
      <w:r w:rsidR="0002467E" w:rsidRPr="00356789">
        <w:rPr>
          <w:color w:val="000000"/>
        </w:rPr>
        <w:t xml:space="preserve"> nuosavybės formos, neįkeisti (be rašytinio </w:t>
      </w:r>
      <w:r w:rsidR="00075BA5">
        <w:rPr>
          <w:color w:val="000000"/>
        </w:rPr>
        <w:t>NMA</w:t>
      </w:r>
      <w:r w:rsidR="0002467E" w:rsidRPr="00356789">
        <w:rPr>
          <w:color w:val="000000"/>
        </w:rPr>
        <w:t xml:space="preserve"> sutikimo), neparduoti ir kitaip neperduoti kitam asmeniui už paramos lėšas įgytos nuosavybės, nenutraukti projekto veiklos, nekeisti projekto įgyvendinimo vietos nuo paramos paraiškos pateikimo dienos iki projekto kontrolės laikotarpio pabaigos (leidimą įkeisti turtą </w:t>
      </w:r>
      <w:r w:rsidR="00075BA5">
        <w:rPr>
          <w:color w:val="000000"/>
        </w:rPr>
        <w:t>NMA</w:t>
      </w:r>
      <w:r w:rsidR="0002467E" w:rsidRPr="00356789">
        <w:rPr>
          <w:color w:val="000000"/>
        </w:rPr>
        <w:t xml:space="preserve"> gali suteikti tik tiems paramos gavėjams, kurie paramos paraiškoje kredito įstaigos paskolą įvardijo kaip vieną iš projekto finansavimo šaltinių). Kai pareiškėjas yra savivaldybės administracija, už paramos lėšas įgytas turtas gali būti perduodamas savivaldybės kontroliuojamai įmonei turtą valdyti ir (arba) jį naudoti turto patikėjimo teise.</w:t>
      </w:r>
    </w:p>
    <w:p w14:paraId="5A0C35CC" w14:textId="540650CC" w:rsidR="004B1488" w:rsidRPr="00356789" w:rsidRDefault="004B1488" w:rsidP="00356789">
      <w:pPr>
        <w:pStyle w:val="ListParagraph"/>
        <w:numPr>
          <w:ilvl w:val="0"/>
          <w:numId w:val="10"/>
        </w:numPr>
        <w:ind w:left="0" w:firstLine="851"/>
        <w:jc w:val="both"/>
        <w:rPr>
          <w:color w:val="000000"/>
          <w:shd w:val="clear" w:color="auto" w:fill="FFFFFF"/>
        </w:rPr>
      </w:pPr>
      <w:r w:rsidRPr="00356789">
        <w:rPr>
          <w:color w:val="000000"/>
          <w:shd w:val="clear" w:color="auto" w:fill="FFFFFF"/>
        </w:rPr>
        <w:t xml:space="preserve">Turite sutikti ir sudaryti sąlygas, kad institucijų, atliekančių paramos paraiškų vertinimą, atranką ir projektų įgyvendinimo priežiūrą, </w:t>
      </w:r>
      <w:r w:rsidR="00075BA5" w:rsidRPr="00356789">
        <w:rPr>
          <w:color w:val="000000"/>
        </w:rPr>
        <w:t>Lietuvos žuvininkystės sektoriaus 2014–2020 metų</w:t>
      </w:r>
      <w:r w:rsidR="00075BA5" w:rsidRPr="00356789">
        <w:rPr>
          <w:color w:val="000000"/>
          <w:shd w:val="clear" w:color="auto" w:fill="FFFFFF"/>
        </w:rPr>
        <w:t xml:space="preserve"> </w:t>
      </w:r>
      <w:r w:rsidR="00075BA5">
        <w:rPr>
          <w:color w:val="000000"/>
          <w:shd w:val="clear" w:color="auto" w:fill="FFFFFF"/>
        </w:rPr>
        <w:t>v</w:t>
      </w:r>
      <w:r w:rsidRPr="00356789">
        <w:rPr>
          <w:color w:val="000000"/>
          <w:shd w:val="clear" w:color="auto" w:fill="FFFFFF"/>
        </w:rPr>
        <w:t xml:space="preserve">eiksmų programos </w:t>
      </w:r>
      <w:r w:rsidR="00075BA5">
        <w:rPr>
          <w:color w:val="000000"/>
          <w:shd w:val="clear" w:color="auto" w:fill="FFFFFF"/>
        </w:rPr>
        <w:t xml:space="preserve">(toliau – Veiksmų programa) </w:t>
      </w:r>
      <w:r w:rsidRPr="00356789">
        <w:rPr>
          <w:color w:val="000000"/>
          <w:shd w:val="clear" w:color="auto" w:fill="FFFFFF"/>
        </w:rPr>
        <w:t>įgyvendinimo priežiūrą, atstovai ar jų įgalioti asmenys patikrintų pateiktus duomenis ir atliktų patikrą vietoje, gautų papildomos informacijos apie projektą ir su juo susijusią veiklą, ir sudaryti tam sąlygas nuo paramos paraiškos pateikimo dienos iki projekto kontrolės laikotarpio pabaigos.</w:t>
      </w:r>
    </w:p>
    <w:p w14:paraId="2178A9F4" w14:textId="7209E899" w:rsidR="004B1488" w:rsidRPr="00C169E7" w:rsidRDefault="00C11C06" w:rsidP="00C169E7">
      <w:pPr>
        <w:pStyle w:val="ListParagraph"/>
        <w:numPr>
          <w:ilvl w:val="0"/>
          <w:numId w:val="10"/>
        </w:numPr>
        <w:ind w:left="0" w:firstLine="851"/>
        <w:jc w:val="both"/>
        <w:rPr>
          <w:color w:val="000000"/>
          <w:shd w:val="clear" w:color="auto" w:fill="FFFFFF"/>
        </w:rPr>
      </w:pPr>
      <w:r w:rsidRPr="00356789">
        <w:rPr>
          <w:color w:val="000000"/>
          <w:shd w:val="clear" w:color="auto" w:fill="FFFFFF"/>
        </w:rPr>
        <w:t>Turite sutikti</w:t>
      </w:r>
      <w:r w:rsidR="00B7094D" w:rsidRPr="00356789">
        <w:rPr>
          <w:color w:val="000000"/>
          <w:shd w:val="clear" w:color="auto" w:fill="FFFFFF"/>
        </w:rPr>
        <w:t>, kad institucijų, atliekančių paramos paraiškų vertinimą, atranką ir projektų įgyvendinimo priežiūrą, Veiksmų programos įgyvendinimo priežiūrą, atstovai ar jų įgalioti asmenys audituotų, kontroliuotų, tikrintų, kaip yra laikomasi paramos gavimo sąlygų,</w:t>
      </w:r>
      <w:r w:rsidR="004B1488" w:rsidRPr="00356789">
        <w:rPr>
          <w:color w:val="000000"/>
          <w:shd w:val="clear" w:color="auto" w:fill="FFFFFF"/>
        </w:rPr>
        <w:t xml:space="preserve"> </w:t>
      </w:r>
      <w:r w:rsidR="00B7094D" w:rsidRPr="00356789">
        <w:rPr>
          <w:color w:val="000000"/>
          <w:shd w:val="clear" w:color="auto" w:fill="FFFFFF"/>
        </w:rPr>
        <w:t>kaip yra vykdomas projektas ir veikla, kuriai buvo skirta parama, ir sudaryti tam sąlygas po paramos sutarties pasirašymo dienos iki kontrolės laikotarpio pabaigos</w:t>
      </w:r>
      <w:r w:rsidR="004B1488" w:rsidRPr="00356789">
        <w:rPr>
          <w:color w:val="000000"/>
          <w:shd w:val="clear" w:color="auto" w:fill="FFFFFF"/>
        </w:rPr>
        <w:t>.</w:t>
      </w:r>
    </w:p>
    <w:p w14:paraId="2D1CBD20" w14:textId="77777777" w:rsidR="00E85C31" w:rsidRPr="00C169E7" w:rsidRDefault="0090170D" w:rsidP="00C169E7">
      <w:pPr>
        <w:pStyle w:val="ListParagraph"/>
        <w:numPr>
          <w:ilvl w:val="0"/>
          <w:numId w:val="10"/>
        </w:numPr>
        <w:ind w:left="0" w:firstLine="851"/>
        <w:jc w:val="both"/>
        <w:rPr>
          <w:color w:val="000000"/>
          <w:shd w:val="clear" w:color="auto" w:fill="FFFFFF"/>
        </w:rPr>
      </w:pPr>
      <w:r w:rsidRPr="00C169E7">
        <w:lastRenderedPageBreak/>
        <w:t>Turite teikti informaciją ir duomenis, reikalingus statistikos tikslams ir Veiksmų programos įgyvendinimo stebėsenai bei reikalingiems vertinimams atlikti.</w:t>
      </w:r>
    </w:p>
    <w:p w14:paraId="4290330A" w14:textId="223A4F79" w:rsidR="0022389C" w:rsidRPr="00356789" w:rsidRDefault="0022389C" w:rsidP="00356789">
      <w:pPr>
        <w:pStyle w:val="ListParagraph"/>
        <w:numPr>
          <w:ilvl w:val="0"/>
          <w:numId w:val="10"/>
        </w:numPr>
        <w:tabs>
          <w:tab w:val="left" w:pos="1134"/>
        </w:tabs>
        <w:ind w:left="0" w:firstLine="851"/>
        <w:jc w:val="both"/>
        <w:rPr>
          <w:spacing w:val="-2"/>
        </w:rPr>
      </w:pPr>
      <w:r w:rsidRPr="00356789">
        <w:rPr>
          <w:color w:val="000000"/>
        </w:rPr>
        <w:t>Turite viešinti paramą Suteiktos paramos pagal Lietuvos žuvininkystės sektoriaus 2014–2020 metų veiksmų programą viešinimo</w:t>
      </w:r>
      <w:r w:rsidRPr="00356789">
        <w:rPr>
          <w:spacing w:val="-2"/>
        </w:rPr>
        <w:t xml:space="preserve"> taisyklėse</w:t>
      </w:r>
      <w:r w:rsidR="00075BA5">
        <w:rPr>
          <w:spacing w:val="-2"/>
        </w:rPr>
        <w:t>, patvirtintose Lietuvos Respublikos žemės ūkio ministro</w:t>
      </w:r>
      <w:r w:rsidR="00356789">
        <w:rPr>
          <w:spacing w:val="-2"/>
        </w:rPr>
        <w:t xml:space="preserve"> </w:t>
      </w:r>
      <w:r w:rsidR="00356789" w:rsidRPr="003717D1">
        <w:rPr>
          <w:spacing w:val="-2"/>
        </w:rPr>
        <w:t>201</w:t>
      </w:r>
      <w:r w:rsidR="00852198" w:rsidRPr="003717D1">
        <w:rPr>
          <w:spacing w:val="-2"/>
        </w:rPr>
        <w:t>6</w:t>
      </w:r>
      <w:r w:rsidR="003717D1" w:rsidRPr="003717D1">
        <w:rPr>
          <w:spacing w:val="-2"/>
        </w:rPr>
        <w:t xml:space="preserve"> </w:t>
      </w:r>
      <w:r w:rsidR="00356789" w:rsidRPr="003717D1">
        <w:rPr>
          <w:spacing w:val="-2"/>
        </w:rPr>
        <w:t>m.</w:t>
      </w:r>
      <w:r w:rsidR="00852198" w:rsidRPr="003717D1">
        <w:rPr>
          <w:spacing w:val="-2"/>
        </w:rPr>
        <w:t xml:space="preserve"> vasario 25 </w:t>
      </w:r>
      <w:r w:rsidR="00356789" w:rsidRPr="003717D1">
        <w:rPr>
          <w:spacing w:val="-2"/>
        </w:rPr>
        <w:t>d</w:t>
      </w:r>
      <w:r w:rsidR="00852198" w:rsidRPr="003717D1">
        <w:rPr>
          <w:spacing w:val="-2"/>
        </w:rPr>
        <w:t>.</w:t>
      </w:r>
      <w:r w:rsidR="00356789" w:rsidRPr="003717D1">
        <w:rPr>
          <w:spacing w:val="-2"/>
        </w:rPr>
        <w:t xml:space="preserve"> įsakymu Nr. 3D-</w:t>
      </w:r>
      <w:r w:rsidR="00852198">
        <w:rPr>
          <w:spacing w:val="-2"/>
        </w:rPr>
        <w:t>89</w:t>
      </w:r>
      <w:r w:rsidR="00356789">
        <w:rPr>
          <w:spacing w:val="-2"/>
        </w:rPr>
        <w:t xml:space="preserve"> „Dėl </w:t>
      </w:r>
      <w:r w:rsidR="00356789" w:rsidRPr="00EF1115">
        <w:rPr>
          <w:color w:val="000000"/>
        </w:rPr>
        <w:t>Suteiktos paramos pagal Lietuvos žuvininkystės sektoriaus 2014–2020 metų veiksmų programą viešinimo</w:t>
      </w:r>
      <w:r w:rsidR="00356789" w:rsidRPr="00EF1115">
        <w:rPr>
          <w:spacing w:val="-2"/>
        </w:rPr>
        <w:t xml:space="preserve"> taisykl</w:t>
      </w:r>
      <w:r w:rsidR="00356789">
        <w:rPr>
          <w:spacing w:val="-2"/>
        </w:rPr>
        <w:t xml:space="preserve">ių patvirtinimo“, </w:t>
      </w:r>
      <w:r w:rsidRPr="00356789">
        <w:rPr>
          <w:spacing w:val="-2"/>
        </w:rPr>
        <w:t>nustatyta tvarka.</w:t>
      </w:r>
    </w:p>
    <w:p w14:paraId="3102EC3D" w14:textId="77777777" w:rsidR="0090170D" w:rsidRPr="00356789" w:rsidRDefault="00E2601D" w:rsidP="00C169E7">
      <w:pPr>
        <w:pStyle w:val="ListParagraph"/>
        <w:numPr>
          <w:ilvl w:val="0"/>
          <w:numId w:val="10"/>
        </w:numPr>
        <w:ind w:left="0" w:firstLine="851"/>
        <w:jc w:val="both"/>
        <w:rPr>
          <w:color w:val="000000"/>
          <w:shd w:val="clear" w:color="auto" w:fill="FFFFFF"/>
        </w:rPr>
      </w:pPr>
      <w:r w:rsidRPr="00356789">
        <w:t>Jei pareiškėjas yra įmonė, turite n</w:t>
      </w:r>
      <w:r w:rsidRPr="00356789">
        <w:rPr>
          <w:color w:val="000000"/>
        </w:rPr>
        <w:t xml:space="preserve">uo paramos paraiškos pateikimo dienos iki projekto kontrolės laikotarpio pabaigos užtikrinti, kad nebus </w:t>
      </w:r>
      <w:r w:rsidRPr="00356789">
        <w:rPr>
          <w:color w:val="000000"/>
          <w:shd w:val="clear" w:color="auto" w:fill="FFFFFF"/>
        </w:rPr>
        <w:t>neteisėtai sukurtos tokiai paramai gauti reikalingos sąlygos.</w:t>
      </w:r>
    </w:p>
    <w:p w14:paraId="582D9F53" w14:textId="69F36893" w:rsidR="00E2601D" w:rsidRPr="00C169E7" w:rsidRDefault="00A15868" w:rsidP="00C169E7">
      <w:pPr>
        <w:pStyle w:val="ListParagraph"/>
        <w:numPr>
          <w:ilvl w:val="0"/>
          <w:numId w:val="10"/>
        </w:numPr>
        <w:ind w:left="0" w:firstLine="851"/>
        <w:jc w:val="both"/>
        <w:rPr>
          <w:color w:val="000000"/>
          <w:shd w:val="clear" w:color="auto" w:fill="FFFFFF"/>
        </w:rPr>
      </w:pPr>
      <w:r w:rsidRPr="00C169E7">
        <w:t>J</w:t>
      </w:r>
      <w:r w:rsidR="00E2601D" w:rsidRPr="00C169E7">
        <w:t>ei pareiškėjas yra įmonė, turite įgyvendin</w:t>
      </w:r>
      <w:r w:rsidR="00356789">
        <w:t>ę</w:t>
      </w:r>
      <w:r w:rsidR="00E2601D" w:rsidRPr="00C169E7">
        <w:t xml:space="preserve"> projektą atitikti ekonominį gyvybingumą apibūdinančių rodiklių reikšmes, nustatytas </w:t>
      </w:r>
      <w:r w:rsidR="006C3E86">
        <w:rPr>
          <w:sz w:val="23"/>
          <w:szCs w:val="23"/>
        </w:rPr>
        <w:t xml:space="preserve">Ūkio subjektų, siekiančių pasinaudoti parama pagal Lietuvos žuvininkystės sektoriaus 2014–2020 metų veiksmų programos priemones, </w:t>
      </w:r>
      <w:r w:rsidR="006C3E86">
        <w:t>e</w:t>
      </w:r>
      <w:r w:rsidR="00E2601D" w:rsidRPr="00C169E7">
        <w:t>konominio gyvybingumo taisyklėse</w:t>
      </w:r>
      <w:r w:rsidR="00852198">
        <w:t xml:space="preserve">, </w:t>
      </w:r>
      <w:r w:rsidR="00852198">
        <w:rPr>
          <w:sz w:val="23"/>
          <w:szCs w:val="23"/>
        </w:rPr>
        <w:t>patvirtintose Lietuvos Respublikos žemės ūkio ministro 2015 m. lapkričio 24</w:t>
      </w:r>
      <w:r w:rsidR="006C3E86">
        <w:rPr>
          <w:sz w:val="23"/>
          <w:szCs w:val="23"/>
        </w:rPr>
        <w:t> </w:t>
      </w:r>
      <w:r w:rsidR="00852198">
        <w:rPr>
          <w:sz w:val="23"/>
          <w:szCs w:val="23"/>
        </w:rPr>
        <w:t>d. įsakymu Nr. 3D-864 „Dėl Ūkio subjektų, siekiančių pasinaudoti parama pagal Lietuvos žuvininkystės sektoriaus 2014–2020 metų veiksmų programos priemones, ekonominio gyvybingumo nustatymo taisyklių patvirtinimo“</w:t>
      </w:r>
      <w:r w:rsidR="00E2601D" w:rsidRPr="00C169E7">
        <w:t>.</w:t>
      </w:r>
    </w:p>
    <w:p w14:paraId="694611B6" w14:textId="5A6231CF" w:rsidR="00A15868" w:rsidRPr="00C169E7" w:rsidRDefault="00C25E71" w:rsidP="00C169E7">
      <w:pPr>
        <w:pStyle w:val="ListParagraph"/>
        <w:numPr>
          <w:ilvl w:val="0"/>
          <w:numId w:val="10"/>
        </w:numPr>
        <w:ind w:left="0" w:firstLine="851"/>
        <w:jc w:val="both"/>
        <w:rPr>
          <w:color w:val="000000"/>
          <w:shd w:val="clear" w:color="auto" w:fill="FFFFFF"/>
        </w:rPr>
      </w:pPr>
      <w:r w:rsidRPr="00C169E7">
        <w:t>Turite sutikti, kad duomenys apie gaunamą (gautą) paramą, nurodyti Reglamento (ES) Nr.</w:t>
      </w:r>
      <w:r w:rsidR="00356789">
        <w:t> </w:t>
      </w:r>
      <w:r w:rsidRPr="00C169E7">
        <w:t>508/2014 5 priedo 1 dalyje, būtų viešinami visuomenės informavimo tikslais.</w:t>
      </w:r>
    </w:p>
    <w:p w14:paraId="402255CC" w14:textId="77777777" w:rsidR="0037314A" w:rsidRPr="00C169E7" w:rsidRDefault="0037314A" w:rsidP="00C169E7">
      <w:pPr>
        <w:pStyle w:val="ListParagraph"/>
        <w:numPr>
          <w:ilvl w:val="0"/>
          <w:numId w:val="10"/>
        </w:numPr>
        <w:ind w:left="0" w:firstLine="851"/>
        <w:jc w:val="both"/>
        <w:rPr>
          <w:color w:val="000000"/>
          <w:shd w:val="clear" w:color="auto" w:fill="FFFFFF"/>
        </w:rPr>
      </w:pPr>
      <w:r w:rsidRPr="00356789">
        <w:rPr>
          <w:color w:val="000000"/>
        </w:rPr>
        <w:t xml:space="preserve">Užtikrinti, kad įsigytos investicijos įgyvendinus projektą atitiks </w:t>
      </w:r>
      <w:r w:rsidRPr="00356789">
        <w:rPr>
          <w:rFonts w:eastAsia="Calibri"/>
        </w:rPr>
        <w:t>Valstybinės maisto ir veterinarijos tarnybos kontroliuojamus teisės aktų reikalavimus, kai investicijoms yra taikomi tokie reikalavimai.</w:t>
      </w:r>
    </w:p>
    <w:p w14:paraId="0042556B" w14:textId="041DBD5A" w:rsidR="00621412" w:rsidRPr="00C169E7" w:rsidRDefault="00621412" w:rsidP="00C169E7">
      <w:pPr>
        <w:pStyle w:val="ListParagraph"/>
        <w:numPr>
          <w:ilvl w:val="0"/>
          <w:numId w:val="10"/>
        </w:numPr>
        <w:ind w:left="0" w:firstLine="851"/>
        <w:jc w:val="both"/>
        <w:rPr>
          <w:color w:val="000000"/>
          <w:shd w:val="clear" w:color="auto" w:fill="FFFFFF"/>
        </w:rPr>
      </w:pPr>
      <w:r w:rsidRPr="00356789">
        <w:rPr>
          <w:rFonts w:eastAsia="Calibri"/>
        </w:rPr>
        <w:t xml:space="preserve">Turite </w:t>
      </w:r>
      <w:r w:rsidRPr="00C169E7">
        <w:t xml:space="preserve">pateikti detalų atliktų darbų aprašą ir jų apimtis (su kiekvienu mokėjimo prašymu, kuriame deklaruojamos statybos išlaidos). Pavyzdinė detalaus atliktų darbų aprašo forma pateikiama </w:t>
      </w:r>
      <w:r w:rsidR="00356789">
        <w:t>NMA</w:t>
      </w:r>
      <w:r w:rsidRPr="00C169E7">
        <w:t xml:space="preserve"> interneto svetainėje. Baigus numatytus statybos (naujo statinio statybą, statinio rekonstravimą, statinio kapitalinį remontą) ir (arba) statinio ir technologinių inžinerinių sistemų įrengimo darbus – pateikti statybos baigimo dokumentus (ne vėliau kaip kartu su paskutiniuoju mokėjimo prašymu)</w:t>
      </w:r>
      <w:r w:rsidR="00250B84" w:rsidRPr="00C169E7">
        <w:t>.</w:t>
      </w:r>
    </w:p>
    <w:p w14:paraId="0BD3A957" w14:textId="77777777" w:rsidR="006D1B51" w:rsidRPr="00C169E7" w:rsidRDefault="000B565D" w:rsidP="00C169E7">
      <w:pPr>
        <w:pStyle w:val="ListParagraph"/>
        <w:numPr>
          <w:ilvl w:val="0"/>
          <w:numId w:val="10"/>
        </w:numPr>
        <w:ind w:left="0" w:firstLine="851"/>
        <w:jc w:val="both"/>
        <w:rPr>
          <w:color w:val="000000"/>
          <w:shd w:val="clear" w:color="auto" w:fill="FFFFFF"/>
        </w:rPr>
      </w:pPr>
      <w:r w:rsidRPr="00C169E7">
        <w:rPr>
          <w:color w:val="000000"/>
          <w:shd w:val="clear" w:color="auto" w:fill="FFFFFF"/>
        </w:rPr>
        <w:t xml:space="preserve">Turite </w:t>
      </w:r>
      <w:r w:rsidRPr="00C169E7">
        <w:t xml:space="preserve">sutikti, kad </w:t>
      </w:r>
      <w:r w:rsidR="00026805" w:rsidRPr="00C169E7">
        <w:t>NMA</w:t>
      </w:r>
      <w:r w:rsidRPr="00C169E7">
        <w:t xml:space="preserve"> pateikti duomenys ir duomenys apie gaunamą (gautą) paramą gali būti perduoti kitoms E</w:t>
      </w:r>
      <w:r w:rsidR="00356789">
        <w:t xml:space="preserve">uropos </w:t>
      </w:r>
      <w:r w:rsidRPr="00C169E7">
        <w:t>S</w:t>
      </w:r>
      <w:r w:rsidR="00356789">
        <w:t>ąjungos (toliau – ES)</w:t>
      </w:r>
      <w:r w:rsidRPr="00C169E7">
        <w:t xml:space="preserve"> struktūrinius ir investicinius fondus administruojančioms institucijoms, Europos Komisijai, audito ir teisėsaugos institucijoms siekiant apsaugoti ES finansinius interesus ES ir Lietuvos Respublikos teisės aktuose nustatyta tvarka</w:t>
      </w:r>
      <w:r w:rsidR="00026805" w:rsidRPr="00C169E7">
        <w:t>.</w:t>
      </w:r>
    </w:p>
    <w:p w14:paraId="52141C50" w14:textId="03F5CF6F" w:rsidR="00026805" w:rsidRPr="00C169E7" w:rsidRDefault="00026805" w:rsidP="00C169E7">
      <w:pPr>
        <w:pStyle w:val="ListParagraph"/>
        <w:numPr>
          <w:ilvl w:val="0"/>
          <w:numId w:val="10"/>
        </w:numPr>
        <w:ind w:left="0" w:firstLine="851"/>
        <w:jc w:val="both"/>
        <w:rPr>
          <w:color w:val="000000"/>
          <w:shd w:val="clear" w:color="auto" w:fill="FFFFFF"/>
        </w:rPr>
      </w:pPr>
      <w:r w:rsidRPr="00C169E7">
        <w:rPr>
          <w:color w:val="000000"/>
          <w:shd w:val="clear" w:color="auto" w:fill="FFFFFF"/>
        </w:rPr>
        <w:t xml:space="preserve">Turite </w:t>
      </w:r>
      <w:r w:rsidRPr="00C169E7">
        <w:t>visą projekto įgyvendinimo ir kontrolės laikotarpį nepadaryti veikų, nurodytų Reglamento (ES) Nr. 508/2014 10 straipsnio 1 dalies a–c punktuose (taikoma</w:t>
      </w:r>
      <w:r w:rsidR="00356789">
        <w:t>,</w:t>
      </w:r>
      <w:r w:rsidRPr="00C169E7">
        <w:t xml:space="preserve"> jei pareiškėjas yra įmonė) ir Reglamento (ES) Nr. 508/2014 10 straipsnio 3 dalyje.</w:t>
      </w:r>
    </w:p>
    <w:p w14:paraId="688F09A2" w14:textId="77777777" w:rsidR="003A6CCE" w:rsidRPr="00C169E7" w:rsidRDefault="00026805" w:rsidP="00C169E7">
      <w:pPr>
        <w:pStyle w:val="ListParagraph"/>
        <w:numPr>
          <w:ilvl w:val="0"/>
          <w:numId w:val="10"/>
        </w:numPr>
        <w:ind w:left="0" w:firstLine="851"/>
        <w:jc w:val="both"/>
        <w:rPr>
          <w:color w:val="000000"/>
          <w:shd w:val="clear" w:color="auto" w:fill="FFFFFF"/>
        </w:rPr>
      </w:pPr>
      <w:r w:rsidRPr="00C169E7">
        <w:t>Turite neprieštarauti, kad per trejus metus po projekto įgyvendinimo pabaigos gautas grynasis pelnas bus išskaitomas vadovaujantis Reglamento (ES) Nr. 1303/2013 61 straipsnio 6 dalimi (netaikoma, jei prašomas paramos intensyvumas iki 50 proc. visų tinkamų finansuoti projekto išlaidų).</w:t>
      </w:r>
      <w:r w:rsidR="003A6CCE" w:rsidRPr="00C169E7">
        <w:t xml:space="preserve"> </w:t>
      </w:r>
    </w:p>
    <w:p w14:paraId="527181F0" w14:textId="77777777" w:rsidR="003A6CCE" w:rsidRPr="00C169E7" w:rsidRDefault="003A6CCE" w:rsidP="00356789">
      <w:pPr>
        <w:pStyle w:val="ListParagraph"/>
        <w:numPr>
          <w:ilvl w:val="0"/>
          <w:numId w:val="10"/>
        </w:numPr>
        <w:tabs>
          <w:tab w:val="left" w:pos="1134"/>
        </w:tabs>
        <w:ind w:left="0" w:firstLine="851"/>
        <w:jc w:val="both"/>
        <w:rPr>
          <w:b/>
          <w:spacing w:val="-2"/>
        </w:rPr>
      </w:pPr>
      <w:r w:rsidRPr="00356789">
        <w:rPr>
          <w:spacing w:val="-2"/>
        </w:rPr>
        <w:t xml:space="preserve">Neturėti įsiskolinimų </w:t>
      </w:r>
      <w:r w:rsidRPr="00C169E7">
        <w:t xml:space="preserve">Valstybinei mokesčių inspekcijai prie Lietuvos Respublikos finansų ministerijos </w:t>
      </w:r>
      <w:r w:rsidRPr="00356789">
        <w:rPr>
          <w:spacing w:val="-2"/>
        </w:rPr>
        <w:t>ir (ar) Valstybinio socialinio draudimo fondui.</w:t>
      </w:r>
      <w:r w:rsidRPr="00356789">
        <w:rPr>
          <w:color w:val="000000"/>
        </w:rPr>
        <w:t xml:space="preserve"> </w:t>
      </w:r>
    </w:p>
    <w:p w14:paraId="6792B837" w14:textId="77777777" w:rsidR="003A6CCE" w:rsidRPr="00356789" w:rsidRDefault="003A6CCE" w:rsidP="00356789">
      <w:pPr>
        <w:pStyle w:val="ListParagraph"/>
        <w:numPr>
          <w:ilvl w:val="0"/>
          <w:numId w:val="10"/>
        </w:numPr>
        <w:tabs>
          <w:tab w:val="left" w:pos="1134"/>
        </w:tabs>
        <w:ind w:left="0" w:firstLine="851"/>
        <w:jc w:val="both"/>
        <w:rPr>
          <w:b/>
          <w:spacing w:val="-2"/>
        </w:rPr>
      </w:pPr>
      <w:r w:rsidRPr="00356789">
        <w:rPr>
          <w:color w:val="000000"/>
        </w:rPr>
        <w:t>Užtikrinti, kad išlaidos, kurioms finansuoti prašoma paramos, nebuvo, nėra ir nebus finansuojamos iš kitų ES fondų, kitų viešųjų išlaidų.</w:t>
      </w:r>
    </w:p>
    <w:p w14:paraId="02B202A1" w14:textId="77777777" w:rsidR="007B2FFE" w:rsidRPr="00C169E7" w:rsidRDefault="003A6CCE" w:rsidP="00356789">
      <w:pPr>
        <w:pStyle w:val="ListParagraph"/>
        <w:numPr>
          <w:ilvl w:val="0"/>
          <w:numId w:val="10"/>
        </w:numPr>
        <w:tabs>
          <w:tab w:val="left" w:pos="851"/>
          <w:tab w:val="left" w:pos="1134"/>
        </w:tabs>
        <w:ind w:left="0" w:firstLine="851"/>
        <w:jc w:val="both"/>
        <w:rPr>
          <w:b/>
          <w:spacing w:val="-2"/>
        </w:rPr>
      </w:pPr>
      <w:r w:rsidRPr="00C169E7">
        <w:rPr>
          <w:color w:val="000000"/>
          <w:shd w:val="clear" w:color="auto" w:fill="FFFFFF"/>
        </w:rPr>
        <w:t xml:space="preserve">Užtikrinti, kad pastatai, į kuriuos investuojama paramos lėšomis, pareiškėjui priklauso nuosavybės teise, nuomojami arba kitaip užtikrinamas teisėtas naudojimasis jais ne trumpesniu kaip 10 metų laikotarpiu nuo paramos paraiškos pateikimo dienos. Jei pastatai yra valdomi nuomos, panaudos ar kitais pagrindais, atitinkamos sutartys iki paramos paraiškos pateikimo dienos turi būti įregistruotos Nekilnojamojo turto registre. Nuomos, panaudos sutartyje ar kitais pagrindais naudojamo statinio valdymo ir naudojimo teisę suteikiančiuose dokumentuose turi būti aptarta tokių investicijų galimybė. </w:t>
      </w:r>
    </w:p>
    <w:p w14:paraId="021B9C81" w14:textId="77777777" w:rsidR="007B2FFE" w:rsidRPr="00356789" w:rsidRDefault="007B2FFE" w:rsidP="00356789">
      <w:pPr>
        <w:pStyle w:val="ListParagraph"/>
        <w:numPr>
          <w:ilvl w:val="0"/>
          <w:numId w:val="10"/>
        </w:numPr>
        <w:tabs>
          <w:tab w:val="left" w:pos="851"/>
          <w:tab w:val="left" w:pos="1134"/>
        </w:tabs>
        <w:ind w:left="0" w:firstLine="851"/>
        <w:jc w:val="both"/>
        <w:rPr>
          <w:b/>
          <w:spacing w:val="-2"/>
        </w:rPr>
      </w:pPr>
      <w:r w:rsidRPr="00356789">
        <w:rPr>
          <w:color w:val="000000"/>
        </w:rPr>
        <w:t>Neturėti finansinių sunkumų, t. y. nebūti bankrutuojančiu ir likviduojamu.</w:t>
      </w:r>
    </w:p>
    <w:p w14:paraId="784FB550" w14:textId="77777777" w:rsidR="007B2FFE" w:rsidRPr="00356789" w:rsidRDefault="007B2FFE" w:rsidP="00356789">
      <w:pPr>
        <w:pStyle w:val="ListParagraph"/>
        <w:numPr>
          <w:ilvl w:val="0"/>
          <w:numId w:val="10"/>
        </w:numPr>
        <w:tabs>
          <w:tab w:val="left" w:pos="851"/>
          <w:tab w:val="left" w:pos="1134"/>
        </w:tabs>
        <w:ind w:left="0" w:firstLine="851"/>
        <w:jc w:val="both"/>
        <w:rPr>
          <w:b/>
          <w:spacing w:val="-2"/>
        </w:rPr>
      </w:pPr>
      <w:r w:rsidRPr="00356789">
        <w:rPr>
          <w:spacing w:val="-2"/>
        </w:rPr>
        <w:lastRenderedPageBreak/>
        <w:t>Iki projekto kontrolės laikotarpio pabaigos privalote saugoti visus dokumentus, susijusius su projekto įgyvendinimu, ir užtikrinti jų prieinamumą administravimo taisyklėse nustatyta tvarka.</w:t>
      </w:r>
    </w:p>
    <w:p w14:paraId="2F3D81D3" w14:textId="77777777" w:rsidR="00A14AEE" w:rsidRPr="00A14AEE" w:rsidRDefault="003A4A00" w:rsidP="00356789">
      <w:pPr>
        <w:pStyle w:val="ListParagraph"/>
        <w:numPr>
          <w:ilvl w:val="0"/>
          <w:numId w:val="10"/>
        </w:numPr>
        <w:tabs>
          <w:tab w:val="left" w:pos="851"/>
          <w:tab w:val="left" w:pos="1134"/>
        </w:tabs>
        <w:ind w:left="0" w:firstLine="851"/>
        <w:jc w:val="both"/>
        <w:rPr>
          <w:b/>
          <w:spacing w:val="-2"/>
        </w:rPr>
      </w:pPr>
      <w:r w:rsidRPr="003A4A00">
        <w:rPr>
          <w:color w:val="000000"/>
        </w:rPr>
        <w:t xml:space="preserve">Priemonei taikomi paramos lėšų išmokėjimo būdai, nustatyti Administravimo taisyklėse. Pareiškėjas pasirenka vieną iš Administravimo taisyklėse nustatytų mokėjimo būdų, kurį taikydamas įgyvendins projektą. </w:t>
      </w:r>
    </w:p>
    <w:p w14:paraId="017C0B35" w14:textId="46BBD740" w:rsidR="007B2FFE" w:rsidRPr="00C169E7" w:rsidRDefault="007B2FFE" w:rsidP="00356789">
      <w:pPr>
        <w:pStyle w:val="ListParagraph"/>
        <w:numPr>
          <w:ilvl w:val="0"/>
          <w:numId w:val="10"/>
        </w:numPr>
        <w:tabs>
          <w:tab w:val="left" w:pos="851"/>
          <w:tab w:val="left" w:pos="1134"/>
        </w:tabs>
        <w:ind w:left="0" w:firstLine="851"/>
        <w:jc w:val="both"/>
        <w:rPr>
          <w:b/>
          <w:spacing w:val="-2"/>
        </w:rPr>
      </w:pPr>
      <w:r w:rsidRPr="00356789">
        <w:rPr>
          <w:color w:val="000000"/>
        </w:rPr>
        <w:t>Galima pateikti iki 4 (keturių) mokėjimo prašymų (neįskaitant avansinio mokėjimo prašymo ir įskaitant paskutinį mokėjimo prašymą).</w:t>
      </w:r>
    </w:p>
    <w:p w14:paraId="0EC69785" w14:textId="77777777" w:rsidR="002B667A" w:rsidRPr="00C169E7" w:rsidRDefault="003D1C5A" w:rsidP="00C169E7">
      <w:pPr>
        <w:pStyle w:val="ListParagraph"/>
        <w:numPr>
          <w:ilvl w:val="0"/>
          <w:numId w:val="10"/>
        </w:numPr>
        <w:tabs>
          <w:tab w:val="left" w:pos="851"/>
          <w:tab w:val="left" w:pos="1134"/>
        </w:tabs>
        <w:ind w:left="0" w:firstLine="851"/>
        <w:jc w:val="both"/>
        <w:rPr>
          <w:spacing w:val="-2"/>
        </w:rPr>
      </w:pPr>
      <w:r w:rsidRPr="00356789">
        <w:rPr>
          <w:spacing w:val="-2"/>
        </w:rPr>
        <w:t xml:space="preserve">Jeigu </w:t>
      </w:r>
      <w:r w:rsidR="002877F5" w:rsidRPr="00C169E7">
        <w:rPr>
          <w:spacing w:val="-2"/>
        </w:rPr>
        <w:t>dėl pateisinamų priežasčių nor</w:t>
      </w:r>
      <w:r w:rsidRPr="00356789">
        <w:rPr>
          <w:spacing w:val="-2"/>
        </w:rPr>
        <w:t xml:space="preserve">ėsite </w:t>
      </w:r>
      <w:r w:rsidR="002877F5" w:rsidRPr="00C169E7">
        <w:rPr>
          <w:spacing w:val="-2"/>
        </w:rPr>
        <w:t>pratęsti mokėjimo prašymo pateikimo terminą, iki paramos sutartyje nustatyto termino pabaigos tur</w:t>
      </w:r>
      <w:r w:rsidRPr="00356789">
        <w:rPr>
          <w:spacing w:val="-2"/>
        </w:rPr>
        <w:t>ėsite NMA</w:t>
      </w:r>
      <w:r w:rsidR="002877F5" w:rsidRPr="00C169E7">
        <w:rPr>
          <w:spacing w:val="-2"/>
        </w:rPr>
        <w:t xml:space="preserve"> pateikti argumentuotą prašymą dėl mokėjimo prašymo termino pratęsimo.</w:t>
      </w:r>
    </w:p>
    <w:p w14:paraId="723E126C" w14:textId="77777777" w:rsidR="00A25F51" w:rsidRPr="00356789" w:rsidRDefault="00A25F51" w:rsidP="00356789">
      <w:pPr>
        <w:pStyle w:val="ListParagraph"/>
        <w:numPr>
          <w:ilvl w:val="0"/>
          <w:numId w:val="10"/>
        </w:numPr>
        <w:tabs>
          <w:tab w:val="left" w:pos="851"/>
        </w:tabs>
        <w:ind w:left="0" w:firstLine="851"/>
        <w:jc w:val="both"/>
        <w:rPr>
          <w:b/>
          <w:spacing w:val="-2"/>
        </w:rPr>
      </w:pPr>
      <w:r w:rsidRPr="00356789">
        <w:rPr>
          <w:color w:val="000000"/>
        </w:rPr>
        <w:t>Atsiskaityti su tiekėjais turite tik per finansines institucijas</w:t>
      </w:r>
      <w:r w:rsidR="00216497" w:rsidRPr="00356789">
        <w:rPr>
          <w:color w:val="000000"/>
        </w:rPr>
        <w:t>.</w:t>
      </w:r>
    </w:p>
    <w:p w14:paraId="3C6A5E70" w14:textId="2079BC48" w:rsidR="00A25F51" w:rsidRPr="003717D1" w:rsidRDefault="00A25F51" w:rsidP="00356789">
      <w:pPr>
        <w:pStyle w:val="tajtip"/>
        <w:numPr>
          <w:ilvl w:val="0"/>
          <w:numId w:val="10"/>
        </w:numPr>
        <w:tabs>
          <w:tab w:val="left" w:pos="142"/>
          <w:tab w:val="left" w:pos="567"/>
        </w:tabs>
        <w:ind w:left="0" w:firstLine="851"/>
        <w:jc w:val="both"/>
        <w:rPr>
          <w:color w:val="000000"/>
          <w:spacing w:val="-4"/>
          <w:lang w:val="lt-LT"/>
        </w:rPr>
      </w:pPr>
      <w:bookmarkStart w:id="0" w:name="_GoBack"/>
      <w:bookmarkEnd w:id="0"/>
      <w:r w:rsidRPr="003717D1">
        <w:rPr>
          <w:color w:val="000000"/>
          <w:spacing w:val="-4"/>
          <w:lang w:val="lt-LT"/>
        </w:rPr>
        <w:t xml:space="preserve">Projekto įgyvendinimo priežiūra ir patikros vietoje vykdomos </w:t>
      </w:r>
      <w:r w:rsidR="00035220" w:rsidRPr="003717D1">
        <w:rPr>
          <w:lang w:val="lt-LT"/>
        </w:rPr>
        <w:t xml:space="preserve">ir Lietuvos žuvininkystės sektoriaus 2014–2020 metų programos </w:t>
      </w:r>
      <w:r w:rsidR="00216497" w:rsidRPr="003717D1">
        <w:rPr>
          <w:color w:val="000000"/>
          <w:spacing w:val="-4"/>
          <w:lang w:val="lt-LT"/>
        </w:rPr>
        <w:t>a</w:t>
      </w:r>
      <w:r w:rsidRPr="003717D1">
        <w:rPr>
          <w:color w:val="000000"/>
          <w:spacing w:val="-4"/>
          <w:lang w:val="lt-LT"/>
        </w:rPr>
        <w:t>dministravimo taisyklių</w:t>
      </w:r>
      <w:r w:rsidR="00035220" w:rsidRPr="003717D1">
        <w:rPr>
          <w:color w:val="000000"/>
          <w:spacing w:val="-4"/>
          <w:lang w:val="lt-LT"/>
        </w:rPr>
        <w:t>,</w:t>
      </w:r>
      <w:r w:rsidRPr="003717D1">
        <w:rPr>
          <w:color w:val="000000"/>
          <w:spacing w:val="-4"/>
          <w:lang w:val="lt-LT"/>
        </w:rPr>
        <w:t xml:space="preserve"> </w:t>
      </w:r>
      <w:r w:rsidR="00035220" w:rsidRPr="003717D1">
        <w:rPr>
          <w:color w:val="000000"/>
          <w:spacing w:val="-4"/>
          <w:lang w:val="lt-LT"/>
        </w:rPr>
        <w:t>patvirtintų Lietuvos Respublikos žemės ūkio ministro 201</w:t>
      </w:r>
      <w:r w:rsidR="009D142C" w:rsidRPr="003717D1">
        <w:rPr>
          <w:color w:val="000000"/>
          <w:spacing w:val="-4"/>
          <w:lang w:val="lt-LT"/>
        </w:rPr>
        <w:t>5</w:t>
      </w:r>
      <w:r w:rsidR="00035220" w:rsidRPr="003717D1">
        <w:rPr>
          <w:color w:val="000000"/>
          <w:spacing w:val="-4"/>
          <w:lang w:val="lt-LT"/>
        </w:rPr>
        <w:t xml:space="preserve"> m. </w:t>
      </w:r>
      <w:r w:rsidR="009D142C" w:rsidRPr="003717D1">
        <w:rPr>
          <w:color w:val="000000"/>
          <w:spacing w:val="-4"/>
          <w:lang w:val="lt-LT"/>
        </w:rPr>
        <w:t>vasario 9</w:t>
      </w:r>
      <w:r w:rsidR="00035220" w:rsidRPr="003717D1">
        <w:rPr>
          <w:color w:val="000000"/>
          <w:spacing w:val="-4"/>
          <w:lang w:val="lt-LT"/>
        </w:rPr>
        <w:t xml:space="preserve"> d. įsakymu Nr. 3D-</w:t>
      </w:r>
      <w:r w:rsidR="009D142C" w:rsidRPr="003717D1">
        <w:rPr>
          <w:color w:val="000000"/>
          <w:spacing w:val="-4"/>
          <w:lang w:val="lt-LT"/>
        </w:rPr>
        <w:t>75</w:t>
      </w:r>
      <w:r w:rsidR="00035220" w:rsidRPr="003717D1">
        <w:rPr>
          <w:color w:val="000000"/>
          <w:spacing w:val="-4"/>
          <w:lang w:val="lt-LT"/>
        </w:rPr>
        <w:t xml:space="preserve"> „Dėl </w:t>
      </w:r>
      <w:r w:rsidR="00035220" w:rsidRPr="003717D1">
        <w:rPr>
          <w:lang w:val="lt-LT"/>
        </w:rPr>
        <w:t xml:space="preserve">Lietuvos žuvininkystės sektoriaus 2014–2020 metų programos </w:t>
      </w:r>
      <w:r w:rsidR="00035220" w:rsidRPr="003717D1">
        <w:rPr>
          <w:color w:val="000000"/>
          <w:spacing w:val="-4"/>
          <w:lang w:val="lt-LT"/>
        </w:rPr>
        <w:t xml:space="preserve">administravimo taisyklių patvirtinimo“ (toliau – Administravimo taisyklės), </w:t>
      </w:r>
      <w:r w:rsidRPr="003717D1">
        <w:rPr>
          <w:color w:val="000000"/>
          <w:spacing w:val="-4"/>
          <w:lang w:val="lt-LT"/>
        </w:rPr>
        <w:t>nustatyta tvarka.</w:t>
      </w:r>
    </w:p>
    <w:p w14:paraId="57B5BA5D" w14:textId="164D76ED" w:rsidR="001B68B2" w:rsidRPr="00356789" w:rsidRDefault="00B45D3F" w:rsidP="00D17478">
      <w:pPr>
        <w:jc w:val="both"/>
        <w:rPr>
          <w:color w:val="000000"/>
        </w:rPr>
      </w:pPr>
      <w:r w:rsidRPr="00356789">
        <w:rPr>
          <w:b/>
          <w:i/>
        </w:rPr>
        <w:t xml:space="preserve">Atkreipiame Jūsų dėmesį, kad aukščiau yra išvardyti patys svarbiausi, bet ne visi Jums keliami reikalavimai ir įsipareigojimai, kurie yra nurodyti priemonės įgyvendinimo taisyklėse ir </w:t>
      </w:r>
      <w:r w:rsidR="00035220">
        <w:rPr>
          <w:b/>
          <w:i/>
        </w:rPr>
        <w:t>A</w:t>
      </w:r>
      <w:r w:rsidRPr="00356789">
        <w:rPr>
          <w:b/>
          <w:i/>
        </w:rPr>
        <w:t>dministravimo taisyklėse.</w:t>
      </w:r>
    </w:p>
    <w:p w14:paraId="71BB6D28" w14:textId="77777777" w:rsidR="00135B22" w:rsidRPr="00356789" w:rsidRDefault="00135B22" w:rsidP="00135B22">
      <w:pPr>
        <w:ind w:right="-57"/>
        <w:jc w:val="center"/>
        <w:rPr>
          <w:color w:val="000000"/>
        </w:rPr>
      </w:pPr>
      <w:r w:rsidRPr="00356789">
        <w:rPr>
          <w:color w:val="000000"/>
        </w:rPr>
        <w:t>______________________</w:t>
      </w:r>
    </w:p>
    <w:sectPr w:rsidR="00135B22" w:rsidRPr="00356789" w:rsidSect="0018153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1905F" w14:textId="77777777" w:rsidR="0040772D" w:rsidRDefault="0040772D" w:rsidP="00135B22">
      <w:r>
        <w:separator/>
      </w:r>
    </w:p>
  </w:endnote>
  <w:endnote w:type="continuationSeparator" w:id="0">
    <w:p w14:paraId="33B45944" w14:textId="77777777" w:rsidR="0040772D" w:rsidRDefault="0040772D"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ED890" w14:textId="77777777" w:rsidR="0040772D" w:rsidRDefault="0040772D" w:rsidP="00135B22">
      <w:r>
        <w:separator/>
      </w:r>
    </w:p>
  </w:footnote>
  <w:footnote w:type="continuationSeparator" w:id="0">
    <w:p w14:paraId="32B1A4B3" w14:textId="77777777" w:rsidR="0040772D" w:rsidRDefault="0040772D"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8AEF" w14:textId="77777777" w:rsidR="001B68B2" w:rsidRDefault="001B68B2">
    <w:pPr>
      <w:pStyle w:val="Header"/>
      <w:jc w:val="center"/>
    </w:pPr>
    <w:r>
      <w:fldChar w:fldCharType="begin"/>
    </w:r>
    <w:r>
      <w:instrText xml:space="preserve"> PAGE   \* MERGEFORMAT </w:instrText>
    </w:r>
    <w:r>
      <w:fldChar w:fldCharType="separate"/>
    </w:r>
    <w:r w:rsidR="0018153E">
      <w:rPr>
        <w:noProof/>
      </w:rPr>
      <w:t>2</w:t>
    </w:r>
    <w:r>
      <w:fldChar w:fldCharType="end"/>
    </w:r>
  </w:p>
  <w:p w14:paraId="66C4ACE4" w14:textId="77777777"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D13"/>
    <w:multiLevelType w:val="hybridMultilevel"/>
    <w:tmpl w:val="CCF8D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6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2223" w:hanging="360"/>
      </w:pPr>
      <w:rPr>
        <w:rFonts w:ascii="Symbol" w:hAnsi="Symbol" w:hint="default"/>
      </w:rPr>
    </w:lvl>
    <w:lvl w:ilvl="4" w:tplc="04090003" w:tentative="1">
      <w:start w:val="1"/>
      <w:numFmt w:val="bullet"/>
      <w:lvlText w:val="o"/>
      <w:lvlJc w:val="left"/>
      <w:pPr>
        <w:ind w:left="-1503" w:hanging="360"/>
      </w:pPr>
      <w:rPr>
        <w:rFonts w:ascii="Courier New" w:hAnsi="Courier New" w:cs="Courier New" w:hint="default"/>
      </w:rPr>
    </w:lvl>
    <w:lvl w:ilvl="5" w:tplc="04090005" w:tentative="1">
      <w:start w:val="1"/>
      <w:numFmt w:val="bullet"/>
      <w:lvlText w:val=""/>
      <w:lvlJc w:val="left"/>
      <w:pPr>
        <w:ind w:left="-783" w:hanging="360"/>
      </w:pPr>
      <w:rPr>
        <w:rFonts w:ascii="Wingdings" w:hAnsi="Wingdings" w:hint="default"/>
      </w:rPr>
    </w:lvl>
    <w:lvl w:ilvl="6" w:tplc="04090001" w:tentative="1">
      <w:start w:val="1"/>
      <w:numFmt w:val="bullet"/>
      <w:lvlText w:val=""/>
      <w:lvlJc w:val="left"/>
      <w:pPr>
        <w:ind w:left="-63" w:hanging="360"/>
      </w:pPr>
      <w:rPr>
        <w:rFonts w:ascii="Symbol" w:hAnsi="Symbol" w:hint="default"/>
      </w:rPr>
    </w:lvl>
    <w:lvl w:ilvl="7" w:tplc="04090003" w:tentative="1">
      <w:start w:val="1"/>
      <w:numFmt w:val="bullet"/>
      <w:lvlText w:val="o"/>
      <w:lvlJc w:val="left"/>
      <w:pPr>
        <w:ind w:left="657" w:hanging="360"/>
      </w:pPr>
      <w:rPr>
        <w:rFonts w:ascii="Courier New" w:hAnsi="Courier New" w:cs="Courier New" w:hint="default"/>
      </w:rPr>
    </w:lvl>
    <w:lvl w:ilvl="8" w:tplc="04090005" w:tentative="1">
      <w:start w:val="1"/>
      <w:numFmt w:val="bullet"/>
      <w:lvlText w:val=""/>
      <w:lvlJc w:val="left"/>
      <w:pPr>
        <w:ind w:left="1377"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B"/>
    <w:rsid w:val="00003FA2"/>
    <w:rsid w:val="00004793"/>
    <w:rsid w:val="00021930"/>
    <w:rsid w:val="0002467E"/>
    <w:rsid w:val="00026805"/>
    <w:rsid w:val="000273FD"/>
    <w:rsid w:val="00035220"/>
    <w:rsid w:val="00035C83"/>
    <w:rsid w:val="000378C7"/>
    <w:rsid w:val="00047706"/>
    <w:rsid w:val="0005628F"/>
    <w:rsid w:val="000748C9"/>
    <w:rsid w:val="00075BA5"/>
    <w:rsid w:val="000801AF"/>
    <w:rsid w:val="00083D97"/>
    <w:rsid w:val="000A3064"/>
    <w:rsid w:val="000B565D"/>
    <w:rsid w:val="000C2438"/>
    <w:rsid w:val="000D2632"/>
    <w:rsid w:val="000E7159"/>
    <w:rsid w:val="000F343E"/>
    <w:rsid w:val="001041FC"/>
    <w:rsid w:val="00124B92"/>
    <w:rsid w:val="001333F6"/>
    <w:rsid w:val="00135B22"/>
    <w:rsid w:val="00140A63"/>
    <w:rsid w:val="00141675"/>
    <w:rsid w:val="0014709E"/>
    <w:rsid w:val="00150EB7"/>
    <w:rsid w:val="0015442D"/>
    <w:rsid w:val="00156620"/>
    <w:rsid w:val="001626B8"/>
    <w:rsid w:val="00170F8B"/>
    <w:rsid w:val="0018153E"/>
    <w:rsid w:val="001910A4"/>
    <w:rsid w:val="00192DC2"/>
    <w:rsid w:val="00194906"/>
    <w:rsid w:val="001B68B2"/>
    <w:rsid w:val="001C567D"/>
    <w:rsid w:val="001D1038"/>
    <w:rsid w:val="001E0882"/>
    <w:rsid w:val="001E615A"/>
    <w:rsid w:val="001F710B"/>
    <w:rsid w:val="00216497"/>
    <w:rsid w:val="0022389C"/>
    <w:rsid w:val="0023141E"/>
    <w:rsid w:val="00250B84"/>
    <w:rsid w:val="00251450"/>
    <w:rsid w:val="002638E4"/>
    <w:rsid w:val="00273BAA"/>
    <w:rsid w:val="002877F5"/>
    <w:rsid w:val="002B29C9"/>
    <w:rsid w:val="002B667A"/>
    <w:rsid w:val="002D67AD"/>
    <w:rsid w:val="002D6FED"/>
    <w:rsid w:val="002E100E"/>
    <w:rsid w:val="00314AC5"/>
    <w:rsid w:val="00326EDB"/>
    <w:rsid w:val="00330542"/>
    <w:rsid w:val="00332561"/>
    <w:rsid w:val="00335560"/>
    <w:rsid w:val="00346AEF"/>
    <w:rsid w:val="00351C4D"/>
    <w:rsid w:val="00356789"/>
    <w:rsid w:val="003623B0"/>
    <w:rsid w:val="003717D1"/>
    <w:rsid w:val="0037314A"/>
    <w:rsid w:val="00375EC8"/>
    <w:rsid w:val="003A3A20"/>
    <w:rsid w:val="003A4A00"/>
    <w:rsid w:val="003A6CCE"/>
    <w:rsid w:val="003B1C01"/>
    <w:rsid w:val="003C40D7"/>
    <w:rsid w:val="003D1C5A"/>
    <w:rsid w:val="003E08DE"/>
    <w:rsid w:val="003F3D36"/>
    <w:rsid w:val="0040772D"/>
    <w:rsid w:val="0041717C"/>
    <w:rsid w:val="00447D48"/>
    <w:rsid w:val="00450A57"/>
    <w:rsid w:val="00471D86"/>
    <w:rsid w:val="004733CF"/>
    <w:rsid w:val="004B1488"/>
    <w:rsid w:val="004B3014"/>
    <w:rsid w:val="004B53D8"/>
    <w:rsid w:val="004B7E22"/>
    <w:rsid w:val="004C5707"/>
    <w:rsid w:val="004F29E1"/>
    <w:rsid w:val="004F6704"/>
    <w:rsid w:val="004F67A5"/>
    <w:rsid w:val="00535298"/>
    <w:rsid w:val="0054190B"/>
    <w:rsid w:val="0057598A"/>
    <w:rsid w:val="005918E1"/>
    <w:rsid w:val="005C49B8"/>
    <w:rsid w:val="005D1BE5"/>
    <w:rsid w:val="005D3B52"/>
    <w:rsid w:val="005D4CA1"/>
    <w:rsid w:val="005D7518"/>
    <w:rsid w:val="005E1A71"/>
    <w:rsid w:val="005E3923"/>
    <w:rsid w:val="005E5381"/>
    <w:rsid w:val="006027FE"/>
    <w:rsid w:val="006028AF"/>
    <w:rsid w:val="00621412"/>
    <w:rsid w:val="00634B1F"/>
    <w:rsid w:val="00640000"/>
    <w:rsid w:val="0064587F"/>
    <w:rsid w:val="00646F2C"/>
    <w:rsid w:val="006573FD"/>
    <w:rsid w:val="00666242"/>
    <w:rsid w:val="00673554"/>
    <w:rsid w:val="00685D5B"/>
    <w:rsid w:val="00694896"/>
    <w:rsid w:val="006A3383"/>
    <w:rsid w:val="006A5BC7"/>
    <w:rsid w:val="006B7676"/>
    <w:rsid w:val="006C3E86"/>
    <w:rsid w:val="006D1B51"/>
    <w:rsid w:val="006D59E4"/>
    <w:rsid w:val="006E7D0C"/>
    <w:rsid w:val="006F21EC"/>
    <w:rsid w:val="006F5A55"/>
    <w:rsid w:val="006F71BA"/>
    <w:rsid w:val="00717005"/>
    <w:rsid w:val="007301C7"/>
    <w:rsid w:val="00732C2A"/>
    <w:rsid w:val="00737117"/>
    <w:rsid w:val="007403C7"/>
    <w:rsid w:val="0074383E"/>
    <w:rsid w:val="00750166"/>
    <w:rsid w:val="00782BEF"/>
    <w:rsid w:val="0079453B"/>
    <w:rsid w:val="00795DE5"/>
    <w:rsid w:val="007A03C2"/>
    <w:rsid w:val="007B104E"/>
    <w:rsid w:val="007B2FFE"/>
    <w:rsid w:val="007C08FA"/>
    <w:rsid w:val="007D500D"/>
    <w:rsid w:val="007D6F84"/>
    <w:rsid w:val="007E09E1"/>
    <w:rsid w:val="007E6188"/>
    <w:rsid w:val="007F0EC2"/>
    <w:rsid w:val="007F657A"/>
    <w:rsid w:val="007F77AB"/>
    <w:rsid w:val="00815341"/>
    <w:rsid w:val="008226FE"/>
    <w:rsid w:val="00840FF1"/>
    <w:rsid w:val="00852198"/>
    <w:rsid w:val="00884B54"/>
    <w:rsid w:val="00885D3B"/>
    <w:rsid w:val="008921B2"/>
    <w:rsid w:val="00893F8A"/>
    <w:rsid w:val="008A01CE"/>
    <w:rsid w:val="008F111D"/>
    <w:rsid w:val="008F2F50"/>
    <w:rsid w:val="008F78D0"/>
    <w:rsid w:val="0090170D"/>
    <w:rsid w:val="00903705"/>
    <w:rsid w:val="009903C6"/>
    <w:rsid w:val="00996378"/>
    <w:rsid w:val="009A00BC"/>
    <w:rsid w:val="009A5858"/>
    <w:rsid w:val="009B4224"/>
    <w:rsid w:val="009B46E2"/>
    <w:rsid w:val="009D142C"/>
    <w:rsid w:val="009E45C2"/>
    <w:rsid w:val="00A028FB"/>
    <w:rsid w:val="00A14AEE"/>
    <w:rsid w:val="00A15868"/>
    <w:rsid w:val="00A16BD2"/>
    <w:rsid w:val="00A25F51"/>
    <w:rsid w:val="00A4130E"/>
    <w:rsid w:val="00A56715"/>
    <w:rsid w:val="00A70241"/>
    <w:rsid w:val="00A76701"/>
    <w:rsid w:val="00A83460"/>
    <w:rsid w:val="00A862C1"/>
    <w:rsid w:val="00AB10F8"/>
    <w:rsid w:val="00AC223D"/>
    <w:rsid w:val="00AD18BD"/>
    <w:rsid w:val="00AE3550"/>
    <w:rsid w:val="00AF41BD"/>
    <w:rsid w:val="00AF53FC"/>
    <w:rsid w:val="00AF58AF"/>
    <w:rsid w:val="00B00568"/>
    <w:rsid w:val="00B01E0E"/>
    <w:rsid w:val="00B02708"/>
    <w:rsid w:val="00B045DA"/>
    <w:rsid w:val="00B07869"/>
    <w:rsid w:val="00B101B7"/>
    <w:rsid w:val="00B17092"/>
    <w:rsid w:val="00B23127"/>
    <w:rsid w:val="00B45D3F"/>
    <w:rsid w:val="00B51B51"/>
    <w:rsid w:val="00B6349D"/>
    <w:rsid w:val="00B64AE7"/>
    <w:rsid w:val="00B7094D"/>
    <w:rsid w:val="00B712DF"/>
    <w:rsid w:val="00B80F3E"/>
    <w:rsid w:val="00B90984"/>
    <w:rsid w:val="00B915C7"/>
    <w:rsid w:val="00B941D2"/>
    <w:rsid w:val="00B9474C"/>
    <w:rsid w:val="00B958E5"/>
    <w:rsid w:val="00BA07B9"/>
    <w:rsid w:val="00BA1781"/>
    <w:rsid w:val="00BA2F07"/>
    <w:rsid w:val="00BA6861"/>
    <w:rsid w:val="00BC5A4D"/>
    <w:rsid w:val="00C11C06"/>
    <w:rsid w:val="00C169E7"/>
    <w:rsid w:val="00C25E71"/>
    <w:rsid w:val="00C3219F"/>
    <w:rsid w:val="00C42877"/>
    <w:rsid w:val="00C72504"/>
    <w:rsid w:val="00C75AD4"/>
    <w:rsid w:val="00C85E72"/>
    <w:rsid w:val="00C93A54"/>
    <w:rsid w:val="00CA59B4"/>
    <w:rsid w:val="00CC57C1"/>
    <w:rsid w:val="00CC677D"/>
    <w:rsid w:val="00CD1BFA"/>
    <w:rsid w:val="00CD242E"/>
    <w:rsid w:val="00CE0E99"/>
    <w:rsid w:val="00D17478"/>
    <w:rsid w:val="00D213EC"/>
    <w:rsid w:val="00D30762"/>
    <w:rsid w:val="00D33B0C"/>
    <w:rsid w:val="00D715B5"/>
    <w:rsid w:val="00D94FC6"/>
    <w:rsid w:val="00DA6810"/>
    <w:rsid w:val="00DB1BFC"/>
    <w:rsid w:val="00DB6D41"/>
    <w:rsid w:val="00DC46B5"/>
    <w:rsid w:val="00DC5A67"/>
    <w:rsid w:val="00DC5DF0"/>
    <w:rsid w:val="00DE6268"/>
    <w:rsid w:val="00DF728D"/>
    <w:rsid w:val="00E10D8C"/>
    <w:rsid w:val="00E121E4"/>
    <w:rsid w:val="00E226DE"/>
    <w:rsid w:val="00E2601D"/>
    <w:rsid w:val="00E26DB7"/>
    <w:rsid w:val="00E33E11"/>
    <w:rsid w:val="00E42C46"/>
    <w:rsid w:val="00E4446A"/>
    <w:rsid w:val="00E4622B"/>
    <w:rsid w:val="00E57E53"/>
    <w:rsid w:val="00E67468"/>
    <w:rsid w:val="00E85C31"/>
    <w:rsid w:val="00E96391"/>
    <w:rsid w:val="00EC6408"/>
    <w:rsid w:val="00ED2A0C"/>
    <w:rsid w:val="00EE0352"/>
    <w:rsid w:val="00EE23F6"/>
    <w:rsid w:val="00EE469B"/>
    <w:rsid w:val="00F0443B"/>
    <w:rsid w:val="00F100D4"/>
    <w:rsid w:val="00F2108C"/>
    <w:rsid w:val="00F2684A"/>
    <w:rsid w:val="00F42B9F"/>
    <w:rsid w:val="00F55E21"/>
    <w:rsid w:val="00F60EC5"/>
    <w:rsid w:val="00F61F2F"/>
    <w:rsid w:val="00F73FF6"/>
    <w:rsid w:val="00F92BD9"/>
    <w:rsid w:val="00F971D8"/>
    <w:rsid w:val="00FA63CF"/>
    <w:rsid w:val="00FA73BE"/>
    <w:rsid w:val="00FB08D3"/>
    <w:rsid w:val="00FD2AAC"/>
    <w:rsid w:val="00FE35A3"/>
    <w:rsid w:val="00FF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31709"/>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table" w:styleId="TableGrid">
    <w:name w:val="Table Grid"/>
    <w:basedOn w:val="TableNormal"/>
    <w:uiPriority w:val="39"/>
    <w:rsid w:val="0041717C"/>
    <w:rPr>
      <w:rFonts w:eastAsiaTheme="minorHAnsi" w:cstheme="minorBidi"/>
      <w:sz w:val="24"/>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385">
      <w:bodyDiv w:val="1"/>
      <w:marLeft w:val="0"/>
      <w:marRight w:val="0"/>
      <w:marTop w:val="0"/>
      <w:marBottom w:val="0"/>
      <w:divBdr>
        <w:top w:val="none" w:sz="0" w:space="0" w:color="auto"/>
        <w:left w:val="none" w:sz="0" w:space="0" w:color="auto"/>
        <w:bottom w:val="none" w:sz="0" w:space="0" w:color="auto"/>
        <w:right w:val="none" w:sz="0" w:space="0" w:color="auto"/>
      </w:divBdr>
    </w:div>
    <w:div w:id="280386036">
      <w:bodyDiv w:val="1"/>
      <w:marLeft w:val="0"/>
      <w:marRight w:val="0"/>
      <w:marTop w:val="0"/>
      <w:marBottom w:val="0"/>
      <w:divBdr>
        <w:top w:val="none" w:sz="0" w:space="0" w:color="auto"/>
        <w:left w:val="none" w:sz="0" w:space="0" w:color="auto"/>
        <w:bottom w:val="none" w:sz="0" w:space="0" w:color="auto"/>
        <w:right w:val="none" w:sz="0" w:space="0" w:color="auto"/>
      </w:divBdr>
    </w:div>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16528">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5C111-BB3F-403C-A233-B016A616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6219</Words>
  <Characters>3545</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Nijolė Peleckienė</cp:lastModifiedBy>
  <cp:revision>2</cp:revision>
  <cp:lastPrinted>2014-03-05T09:40:00Z</cp:lastPrinted>
  <dcterms:created xsi:type="dcterms:W3CDTF">2020-03-02T08:23:00Z</dcterms:created>
  <dcterms:modified xsi:type="dcterms:W3CDTF">2020-03-02T08:23:00Z</dcterms:modified>
</cp:coreProperties>
</file>