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7D7" w:rsidRPr="00507F27" w:rsidRDefault="00507F27" w:rsidP="002925B2">
      <w:pPr>
        <w:ind w:firstLine="1"/>
        <w:jc w:val="center"/>
        <w:rPr>
          <w:b/>
        </w:rPr>
      </w:pPr>
      <w:r w:rsidRPr="00507F27">
        <w:rPr>
          <w:b/>
          <w:color w:val="000000"/>
        </w:rPr>
        <w:t>PAREIŠKĖJAI, KURIEMS SKIRIAMA PARAMA PAGAL LIETUVOS ŽUVININKYSTĖS SEKTORIAUS 2014–2020 METŲ VEIKSMŲ PROGRAMOS PIRMOJO SĄJUNGOS PRIORITETO „APLINKOSAUGOS POŽIŪRIU TVARIOS, EFEKTYVIAI IŠTEKLIUS NAUDOJANČIOS, INOVACINĖS, KONKURENCINGOS IR ŽINIOMIS GRINDŽIAMOS ŽVEJYBOS SKATINIMAS“ PRIEMONĘ „JŪRŲ BIOLOGINĖS ĮVAIROVĖS IŠSAUGOJIMAS IR ATKŪRIMAS.</w:t>
      </w:r>
      <w:r w:rsidRPr="00507F27">
        <w:rPr>
          <w:b/>
          <w:bCs/>
          <w:color w:val="000000"/>
        </w:rPr>
        <w:t xml:space="preserve"> </w:t>
      </w:r>
      <w:r w:rsidRPr="00507F27">
        <w:rPr>
          <w:b/>
          <w:color w:val="000000"/>
        </w:rPr>
        <w:t>LAIMIKIUI ŽINDUOLIŲ IR PAUKŠČIŲ PADARYTOS ŽALOS KOMPENSAVIMO SISTEMOS“</w:t>
      </w:r>
    </w:p>
    <w:p w:rsidR="00BF17D7" w:rsidRPr="00507F27" w:rsidRDefault="00BF17D7" w:rsidP="00BF17D7">
      <w:pPr>
        <w:ind w:firstLine="1"/>
        <w:rPr>
          <w:b/>
        </w:rPr>
      </w:pPr>
    </w:p>
    <w:p w:rsidR="00BF17D7" w:rsidRPr="00507F27" w:rsidRDefault="00BF17D7" w:rsidP="00BF17D7">
      <w:pPr>
        <w:ind w:firstLine="1"/>
      </w:pPr>
    </w:p>
    <w:tbl>
      <w:tblPr>
        <w:tblW w:w="14815"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5"/>
        <w:gridCol w:w="4111"/>
        <w:gridCol w:w="5386"/>
        <w:gridCol w:w="4253"/>
      </w:tblGrid>
      <w:tr w:rsidR="00356FD8" w:rsidRPr="00507F27" w:rsidTr="00AE67DD">
        <w:trPr>
          <w:cantSplit/>
          <w:trHeight w:val="388"/>
        </w:trPr>
        <w:tc>
          <w:tcPr>
            <w:tcW w:w="1065" w:type="dxa"/>
            <w:vAlign w:val="center"/>
          </w:tcPr>
          <w:p w:rsidR="00356FD8" w:rsidRPr="00AE67DD" w:rsidRDefault="00356FD8" w:rsidP="00843C2C">
            <w:pPr>
              <w:jc w:val="center"/>
              <w:rPr>
                <w:b/>
              </w:rPr>
            </w:pPr>
            <w:r w:rsidRPr="00AE67DD">
              <w:rPr>
                <w:b/>
              </w:rPr>
              <w:t>Eil. Nr.</w:t>
            </w:r>
          </w:p>
        </w:tc>
        <w:tc>
          <w:tcPr>
            <w:tcW w:w="4111" w:type="dxa"/>
            <w:vAlign w:val="center"/>
          </w:tcPr>
          <w:p w:rsidR="00356FD8" w:rsidRPr="00507F27" w:rsidRDefault="00356FD8" w:rsidP="00843C2C">
            <w:pPr>
              <w:jc w:val="center"/>
              <w:rPr>
                <w:b/>
              </w:rPr>
            </w:pPr>
            <w:r w:rsidRPr="00507F27">
              <w:rPr>
                <w:b/>
              </w:rPr>
              <w:t>Paraiškos numeris</w:t>
            </w:r>
          </w:p>
        </w:tc>
        <w:tc>
          <w:tcPr>
            <w:tcW w:w="5386" w:type="dxa"/>
            <w:vAlign w:val="center"/>
          </w:tcPr>
          <w:p w:rsidR="00356FD8" w:rsidRPr="00507F27" w:rsidRDefault="00356FD8" w:rsidP="00843C2C">
            <w:pPr>
              <w:jc w:val="center"/>
              <w:rPr>
                <w:b/>
              </w:rPr>
            </w:pPr>
            <w:r w:rsidRPr="00507F27">
              <w:rPr>
                <w:b/>
              </w:rPr>
              <w:t>Pareiškėjo vardas, pavardė / pavadinimas</w:t>
            </w:r>
          </w:p>
        </w:tc>
        <w:tc>
          <w:tcPr>
            <w:tcW w:w="4253" w:type="dxa"/>
            <w:vAlign w:val="center"/>
          </w:tcPr>
          <w:p w:rsidR="00356FD8" w:rsidRPr="00507F27" w:rsidRDefault="00356FD8" w:rsidP="00CD236C">
            <w:pPr>
              <w:jc w:val="center"/>
              <w:rPr>
                <w:b/>
              </w:rPr>
            </w:pPr>
            <w:r w:rsidRPr="00507F27">
              <w:rPr>
                <w:b/>
              </w:rPr>
              <w:t>Skiriama paramos suma Eur</w:t>
            </w:r>
          </w:p>
          <w:p w:rsidR="00356FD8" w:rsidRPr="00507F27" w:rsidRDefault="00356FD8" w:rsidP="00CD236C">
            <w:pPr>
              <w:jc w:val="center"/>
              <w:rPr>
                <w:b/>
              </w:rPr>
            </w:pPr>
          </w:p>
          <w:p w:rsidR="00356FD8" w:rsidRPr="00507F27" w:rsidRDefault="00356FD8" w:rsidP="00843C2C">
            <w:pPr>
              <w:jc w:val="center"/>
              <w:rPr>
                <w:b/>
              </w:rPr>
            </w:pPr>
          </w:p>
        </w:tc>
      </w:tr>
      <w:tr w:rsidR="00356FD8" w:rsidRPr="00DF1960" w:rsidTr="00AE67DD">
        <w:trPr>
          <w:cantSplit/>
          <w:trHeight w:val="70"/>
        </w:trPr>
        <w:tc>
          <w:tcPr>
            <w:tcW w:w="1065" w:type="dxa"/>
            <w:noWrap/>
            <w:tcMar>
              <w:left w:w="0" w:type="dxa"/>
              <w:right w:w="0" w:type="dxa"/>
            </w:tcMar>
            <w:vAlign w:val="bottom"/>
          </w:tcPr>
          <w:p w:rsidR="00356FD8" w:rsidRPr="00DF1960" w:rsidRDefault="00356FD8" w:rsidP="002C6C06">
            <w:pPr>
              <w:jc w:val="center"/>
            </w:pPr>
            <w:r w:rsidRPr="00DF1960">
              <w:rPr>
                <w:color w:val="000000"/>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DF1960" w:rsidRDefault="00472C95" w:rsidP="0005571F">
            <w:pPr>
              <w:rPr>
                <w:color w:val="000000"/>
              </w:rPr>
            </w:pPr>
            <w:r w:rsidRPr="00DF1960">
              <w:t>40RU-KL-18-1-04690-PR001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DF1960" w:rsidRDefault="00472C95" w:rsidP="0005571F">
            <w:pPr>
              <w:rPr>
                <w:color w:val="000000"/>
              </w:rPr>
            </w:pPr>
            <w:r w:rsidRPr="00DF1960">
              <w:t>UAB „Pamario kopa“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DF1960" w:rsidRDefault="00351FD3" w:rsidP="001D0236">
            <w:pPr>
              <w:jc w:val="center"/>
            </w:pPr>
            <w:r w:rsidRPr="00DF1960">
              <w:t>7 728</w:t>
            </w:r>
          </w:p>
        </w:tc>
      </w:tr>
      <w:tr w:rsidR="00356FD8" w:rsidRPr="00DF1960" w:rsidTr="00AE67DD">
        <w:trPr>
          <w:cantSplit/>
          <w:trHeight w:val="70"/>
        </w:trPr>
        <w:tc>
          <w:tcPr>
            <w:tcW w:w="1065" w:type="dxa"/>
            <w:noWrap/>
            <w:tcMar>
              <w:left w:w="0" w:type="dxa"/>
              <w:right w:w="0" w:type="dxa"/>
            </w:tcMar>
            <w:vAlign w:val="bottom"/>
          </w:tcPr>
          <w:p w:rsidR="00356FD8" w:rsidRPr="00DF1960" w:rsidRDefault="00356FD8" w:rsidP="002C6C06">
            <w:pPr>
              <w:jc w:val="center"/>
              <w:rPr>
                <w:color w:val="000000"/>
              </w:rPr>
            </w:pPr>
            <w:r w:rsidRPr="00DF1960">
              <w:rPr>
                <w:color w:val="000000"/>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DF1960" w:rsidRDefault="00472C95" w:rsidP="0005571F">
            <w:pPr>
              <w:rPr>
                <w:color w:val="000000"/>
              </w:rPr>
            </w:pPr>
            <w:r w:rsidRPr="00DF1960">
              <w:t>40RU-KL-18-1-04682-PR001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DF1960" w:rsidRDefault="00472C95" w:rsidP="0005571F">
            <w:pPr>
              <w:rPr>
                <w:color w:val="000000"/>
              </w:rPr>
            </w:pPr>
            <w:r w:rsidRPr="00DF1960">
              <w:t xml:space="preserve">G. </w:t>
            </w:r>
            <w:proofErr w:type="spellStart"/>
            <w:r w:rsidRPr="00DF1960">
              <w:t>Tydiko</w:t>
            </w:r>
            <w:proofErr w:type="spellEnd"/>
            <w:r w:rsidRPr="00DF1960">
              <w:t xml:space="preserve"> žvejybos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DF1960" w:rsidRDefault="002557D7" w:rsidP="001D0236">
            <w:pPr>
              <w:jc w:val="center"/>
              <w:rPr>
                <w:color w:val="000000"/>
              </w:rPr>
            </w:pPr>
            <w:r w:rsidRPr="00DF1960">
              <w:rPr>
                <w:color w:val="000000"/>
              </w:rPr>
              <w:t>2 835</w:t>
            </w:r>
          </w:p>
        </w:tc>
      </w:tr>
      <w:tr w:rsidR="00356FD8" w:rsidRPr="00DF1960" w:rsidTr="00AE67DD">
        <w:trPr>
          <w:cantSplit/>
          <w:trHeight w:val="70"/>
        </w:trPr>
        <w:tc>
          <w:tcPr>
            <w:tcW w:w="1065" w:type="dxa"/>
            <w:noWrap/>
            <w:tcMar>
              <w:left w:w="0" w:type="dxa"/>
              <w:right w:w="0" w:type="dxa"/>
            </w:tcMar>
            <w:vAlign w:val="bottom"/>
          </w:tcPr>
          <w:p w:rsidR="00356FD8" w:rsidRPr="00DF1960" w:rsidRDefault="00356FD8" w:rsidP="002C6C06">
            <w:pPr>
              <w:jc w:val="center"/>
              <w:rPr>
                <w:color w:val="000000"/>
              </w:rPr>
            </w:pPr>
            <w:r w:rsidRPr="00DF1960">
              <w:rPr>
                <w:color w:val="00000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DF1960" w:rsidRDefault="00472C95" w:rsidP="0005571F">
            <w:pPr>
              <w:rPr>
                <w:color w:val="000000"/>
              </w:rPr>
            </w:pPr>
            <w:r w:rsidRPr="00DF1960">
              <w:t>40RU-KL-18-1-04689-PR001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DF1960" w:rsidRDefault="00472C95" w:rsidP="0005571F">
            <w:pPr>
              <w:rPr>
                <w:color w:val="000000"/>
              </w:rPr>
            </w:pPr>
            <w:r w:rsidRPr="00DF1960">
              <w:t>UAB „</w:t>
            </w:r>
            <w:proofErr w:type="spellStart"/>
            <w:r w:rsidRPr="00DF1960">
              <w:t>Žambė</w:t>
            </w:r>
            <w:proofErr w:type="spellEnd"/>
            <w:r w:rsidRPr="00DF1960">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DF1960" w:rsidRDefault="002557D7" w:rsidP="001D0236">
            <w:pPr>
              <w:jc w:val="center"/>
              <w:rPr>
                <w:color w:val="000000"/>
              </w:rPr>
            </w:pPr>
            <w:r w:rsidRPr="00DF1960">
              <w:rPr>
                <w:color w:val="000000"/>
              </w:rPr>
              <w:t>1 682</w:t>
            </w:r>
          </w:p>
        </w:tc>
      </w:tr>
      <w:tr w:rsidR="00356FD8" w:rsidRPr="00DF1960" w:rsidTr="00AE67DD">
        <w:trPr>
          <w:cantSplit/>
          <w:trHeight w:val="70"/>
        </w:trPr>
        <w:tc>
          <w:tcPr>
            <w:tcW w:w="1065" w:type="dxa"/>
            <w:noWrap/>
            <w:tcMar>
              <w:left w:w="0" w:type="dxa"/>
              <w:right w:w="0" w:type="dxa"/>
            </w:tcMar>
            <w:vAlign w:val="bottom"/>
          </w:tcPr>
          <w:p w:rsidR="00356FD8" w:rsidRPr="00DF1960" w:rsidRDefault="00356FD8" w:rsidP="002C6C06">
            <w:pPr>
              <w:jc w:val="center"/>
              <w:rPr>
                <w:color w:val="000000"/>
              </w:rPr>
            </w:pPr>
            <w:r w:rsidRPr="00DF1960">
              <w:rPr>
                <w:color w:val="000000"/>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DF1960" w:rsidRDefault="00472C95" w:rsidP="0005571F">
            <w:pPr>
              <w:rPr>
                <w:color w:val="000000"/>
              </w:rPr>
            </w:pPr>
            <w:r w:rsidRPr="00DF1960">
              <w:t>40RU-KL-18-1-04692-PR001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DF1960" w:rsidRDefault="00472C95" w:rsidP="0005571F">
            <w:pPr>
              <w:rPr>
                <w:color w:val="000000"/>
              </w:rPr>
            </w:pPr>
            <w:r w:rsidRPr="00DF1960">
              <w:t xml:space="preserve">Aurelijaus </w:t>
            </w:r>
            <w:proofErr w:type="spellStart"/>
            <w:r w:rsidRPr="00DF1960">
              <w:t>Montvydo</w:t>
            </w:r>
            <w:proofErr w:type="spellEnd"/>
            <w:r w:rsidRPr="00DF1960">
              <w:t xml:space="preserve">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DF1960" w:rsidRDefault="002557D7" w:rsidP="001D0236">
            <w:pPr>
              <w:jc w:val="center"/>
            </w:pPr>
            <w:r w:rsidRPr="00DF1960">
              <w:t>5 155</w:t>
            </w:r>
          </w:p>
        </w:tc>
      </w:tr>
      <w:tr w:rsidR="00356FD8" w:rsidRPr="00DF1960" w:rsidTr="00AE67DD">
        <w:trPr>
          <w:cantSplit/>
          <w:trHeight w:val="70"/>
        </w:trPr>
        <w:tc>
          <w:tcPr>
            <w:tcW w:w="1065" w:type="dxa"/>
            <w:noWrap/>
            <w:tcMar>
              <w:left w:w="0" w:type="dxa"/>
              <w:right w:w="0" w:type="dxa"/>
            </w:tcMar>
            <w:vAlign w:val="bottom"/>
          </w:tcPr>
          <w:p w:rsidR="00356FD8" w:rsidRPr="00DF1960" w:rsidRDefault="00356FD8" w:rsidP="002C6C06">
            <w:pPr>
              <w:jc w:val="center"/>
              <w:rPr>
                <w:color w:val="000000"/>
              </w:rPr>
            </w:pPr>
            <w:r w:rsidRPr="00DF1960">
              <w:rPr>
                <w:color w:val="000000"/>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DF1960" w:rsidRDefault="00472C95" w:rsidP="0005571F">
            <w:pPr>
              <w:rPr>
                <w:color w:val="000000"/>
              </w:rPr>
            </w:pPr>
            <w:r w:rsidRPr="00DF1960">
              <w:t>40RU-KL-18-1-04703-PR001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DF1960" w:rsidRDefault="00472C95" w:rsidP="0005571F">
            <w:pPr>
              <w:rPr>
                <w:color w:val="000000"/>
              </w:rPr>
            </w:pPr>
            <w:r w:rsidRPr="00DF1960">
              <w:t>UAB „Mini molas“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DF1960" w:rsidRDefault="002557D7" w:rsidP="001D0236">
            <w:pPr>
              <w:jc w:val="center"/>
              <w:rPr>
                <w:color w:val="000000"/>
              </w:rPr>
            </w:pPr>
            <w:r w:rsidRPr="00DF1960">
              <w:rPr>
                <w:color w:val="000000"/>
              </w:rPr>
              <w:t>1 701</w:t>
            </w:r>
          </w:p>
        </w:tc>
      </w:tr>
      <w:tr w:rsidR="00356FD8" w:rsidRPr="00DF1960" w:rsidTr="00AE67DD">
        <w:trPr>
          <w:cantSplit/>
          <w:trHeight w:val="70"/>
        </w:trPr>
        <w:tc>
          <w:tcPr>
            <w:tcW w:w="1065" w:type="dxa"/>
            <w:noWrap/>
            <w:tcMar>
              <w:left w:w="0" w:type="dxa"/>
              <w:right w:w="0" w:type="dxa"/>
            </w:tcMar>
            <w:vAlign w:val="bottom"/>
          </w:tcPr>
          <w:p w:rsidR="00356FD8" w:rsidRPr="00DF1960" w:rsidRDefault="00356FD8" w:rsidP="002C6C06">
            <w:pPr>
              <w:jc w:val="center"/>
              <w:rPr>
                <w:color w:val="000000"/>
              </w:rPr>
            </w:pPr>
            <w:r w:rsidRPr="00DF1960">
              <w:rPr>
                <w:color w:val="000000"/>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DF1960" w:rsidRDefault="00472C95" w:rsidP="0005571F">
            <w:pPr>
              <w:rPr>
                <w:color w:val="000000"/>
              </w:rPr>
            </w:pPr>
            <w:r w:rsidRPr="00DF1960">
              <w:t>40RU-KL-18-1-04702-PR001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DF1960" w:rsidRDefault="00472C95" w:rsidP="0005571F">
            <w:pPr>
              <w:rPr>
                <w:color w:val="000000"/>
              </w:rPr>
            </w:pPr>
            <w:r w:rsidRPr="00DF1960">
              <w:t>J. Petriko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DF1960" w:rsidRDefault="00971B07" w:rsidP="001D0236">
            <w:pPr>
              <w:jc w:val="center"/>
              <w:rPr>
                <w:color w:val="000000"/>
              </w:rPr>
            </w:pPr>
            <w:r w:rsidRPr="00DF1960">
              <w:rPr>
                <w:color w:val="000000"/>
              </w:rPr>
              <w:t>2 594</w:t>
            </w:r>
          </w:p>
        </w:tc>
      </w:tr>
      <w:tr w:rsidR="00C15F87" w:rsidRPr="00DF1960" w:rsidTr="00AE67DD">
        <w:trPr>
          <w:cantSplit/>
          <w:trHeight w:val="70"/>
        </w:trPr>
        <w:tc>
          <w:tcPr>
            <w:tcW w:w="1065" w:type="dxa"/>
            <w:noWrap/>
            <w:tcMar>
              <w:left w:w="0" w:type="dxa"/>
              <w:right w:w="0" w:type="dxa"/>
            </w:tcMar>
            <w:vAlign w:val="bottom"/>
          </w:tcPr>
          <w:p w:rsidR="00C15F87" w:rsidRPr="00DF1960" w:rsidRDefault="00C15F87" w:rsidP="00C15F87">
            <w:pPr>
              <w:jc w:val="center"/>
              <w:rPr>
                <w:color w:val="000000"/>
              </w:rPr>
            </w:pPr>
            <w:r w:rsidRPr="00DF1960">
              <w:rPr>
                <w:color w:val="000000"/>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DF1960" w:rsidRDefault="00472C95" w:rsidP="00C15F87">
            <w:pPr>
              <w:rPr>
                <w:color w:val="000000"/>
              </w:rPr>
            </w:pPr>
            <w:r w:rsidRPr="00DF1960">
              <w:t>40RU-KL-18-1-04719-PR001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DF1960" w:rsidRDefault="00472C95" w:rsidP="00C15F87">
            <w:r w:rsidRPr="00DF1960">
              <w:t>UAB „</w:t>
            </w:r>
            <w:proofErr w:type="spellStart"/>
            <w:r w:rsidRPr="00DF1960">
              <w:t>Vikmina</w:t>
            </w:r>
            <w:proofErr w:type="spellEnd"/>
            <w:r w:rsidRPr="00DF1960">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DF1960" w:rsidRDefault="00971B07" w:rsidP="00C15F87">
            <w:pPr>
              <w:jc w:val="center"/>
              <w:rPr>
                <w:color w:val="000000"/>
              </w:rPr>
            </w:pPr>
            <w:r w:rsidRPr="00DF1960">
              <w:rPr>
                <w:color w:val="000000"/>
              </w:rPr>
              <w:t>3 190</w:t>
            </w:r>
          </w:p>
        </w:tc>
      </w:tr>
      <w:tr w:rsidR="00C15F87" w:rsidRPr="00DF1960" w:rsidTr="00AE67DD">
        <w:trPr>
          <w:cantSplit/>
          <w:trHeight w:val="70"/>
        </w:trPr>
        <w:tc>
          <w:tcPr>
            <w:tcW w:w="1065" w:type="dxa"/>
            <w:noWrap/>
            <w:tcMar>
              <w:left w:w="0" w:type="dxa"/>
              <w:right w:w="0" w:type="dxa"/>
            </w:tcMar>
            <w:vAlign w:val="bottom"/>
          </w:tcPr>
          <w:p w:rsidR="00C15F87" w:rsidRPr="00DF1960" w:rsidRDefault="00C15F87" w:rsidP="00C15F87">
            <w:pPr>
              <w:jc w:val="center"/>
              <w:rPr>
                <w:color w:val="000000"/>
              </w:rPr>
            </w:pPr>
            <w:r w:rsidRPr="00DF1960">
              <w:rPr>
                <w:color w:val="00000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DF1960" w:rsidRDefault="00B505EF" w:rsidP="00C15F87">
            <w:pPr>
              <w:rPr>
                <w:color w:val="000000"/>
              </w:rPr>
            </w:pPr>
            <w:r w:rsidRPr="00DF1960">
              <w:t>40RU-KL-18-1-04720-PR001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DF1960" w:rsidRDefault="00472C95" w:rsidP="00C15F87">
            <w:pPr>
              <w:rPr>
                <w:color w:val="000000"/>
              </w:rPr>
            </w:pPr>
            <w:r w:rsidRPr="00DF1960">
              <w:t>UAB „NAFA“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DF1960" w:rsidRDefault="00971B07" w:rsidP="00C15F87">
            <w:pPr>
              <w:jc w:val="center"/>
              <w:rPr>
                <w:color w:val="000000"/>
              </w:rPr>
            </w:pPr>
            <w:r w:rsidRPr="00DF1960">
              <w:rPr>
                <w:color w:val="000000"/>
              </w:rPr>
              <w:t>5 796</w:t>
            </w:r>
          </w:p>
        </w:tc>
      </w:tr>
      <w:tr w:rsidR="00C15F87" w:rsidRPr="00DF1960" w:rsidTr="00AE67DD">
        <w:trPr>
          <w:cantSplit/>
          <w:trHeight w:val="70"/>
        </w:trPr>
        <w:tc>
          <w:tcPr>
            <w:tcW w:w="1065" w:type="dxa"/>
            <w:noWrap/>
            <w:tcMar>
              <w:left w:w="0" w:type="dxa"/>
              <w:right w:w="0" w:type="dxa"/>
            </w:tcMar>
            <w:vAlign w:val="bottom"/>
          </w:tcPr>
          <w:p w:rsidR="00C15F87" w:rsidRPr="00DF1960" w:rsidRDefault="00C15F87" w:rsidP="00C15F87">
            <w:pPr>
              <w:jc w:val="center"/>
              <w:rPr>
                <w:color w:val="000000"/>
              </w:rPr>
            </w:pPr>
            <w:r w:rsidRPr="00DF1960">
              <w:rPr>
                <w:color w:val="00000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DF1960" w:rsidRDefault="00B505EF" w:rsidP="00C15F87">
            <w:pPr>
              <w:rPr>
                <w:color w:val="000000"/>
              </w:rPr>
            </w:pPr>
            <w:r w:rsidRPr="00DF1960">
              <w:t>40RU-KL-18-1-04722-PR001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DF1960" w:rsidRDefault="00B505EF" w:rsidP="00C15F87">
            <w:pPr>
              <w:rPr>
                <w:color w:val="000000"/>
              </w:rPr>
            </w:pPr>
            <w:r w:rsidRPr="00DF1960">
              <w:t>G. Petrausko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DF1960" w:rsidRDefault="00971B07" w:rsidP="00C15F87">
            <w:pPr>
              <w:jc w:val="center"/>
              <w:rPr>
                <w:color w:val="000000"/>
              </w:rPr>
            </w:pPr>
            <w:r w:rsidRPr="00DF1960">
              <w:rPr>
                <w:color w:val="000000"/>
              </w:rPr>
              <w:t>5 796</w:t>
            </w:r>
          </w:p>
        </w:tc>
      </w:tr>
      <w:tr w:rsidR="00C15F87" w:rsidRPr="00DF1960" w:rsidTr="00AE67DD">
        <w:trPr>
          <w:cantSplit/>
          <w:trHeight w:val="70"/>
        </w:trPr>
        <w:tc>
          <w:tcPr>
            <w:tcW w:w="1065" w:type="dxa"/>
            <w:noWrap/>
            <w:tcMar>
              <w:left w:w="0" w:type="dxa"/>
              <w:right w:w="0" w:type="dxa"/>
            </w:tcMar>
            <w:vAlign w:val="bottom"/>
          </w:tcPr>
          <w:p w:rsidR="00C15F87" w:rsidRPr="00DF1960" w:rsidRDefault="00C15F87" w:rsidP="00C15F87">
            <w:pPr>
              <w:jc w:val="center"/>
              <w:rPr>
                <w:color w:val="000000"/>
              </w:rPr>
            </w:pPr>
            <w:r w:rsidRPr="00DF1960">
              <w:rPr>
                <w:color w:val="00000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DF1960" w:rsidRDefault="00B505EF" w:rsidP="00C15F87">
            <w:pPr>
              <w:rPr>
                <w:color w:val="000000"/>
              </w:rPr>
            </w:pPr>
            <w:r w:rsidRPr="00DF1960">
              <w:t>40RU-KL-18-1-04729-PR001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DF1960" w:rsidRDefault="00B505EF" w:rsidP="00C15F87">
            <w:pPr>
              <w:rPr>
                <w:color w:val="000000"/>
              </w:rPr>
            </w:pPr>
            <w:r w:rsidRPr="00DF1960">
              <w:t xml:space="preserve">S. </w:t>
            </w:r>
            <w:proofErr w:type="spellStart"/>
            <w:r w:rsidRPr="00DF1960">
              <w:t>Jarulio</w:t>
            </w:r>
            <w:proofErr w:type="spellEnd"/>
            <w:r w:rsidRPr="00DF1960">
              <w:t xml:space="preserve">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DF1960" w:rsidRDefault="00971B07" w:rsidP="00C15F87">
            <w:pPr>
              <w:jc w:val="center"/>
              <w:rPr>
                <w:color w:val="000000"/>
              </w:rPr>
            </w:pPr>
            <w:r w:rsidRPr="00DF1960">
              <w:rPr>
                <w:color w:val="000000"/>
              </w:rPr>
              <w:t>5 796</w:t>
            </w:r>
          </w:p>
        </w:tc>
      </w:tr>
      <w:tr w:rsidR="00C15F87" w:rsidRPr="00DF1960" w:rsidTr="00AE67DD">
        <w:trPr>
          <w:cantSplit/>
          <w:trHeight w:val="70"/>
        </w:trPr>
        <w:tc>
          <w:tcPr>
            <w:tcW w:w="1065" w:type="dxa"/>
            <w:noWrap/>
            <w:tcMar>
              <w:left w:w="0" w:type="dxa"/>
              <w:right w:w="0" w:type="dxa"/>
            </w:tcMar>
            <w:vAlign w:val="bottom"/>
          </w:tcPr>
          <w:p w:rsidR="00C15F87" w:rsidRPr="00DF1960" w:rsidRDefault="00C15F87" w:rsidP="00C15F87">
            <w:pPr>
              <w:jc w:val="center"/>
              <w:rPr>
                <w:color w:val="000000"/>
              </w:rPr>
            </w:pPr>
            <w:r w:rsidRPr="00DF1960">
              <w:rPr>
                <w:color w:val="000000"/>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DF1960" w:rsidRDefault="00B505EF" w:rsidP="00C15F87">
            <w:r w:rsidRPr="00DF1960">
              <w:t>40RU-KL-18-1-04748-PR001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DF1960" w:rsidRDefault="00B505EF" w:rsidP="00C15F87">
            <w:r w:rsidRPr="00DF1960">
              <w:t>Valiuko valčių nuomos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DF1960" w:rsidRDefault="001E10DC" w:rsidP="00C15F87">
            <w:pPr>
              <w:jc w:val="center"/>
              <w:rPr>
                <w:color w:val="000000"/>
              </w:rPr>
            </w:pPr>
            <w:r w:rsidRPr="00DF1960">
              <w:rPr>
                <w:color w:val="000000"/>
              </w:rPr>
              <w:t>3 277</w:t>
            </w:r>
          </w:p>
        </w:tc>
      </w:tr>
      <w:tr w:rsidR="00C15F87" w:rsidRPr="00DF1960" w:rsidTr="00AE67DD">
        <w:trPr>
          <w:cantSplit/>
          <w:trHeight w:val="70"/>
        </w:trPr>
        <w:tc>
          <w:tcPr>
            <w:tcW w:w="1065" w:type="dxa"/>
            <w:noWrap/>
            <w:tcMar>
              <w:left w:w="0" w:type="dxa"/>
              <w:right w:w="0" w:type="dxa"/>
            </w:tcMar>
            <w:vAlign w:val="bottom"/>
          </w:tcPr>
          <w:p w:rsidR="00C15F87" w:rsidRPr="00DF1960" w:rsidRDefault="00C15F87" w:rsidP="00C15F87">
            <w:pPr>
              <w:jc w:val="center"/>
              <w:rPr>
                <w:color w:val="000000"/>
              </w:rPr>
            </w:pPr>
            <w:r w:rsidRPr="00DF1960">
              <w:rPr>
                <w:color w:val="00000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DF1960" w:rsidRDefault="00B505EF" w:rsidP="00C15F87">
            <w:r w:rsidRPr="00DF1960">
              <w:t>40RU-KL-18-1-04793-PR001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DF1960" w:rsidRDefault="00B505EF" w:rsidP="00C15F87">
            <w:r w:rsidRPr="00DF1960">
              <w:t>UAB „Palangos vikis“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DF1960" w:rsidRDefault="00286B5A" w:rsidP="00C15F87">
            <w:pPr>
              <w:jc w:val="center"/>
            </w:pPr>
            <w:r w:rsidRPr="00DF1960">
              <w:t>2 966</w:t>
            </w:r>
          </w:p>
        </w:tc>
      </w:tr>
      <w:tr w:rsidR="00C15F87" w:rsidRPr="00DF1960" w:rsidTr="00651466">
        <w:trPr>
          <w:cantSplit/>
          <w:trHeight w:val="70"/>
        </w:trPr>
        <w:tc>
          <w:tcPr>
            <w:tcW w:w="1065" w:type="dxa"/>
            <w:noWrap/>
            <w:tcMar>
              <w:left w:w="0" w:type="dxa"/>
              <w:right w:w="0" w:type="dxa"/>
            </w:tcMar>
            <w:vAlign w:val="bottom"/>
          </w:tcPr>
          <w:p w:rsidR="00C15F87" w:rsidRPr="00DF1960" w:rsidRDefault="00C15F87" w:rsidP="00C15F87">
            <w:pPr>
              <w:jc w:val="center"/>
              <w:rPr>
                <w:color w:val="000000"/>
              </w:rPr>
            </w:pPr>
            <w:r w:rsidRPr="00DF1960">
              <w:rPr>
                <w:color w:val="000000"/>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F87" w:rsidRPr="00DF1960" w:rsidRDefault="00B505EF" w:rsidP="00C15F87">
            <w:r w:rsidRPr="00DF1960">
              <w:t>40RU-KL-18-1-04768-PR001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DF1960" w:rsidRDefault="00B505EF" w:rsidP="00C15F87">
            <w:r w:rsidRPr="00DF1960">
              <w:t>E. Narbuto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DF1960" w:rsidRDefault="00286B5A" w:rsidP="00C15F87">
            <w:pPr>
              <w:jc w:val="center"/>
            </w:pPr>
            <w:r w:rsidRPr="00DF1960">
              <w:t>5 796</w:t>
            </w:r>
          </w:p>
        </w:tc>
      </w:tr>
      <w:tr w:rsidR="00C15F87" w:rsidRPr="00DF1960" w:rsidTr="00651466">
        <w:trPr>
          <w:cantSplit/>
          <w:trHeight w:val="70"/>
        </w:trPr>
        <w:tc>
          <w:tcPr>
            <w:tcW w:w="1065" w:type="dxa"/>
            <w:noWrap/>
            <w:tcMar>
              <w:left w:w="0" w:type="dxa"/>
              <w:right w:w="0" w:type="dxa"/>
            </w:tcMar>
            <w:vAlign w:val="bottom"/>
          </w:tcPr>
          <w:p w:rsidR="00C15F87" w:rsidRPr="00DF1960" w:rsidRDefault="00C15F87" w:rsidP="00C15F87">
            <w:pPr>
              <w:jc w:val="center"/>
              <w:rPr>
                <w:color w:val="000000"/>
              </w:rPr>
            </w:pPr>
            <w:r w:rsidRPr="00DF1960">
              <w:rPr>
                <w:color w:val="000000"/>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F87" w:rsidRPr="00DF1960" w:rsidRDefault="003832F8" w:rsidP="00C15F87">
            <w:r w:rsidRPr="00DF1960">
              <w:t>40RU-KL-18-1-04764-PR001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C15F87" w:rsidRPr="00DF1960" w:rsidRDefault="003832F8" w:rsidP="003832F8">
            <w:pPr>
              <w:tabs>
                <w:tab w:val="left" w:pos="1655"/>
              </w:tabs>
            </w:pPr>
            <w:r w:rsidRPr="00DF1960">
              <w:t>Rukšėno žvejybos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DF1960" w:rsidRDefault="00D550D6" w:rsidP="00C15F87">
            <w:pPr>
              <w:jc w:val="center"/>
            </w:pPr>
            <w:r w:rsidRPr="00DF1960">
              <w:t>5 385</w:t>
            </w:r>
          </w:p>
        </w:tc>
      </w:tr>
      <w:tr w:rsidR="00C15F87" w:rsidRPr="00DF1960" w:rsidTr="00651466">
        <w:trPr>
          <w:cantSplit/>
          <w:trHeight w:val="70"/>
        </w:trPr>
        <w:tc>
          <w:tcPr>
            <w:tcW w:w="1065" w:type="dxa"/>
            <w:noWrap/>
            <w:tcMar>
              <w:left w:w="0" w:type="dxa"/>
              <w:right w:w="0" w:type="dxa"/>
            </w:tcMar>
            <w:vAlign w:val="bottom"/>
          </w:tcPr>
          <w:p w:rsidR="00C15F87" w:rsidRPr="00DF1960" w:rsidRDefault="00C15F87" w:rsidP="00C15F87">
            <w:pPr>
              <w:jc w:val="center"/>
              <w:rPr>
                <w:color w:val="000000"/>
              </w:rPr>
            </w:pPr>
            <w:r w:rsidRPr="00DF1960">
              <w:rPr>
                <w:color w:val="00000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F87" w:rsidRPr="00DF1960" w:rsidRDefault="003832F8" w:rsidP="00C15F87">
            <w:r w:rsidRPr="00DF1960">
              <w:t>40RU-KL-18-1-04852-PR001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C15F87" w:rsidRPr="00DF1960" w:rsidRDefault="003832F8" w:rsidP="00C15F87">
            <w:r w:rsidRPr="00DF1960">
              <w:t>UAB „Gero vėjo žvejams“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DF1960" w:rsidRDefault="00D550D6" w:rsidP="00C15F87">
            <w:pPr>
              <w:jc w:val="center"/>
            </w:pPr>
            <w:r w:rsidRPr="00DF1960">
              <w:t>7 728</w:t>
            </w:r>
          </w:p>
        </w:tc>
      </w:tr>
      <w:tr w:rsidR="00AC509E" w:rsidRPr="00DF1960" w:rsidTr="00651466">
        <w:trPr>
          <w:cantSplit/>
          <w:trHeight w:val="70"/>
        </w:trPr>
        <w:tc>
          <w:tcPr>
            <w:tcW w:w="1065" w:type="dxa"/>
            <w:noWrap/>
            <w:tcMar>
              <w:left w:w="0" w:type="dxa"/>
              <w:right w:w="0" w:type="dxa"/>
            </w:tcMar>
            <w:vAlign w:val="bottom"/>
          </w:tcPr>
          <w:p w:rsidR="00AC509E" w:rsidRPr="00DF1960" w:rsidRDefault="00AC509E" w:rsidP="00AC509E">
            <w:pPr>
              <w:jc w:val="center"/>
              <w:rPr>
                <w:color w:val="000000"/>
              </w:rPr>
            </w:pPr>
            <w:r w:rsidRPr="00DF1960">
              <w:rPr>
                <w:color w:val="000000"/>
              </w:rPr>
              <w:t>16.</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09E" w:rsidRPr="00DF1960" w:rsidRDefault="003832F8" w:rsidP="00AC509E">
            <w:r w:rsidRPr="00DF1960">
              <w:t>40RU-KL-18-1-04853-PR001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3832F8" w:rsidP="00AC509E">
            <w:r w:rsidRPr="00DF1960">
              <w:t>UAB „</w:t>
            </w:r>
            <w:proofErr w:type="spellStart"/>
            <w:r w:rsidRPr="00DF1960">
              <w:t>Stintelė</w:t>
            </w:r>
            <w:proofErr w:type="spellEnd"/>
            <w:r w:rsidRPr="00DF1960">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DF1960" w:rsidRDefault="00D550D6" w:rsidP="00AC509E">
            <w:pPr>
              <w:jc w:val="center"/>
            </w:pPr>
            <w:r w:rsidRPr="00DF1960">
              <w:t>2 774</w:t>
            </w:r>
          </w:p>
        </w:tc>
      </w:tr>
      <w:tr w:rsidR="00AC509E" w:rsidRPr="00DF1960" w:rsidTr="00651466">
        <w:trPr>
          <w:cantSplit/>
          <w:trHeight w:val="70"/>
        </w:trPr>
        <w:tc>
          <w:tcPr>
            <w:tcW w:w="1065" w:type="dxa"/>
            <w:noWrap/>
            <w:tcMar>
              <w:left w:w="0" w:type="dxa"/>
              <w:right w:w="0" w:type="dxa"/>
            </w:tcMar>
            <w:vAlign w:val="bottom"/>
          </w:tcPr>
          <w:p w:rsidR="00AC509E" w:rsidRPr="00DF1960" w:rsidRDefault="00AC509E" w:rsidP="00AC509E">
            <w:pPr>
              <w:jc w:val="center"/>
              <w:rPr>
                <w:color w:val="000000"/>
              </w:rPr>
            </w:pPr>
            <w:r w:rsidRPr="00DF1960">
              <w:rPr>
                <w:color w:val="000000"/>
              </w:rPr>
              <w:t>17.</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09E" w:rsidRPr="00DF1960" w:rsidRDefault="003832F8" w:rsidP="00AC509E">
            <w:r w:rsidRPr="00DF1960">
              <w:t>40RU-KL-18-1-04790-PR001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3832F8" w:rsidP="00AC509E">
            <w:r w:rsidRPr="00DF1960">
              <w:t>Tapino individuali prekybos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DF1960" w:rsidRDefault="00D550D6" w:rsidP="00AC509E">
            <w:pPr>
              <w:jc w:val="center"/>
            </w:pPr>
            <w:r w:rsidRPr="00DF1960">
              <w:t>4 544</w:t>
            </w:r>
          </w:p>
        </w:tc>
      </w:tr>
      <w:tr w:rsidR="00AC509E" w:rsidRPr="00DF1960" w:rsidTr="00651466">
        <w:trPr>
          <w:cantSplit/>
          <w:trHeight w:val="70"/>
        </w:trPr>
        <w:tc>
          <w:tcPr>
            <w:tcW w:w="1065" w:type="dxa"/>
            <w:noWrap/>
            <w:tcMar>
              <w:left w:w="0" w:type="dxa"/>
              <w:right w:w="0" w:type="dxa"/>
            </w:tcMar>
            <w:vAlign w:val="bottom"/>
          </w:tcPr>
          <w:p w:rsidR="00AC509E" w:rsidRPr="00DF1960" w:rsidRDefault="00AC509E" w:rsidP="00AC509E">
            <w:pPr>
              <w:jc w:val="center"/>
              <w:rPr>
                <w:color w:val="000000"/>
              </w:rPr>
            </w:pPr>
            <w:r w:rsidRPr="00DF1960">
              <w:rPr>
                <w:color w:val="000000"/>
              </w:rPr>
              <w:t>18.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C509E" w:rsidRPr="00DF1960" w:rsidRDefault="003832F8" w:rsidP="003832F8">
            <w:r w:rsidRPr="00DF1960">
              <w:t>40RU-KL-18-1-04850-PR001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3832F8" w:rsidP="00AC509E">
            <w:r w:rsidRPr="00DF1960">
              <w:t xml:space="preserve">J. </w:t>
            </w:r>
            <w:proofErr w:type="spellStart"/>
            <w:r w:rsidRPr="00DF1960">
              <w:t>Putriaus</w:t>
            </w:r>
            <w:proofErr w:type="spellEnd"/>
            <w:r w:rsidRPr="00DF1960">
              <w:t xml:space="preserve"> personalinė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DF1960" w:rsidRDefault="00D550D6" w:rsidP="00AC509E">
            <w:pPr>
              <w:jc w:val="center"/>
            </w:pPr>
            <w:r w:rsidRPr="00DF1960">
              <w:t>3 536</w:t>
            </w:r>
          </w:p>
        </w:tc>
      </w:tr>
      <w:tr w:rsidR="00AC509E" w:rsidRPr="00DF1960" w:rsidTr="00651466">
        <w:trPr>
          <w:cantSplit/>
          <w:trHeight w:val="70"/>
        </w:trPr>
        <w:tc>
          <w:tcPr>
            <w:tcW w:w="1065" w:type="dxa"/>
            <w:noWrap/>
            <w:tcMar>
              <w:left w:w="0" w:type="dxa"/>
              <w:right w:w="0" w:type="dxa"/>
            </w:tcMar>
            <w:vAlign w:val="bottom"/>
          </w:tcPr>
          <w:p w:rsidR="00AC509E" w:rsidRPr="00DF1960" w:rsidRDefault="00AC509E" w:rsidP="00AC509E">
            <w:pPr>
              <w:jc w:val="center"/>
              <w:rPr>
                <w:color w:val="000000"/>
              </w:rPr>
            </w:pPr>
            <w:r w:rsidRPr="00DF1960">
              <w:rPr>
                <w:color w:val="000000"/>
              </w:rPr>
              <w:t>19.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C509E" w:rsidRPr="00DF1960" w:rsidRDefault="003832F8" w:rsidP="00AC509E">
            <w:r w:rsidRPr="00DF1960">
              <w:t>40RU-KL-18-1-04845-PR001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3832F8" w:rsidP="00AC509E">
            <w:r w:rsidRPr="00DF1960">
              <w:t>M. Rumsko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DF1960" w:rsidRDefault="00D550D6" w:rsidP="00AC509E">
            <w:pPr>
              <w:jc w:val="center"/>
            </w:pPr>
            <w:r w:rsidRPr="00DF1960">
              <w:t>5 796</w:t>
            </w:r>
          </w:p>
        </w:tc>
      </w:tr>
      <w:tr w:rsidR="00AC509E" w:rsidRPr="00DF1960" w:rsidTr="00842593">
        <w:trPr>
          <w:cantSplit/>
          <w:trHeight w:val="70"/>
        </w:trPr>
        <w:tc>
          <w:tcPr>
            <w:tcW w:w="1065" w:type="dxa"/>
            <w:noWrap/>
            <w:tcMar>
              <w:left w:w="0" w:type="dxa"/>
              <w:right w:w="0" w:type="dxa"/>
            </w:tcMar>
            <w:vAlign w:val="bottom"/>
          </w:tcPr>
          <w:p w:rsidR="00AC509E" w:rsidRPr="00DF1960" w:rsidRDefault="00AC509E" w:rsidP="00AC509E">
            <w:pPr>
              <w:jc w:val="center"/>
              <w:rPr>
                <w:color w:val="000000"/>
              </w:rPr>
            </w:pPr>
            <w:r w:rsidRPr="00DF1960">
              <w:rPr>
                <w:color w:val="000000"/>
              </w:rPr>
              <w:t>20.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C509E" w:rsidRPr="00DF1960" w:rsidRDefault="003832F8" w:rsidP="00AC509E">
            <w:r w:rsidRPr="00DF1960">
              <w:t>40RU-KL-18-1-04846-PR001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3832F8" w:rsidP="00AC509E">
            <w:r w:rsidRPr="00DF1960">
              <w:t>UAB „</w:t>
            </w:r>
            <w:proofErr w:type="spellStart"/>
            <w:r w:rsidRPr="00DF1960">
              <w:t>Marimanas</w:t>
            </w:r>
            <w:proofErr w:type="spellEnd"/>
            <w:r w:rsidRPr="00DF1960">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DF1960" w:rsidRDefault="00D550D6" w:rsidP="00AC509E">
            <w:pPr>
              <w:jc w:val="center"/>
            </w:pPr>
            <w:r w:rsidRPr="00DF1960">
              <w:t>1 376</w:t>
            </w:r>
          </w:p>
        </w:tc>
      </w:tr>
      <w:tr w:rsidR="00AC509E" w:rsidRPr="00DF1960" w:rsidTr="00842593">
        <w:trPr>
          <w:cantSplit/>
          <w:trHeight w:val="70"/>
        </w:trPr>
        <w:tc>
          <w:tcPr>
            <w:tcW w:w="1065" w:type="dxa"/>
            <w:noWrap/>
            <w:tcMar>
              <w:left w:w="0" w:type="dxa"/>
              <w:right w:w="0" w:type="dxa"/>
            </w:tcMar>
            <w:vAlign w:val="bottom"/>
          </w:tcPr>
          <w:p w:rsidR="00AC509E" w:rsidRPr="00DF1960" w:rsidRDefault="00AC509E" w:rsidP="00AC509E">
            <w:pPr>
              <w:jc w:val="center"/>
              <w:rPr>
                <w:color w:val="000000"/>
              </w:rPr>
            </w:pPr>
            <w:r w:rsidRPr="00DF1960">
              <w:rPr>
                <w:color w:val="000000"/>
              </w:rPr>
              <w:t xml:space="preserve">21.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C509E" w:rsidRPr="00DF1960" w:rsidRDefault="00457EEC" w:rsidP="00AC509E">
            <w:r w:rsidRPr="00DF1960">
              <w:t>40RU-KL-18-1-04848-PR001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3832F8" w:rsidP="00AC509E">
            <w:r w:rsidRPr="00DF1960">
              <w:t xml:space="preserve">T. </w:t>
            </w:r>
            <w:proofErr w:type="spellStart"/>
            <w:r w:rsidRPr="00DF1960">
              <w:t>Areškevičiaus</w:t>
            </w:r>
            <w:proofErr w:type="spellEnd"/>
            <w:r w:rsidRPr="00DF1960">
              <w:t xml:space="preserve">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DF1960" w:rsidRDefault="00683576" w:rsidP="00AC509E">
            <w:pPr>
              <w:jc w:val="center"/>
            </w:pPr>
            <w:r w:rsidRPr="00DF1960">
              <w:t>4 103</w:t>
            </w:r>
          </w:p>
        </w:tc>
      </w:tr>
      <w:tr w:rsidR="00AC509E" w:rsidRPr="00DF1960" w:rsidTr="00842593">
        <w:trPr>
          <w:cantSplit/>
          <w:trHeight w:val="70"/>
        </w:trPr>
        <w:tc>
          <w:tcPr>
            <w:tcW w:w="1065" w:type="dxa"/>
            <w:noWrap/>
            <w:tcMar>
              <w:left w:w="0" w:type="dxa"/>
              <w:right w:w="0" w:type="dxa"/>
            </w:tcMar>
            <w:vAlign w:val="bottom"/>
          </w:tcPr>
          <w:p w:rsidR="00AC509E" w:rsidRPr="00DF1960" w:rsidRDefault="00AC509E" w:rsidP="00AC509E">
            <w:pPr>
              <w:jc w:val="center"/>
              <w:rPr>
                <w:color w:val="000000"/>
              </w:rPr>
            </w:pPr>
            <w:r w:rsidRPr="00DF1960">
              <w:rPr>
                <w:color w:val="000000"/>
              </w:rPr>
              <w:t>22.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09E" w:rsidRPr="00DF1960" w:rsidRDefault="00457EEC" w:rsidP="00AC509E">
            <w:r w:rsidRPr="00DF1960">
              <w:t>40RU-KL-18-1-04849-PR001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457EEC" w:rsidP="00AC509E">
            <w:r w:rsidRPr="00DF1960">
              <w:t xml:space="preserve">V. </w:t>
            </w:r>
            <w:proofErr w:type="spellStart"/>
            <w:r w:rsidRPr="00DF1960">
              <w:t>Razmo</w:t>
            </w:r>
            <w:proofErr w:type="spellEnd"/>
            <w:r w:rsidRPr="00DF1960">
              <w:t xml:space="preserve"> žvejybos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DF1960" w:rsidRDefault="00683576" w:rsidP="00AC509E">
            <w:pPr>
              <w:jc w:val="center"/>
            </w:pPr>
            <w:r w:rsidRPr="00DF1960">
              <w:t xml:space="preserve">7 </w:t>
            </w:r>
            <w:r w:rsidR="00DB7CCF" w:rsidRPr="00DF1960">
              <w:t>728</w:t>
            </w:r>
          </w:p>
        </w:tc>
      </w:tr>
      <w:tr w:rsidR="00AC509E" w:rsidRPr="00DF1960" w:rsidTr="00AE67DD">
        <w:trPr>
          <w:cantSplit/>
          <w:trHeight w:val="70"/>
        </w:trPr>
        <w:tc>
          <w:tcPr>
            <w:tcW w:w="1065" w:type="dxa"/>
            <w:noWrap/>
            <w:tcMar>
              <w:left w:w="0" w:type="dxa"/>
              <w:right w:w="0" w:type="dxa"/>
            </w:tcMar>
            <w:vAlign w:val="bottom"/>
          </w:tcPr>
          <w:p w:rsidR="00AC509E" w:rsidRPr="00DF1960" w:rsidRDefault="00AC509E" w:rsidP="00AC509E">
            <w:pPr>
              <w:jc w:val="center"/>
              <w:rPr>
                <w:color w:val="000000"/>
              </w:rPr>
            </w:pPr>
            <w:r w:rsidRPr="00DF1960">
              <w:rPr>
                <w:color w:val="000000"/>
              </w:rPr>
              <w:t>23.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457EEC" w:rsidP="00AC509E">
            <w:r w:rsidRPr="00DF1960">
              <w:t>40RU-KL-18-1-04</w:t>
            </w:r>
            <w:bookmarkStart w:id="0" w:name="_GoBack"/>
            <w:bookmarkEnd w:id="0"/>
            <w:r w:rsidRPr="00DF1960">
              <w:t>863-PR001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457EEC" w:rsidP="00AC509E">
            <w:r w:rsidRPr="00DF1960">
              <w:t>Beniušio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DF1960" w:rsidRDefault="00DB7CCF" w:rsidP="00AC509E">
            <w:pPr>
              <w:jc w:val="center"/>
            </w:pPr>
            <w:r w:rsidRPr="00DF1960">
              <w:t>2 609</w:t>
            </w:r>
          </w:p>
        </w:tc>
      </w:tr>
      <w:tr w:rsidR="00AC509E" w:rsidRPr="00DF1960" w:rsidTr="00AE67DD">
        <w:trPr>
          <w:cantSplit/>
          <w:trHeight w:val="70"/>
        </w:trPr>
        <w:tc>
          <w:tcPr>
            <w:tcW w:w="1065" w:type="dxa"/>
            <w:noWrap/>
            <w:tcMar>
              <w:left w:w="0" w:type="dxa"/>
              <w:right w:w="0" w:type="dxa"/>
            </w:tcMar>
            <w:vAlign w:val="bottom"/>
          </w:tcPr>
          <w:p w:rsidR="00AC509E" w:rsidRPr="00DF1960" w:rsidRDefault="00AC509E" w:rsidP="00AC509E">
            <w:pPr>
              <w:jc w:val="center"/>
              <w:rPr>
                <w:color w:val="000000"/>
              </w:rPr>
            </w:pPr>
            <w:r w:rsidRPr="00DF1960">
              <w:rPr>
                <w:color w:val="000000"/>
              </w:rPr>
              <w:lastRenderedPageBreak/>
              <w:t>24.</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457EEC" w:rsidP="00AC509E">
            <w:r w:rsidRPr="00DF1960">
              <w:t>40RU-KL-18-1-04857-PR001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457EEC" w:rsidP="00AC509E">
            <w:r w:rsidRPr="00DF1960">
              <w:t xml:space="preserve">L. </w:t>
            </w:r>
            <w:proofErr w:type="spellStart"/>
            <w:r w:rsidRPr="00DF1960">
              <w:t>Valiaus</w:t>
            </w:r>
            <w:proofErr w:type="spellEnd"/>
            <w:r w:rsidRPr="00DF1960">
              <w:t xml:space="preserve"> žvejybinė firma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DF1960" w:rsidRDefault="00DB7CCF" w:rsidP="00AC509E">
            <w:pPr>
              <w:jc w:val="center"/>
            </w:pPr>
            <w:r w:rsidRPr="00DF1960">
              <w:t>5 796</w:t>
            </w:r>
          </w:p>
        </w:tc>
      </w:tr>
      <w:tr w:rsidR="00AC509E" w:rsidRPr="00DF1960" w:rsidTr="00AE67DD">
        <w:trPr>
          <w:cantSplit/>
          <w:trHeight w:val="70"/>
        </w:trPr>
        <w:tc>
          <w:tcPr>
            <w:tcW w:w="1065" w:type="dxa"/>
            <w:noWrap/>
            <w:tcMar>
              <w:left w:w="0" w:type="dxa"/>
              <w:right w:w="0" w:type="dxa"/>
            </w:tcMar>
            <w:vAlign w:val="bottom"/>
          </w:tcPr>
          <w:p w:rsidR="00AC509E" w:rsidRPr="00DF1960" w:rsidRDefault="00AC509E" w:rsidP="00AC509E">
            <w:pPr>
              <w:jc w:val="center"/>
              <w:rPr>
                <w:color w:val="000000"/>
              </w:rPr>
            </w:pPr>
            <w:r w:rsidRPr="00DF1960">
              <w:rPr>
                <w:color w:val="000000"/>
              </w:rPr>
              <w:t>25.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457EEC" w:rsidP="00AC509E">
            <w:r w:rsidRPr="00DF1960">
              <w:t>40RU-KL-18-1-04856-PR001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457EEC" w:rsidP="00AC509E">
            <w:r w:rsidRPr="00DF1960">
              <w:t>Uždaroji akcinė bendrovė „KOPOS“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DF1960" w:rsidRDefault="00DB7CCF" w:rsidP="00AC509E">
            <w:pPr>
              <w:jc w:val="center"/>
            </w:pPr>
            <w:r w:rsidRPr="00DF1960">
              <w:t>2 223</w:t>
            </w:r>
          </w:p>
        </w:tc>
      </w:tr>
      <w:tr w:rsidR="00AC509E" w:rsidRPr="00DF1960" w:rsidTr="00AE67DD">
        <w:trPr>
          <w:cantSplit/>
          <w:trHeight w:val="70"/>
        </w:trPr>
        <w:tc>
          <w:tcPr>
            <w:tcW w:w="1065" w:type="dxa"/>
            <w:noWrap/>
            <w:tcMar>
              <w:left w:w="0" w:type="dxa"/>
              <w:right w:w="0" w:type="dxa"/>
            </w:tcMar>
            <w:vAlign w:val="bottom"/>
          </w:tcPr>
          <w:p w:rsidR="00AC509E" w:rsidRPr="00DF1960" w:rsidRDefault="00AC509E" w:rsidP="00AC509E">
            <w:pPr>
              <w:jc w:val="center"/>
              <w:rPr>
                <w:color w:val="000000"/>
              </w:rPr>
            </w:pPr>
            <w:r w:rsidRPr="00DF1960">
              <w:rPr>
                <w:color w:val="000000"/>
              </w:rPr>
              <w:t>26.</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457EEC" w:rsidP="00AC509E">
            <w:r w:rsidRPr="00DF1960">
              <w:t>40RU-KL-18-1-04872-PR001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457EEC" w:rsidP="00AC509E">
            <w:r w:rsidRPr="00DF1960">
              <w:t>V. Karolio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DF1960" w:rsidRDefault="00DB7CCF" w:rsidP="00AC509E">
            <w:pPr>
              <w:jc w:val="center"/>
            </w:pPr>
            <w:r w:rsidRPr="00DF1960">
              <w:t>1 674</w:t>
            </w:r>
          </w:p>
        </w:tc>
      </w:tr>
      <w:tr w:rsidR="00AC509E" w:rsidRPr="00DF1960" w:rsidTr="00AE67DD">
        <w:trPr>
          <w:cantSplit/>
          <w:trHeight w:val="70"/>
        </w:trPr>
        <w:tc>
          <w:tcPr>
            <w:tcW w:w="1065" w:type="dxa"/>
            <w:noWrap/>
            <w:tcMar>
              <w:left w:w="0" w:type="dxa"/>
              <w:right w:w="0" w:type="dxa"/>
            </w:tcMar>
            <w:vAlign w:val="bottom"/>
          </w:tcPr>
          <w:p w:rsidR="00AC509E" w:rsidRPr="00DF1960" w:rsidRDefault="00AC509E" w:rsidP="00AC509E">
            <w:pPr>
              <w:jc w:val="center"/>
              <w:rPr>
                <w:color w:val="000000"/>
              </w:rPr>
            </w:pPr>
            <w:r w:rsidRPr="00DF1960">
              <w:rPr>
                <w:color w:val="000000"/>
              </w:rPr>
              <w:t>27.</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457EEC" w:rsidP="00AC509E">
            <w:r w:rsidRPr="00DF1960">
              <w:t>40RU-KL-18-1-04879-PR001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457EEC" w:rsidP="00AC509E">
            <w:r w:rsidRPr="00DF1960">
              <w:t>UAB „Būtingės žuvis“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DF1960" w:rsidRDefault="00DB7CCF" w:rsidP="00AC509E">
            <w:pPr>
              <w:jc w:val="center"/>
            </w:pPr>
            <w:r w:rsidRPr="00DF1960">
              <w:t>7 728</w:t>
            </w:r>
          </w:p>
        </w:tc>
      </w:tr>
      <w:tr w:rsidR="00AC509E" w:rsidRPr="00DF1960" w:rsidTr="00AE67DD">
        <w:trPr>
          <w:cantSplit/>
          <w:trHeight w:val="70"/>
        </w:trPr>
        <w:tc>
          <w:tcPr>
            <w:tcW w:w="1065" w:type="dxa"/>
            <w:noWrap/>
            <w:tcMar>
              <w:left w:w="0" w:type="dxa"/>
              <w:right w:w="0" w:type="dxa"/>
            </w:tcMar>
            <w:vAlign w:val="bottom"/>
          </w:tcPr>
          <w:p w:rsidR="00AC509E" w:rsidRPr="00DF1960" w:rsidRDefault="00AC509E" w:rsidP="00AC509E">
            <w:pPr>
              <w:jc w:val="center"/>
              <w:rPr>
                <w:color w:val="000000"/>
              </w:rPr>
            </w:pPr>
            <w:r w:rsidRPr="00DF1960">
              <w:rPr>
                <w:color w:val="000000"/>
              </w:rPr>
              <w:t>28.</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457EEC" w:rsidP="00AC509E">
            <w:r w:rsidRPr="00DF1960">
              <w:t>40RU-KL-18-1-04877-PR001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DF1960" w:rsidRDefault="00457EEC" w:rsidP="00AC509E">
            <w:r w:rsidRPr="00DF1960">
              <w:t>UAB „Drevernos žuvis“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DF1960" w:rsidRDefault="00DB7CCF" w:rsidP="00AC509E">
            <w:pPr>
              <w:jc w:val="center"/>
            </w:pPr>
            <w:r w:rsidRPr="00DF1960">
              <w:t>5 796</w:t>
            </w:r>
          </w:p>
        </w:tc>
      </w:tr>
    </w:tbl>
    <w:p w:rsidR="006F77CE" w:rsidRPr="00DF1960" w:rsidRDefault="00507F27" w:rsidP="003F5DBD">
      <w:pPr>
        <w:jc w:val="center"/>
      </w:pPr>
      <w:r w:rsidRPr="00DF1960">
        <w:t>_________________________</w:t>
      </w:r>
    </w:p>
    <w:sectPr w:rsidR="006F77CE" w:rsidRPr="00DF1960" w:rsidSect="001F54D3">
      <w:headerReference w:type="even" r:id="rId8"/>
      <w:headerReference w:type="default" r:id="rId9"/>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CCC" w:rsidRDefault="00095CCC">
      <w:r>
        <w:separator/>
      </w:r>
    </w:p>
  </w:endnote>
  <w:endnote w:type="continuationSeparator" w:id="0">
    <w:p w:rsidR="00095CCC" w:rsidRDefault="0009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CCC" w:rsidRDefault="00095CCC">
      <w:r>
        <w:separator/>
      </w:r>
    </w:p>
  </w:footnote>
  <w:footnote w:type="continuationSeparator" w:id="0">
    <w:p w:rsidR="00095CCC" w:rsidRDefault="00095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B6F" w:rsidRDefault="00626B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6B6F" w:rsidRDefault="00626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B6F" w:rsidRDefault="00626B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509E">
      <w:rPr>
        <w:rStyle w:val="PageNumber"/>
        <w:noProof/>
      </w:rPr>
      <w:t>2</w:t>
    </w:r>
    <w:r>
      <w:rPr>
        <w:rStyle w:val="PageNumber"/>
      </w:rPr>
      <w:fldChar w:fldCharType="end"/>
    </w:r>
  </w:p>
  <w:p w:rsidR="00626B6F" w:rsidRDefault="00626B6F" w:rsidP="001B49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32A40"/>
    <w:multiLevelType w:val="hybridMultilevel"/>
    <w:tmpl w:val="57BE8A9A"/>
    <w:lvl w:ilvl="0" w:tplc="4D8C83F8">
      <w:start w:val="1"/>
      <w:numFmt w:val="decimal"/>
      <w:lvlText w:val="5.%1."/>
      <w:lvlJc w:val="left"/>
      <w:pPr>
        <w:tabs>
          <w:tab w:val="num" w:pos="1287"/>
        </w:tabs>
        <w:ind w:left="1287" w:hanging="567"/>
      </w:pPr>
      <w:rPr>
        <w:rFonts w:hint="default"/>
      </w:rPr>
    </w:lvl>
    <w:lvl w:ilvl="1" w:tplc="ACDE7494">
      <w:start w:val="1"/>
      <w:numFmt w:val="decimal"/>
      <w:lvlText w:val="%2"/>
      <w:lvlJc w:val="left"/>
      <w:pPr>
        <w:tabs>
          <w:tab w:val="num" w:pos="1593"/>
        </w:tabs>
        <w:ind w:left="1593" w:hanging="360"/>
      </w:pPr>
      <w:rPr>
        <w:rFonts w:hint="default"/>
        <w:color w:val="auto"/>
      </w:r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1" w15:restartNumberingAfterBreak="0">
    <w:nsid w:val="11940E14"/>
    <w:multiLevelType w:val="multilevel"/>
    <w:tmpl w:val="9B06E086"/>
    <w:lvl w:ilvl="0">
      <w:start w:val="1"/>
      <w:numFmt w:val="decimal"/>
      <w:pStyle w:val="Style1"/>
      <w:suff w:val="space"/>
      <w:lvlText w:val="%1."/>
      <w:lvlJc w:val="left"/>
      <w:pPr>
        <w:ind w:left="426" w:firstLine="567"/>
      </w:pPr>
      <w:rPr>
        <w:rFonts w:hint="default"/>
        <w:b w:val="0"/>
        <w:strike w:val="0"/>
      </w:rPr>
    </w:lvl>
    <w:lvl w:ilvl="1">
      <w:start w:val="1"/>
      <w:numFmt w:val="decimal"/>
      <w:pStyle w:val="Style2"/>
      <w:suff w:val="space"/>
      <w:lvlText w:val="%1.%2."/>
      <w:lvlJc w:val="left"/>
      <w:pPr>
        <w:ind w:left="141" w:firstLine="567"/>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A892A52"/>
    <w:multiLevelType w:val="multilevel"/>
    <w:tmpl w:val="DEB433DE"/>
    <w:lvl w:ilvl="0">
      <w:start w:val="30"/>
      <w:numFmt w:val="decimal"/>
      <w:suff w:val="space"/>
      <w:lvlText w:val="%1."/>
      <w:lvlJc w:val="left"/>
      <w:pPr>
        <w:ind w:left="0" w:firstLine="284"/>
      </w:pPr>
      <w:rPr>
        <w:rFonts w:ascii="Times New Roman" w:hAnsi="Times New Roman" w:hint="default"/>
        <w:b w:val="0"/>
        <w:i w:val="0"/>
        <w:sz w:val="22"/>
        <w:szCs w:val="22"/>
      </w:rPr>
    </w:lvl>
    <w:lvl w:ilvl="1">
      <w:start w:val="1"/>
      <w:numFmt w:val="decimal"/>
      <w:isLgl/>
      <w:suff w:val="space"/>
      <w:lvlText w:val="%1.%2."/>
      <w:lvlJc w:val="left"/>
      <w:pPr>
        <w:ind w:left="0" w:firstLine="284"/>
      </w:pPr>
      <w:rPr>
        <w:rFonts w:ascii="Times New Roman" w:hAnsi="Times New Roman" w:hint="default"/>
        <w:b w:val="0"/>
        <w:sz w:val="22"/>
        <w:szCs w:val="22"/>
      </w:rPr>
    </w:lvl>
    <w:lvl w:ilvl="2">
      <w:start w:val="1"/>
      <w:numFmt w:val="decimal"/>
      <w:isLgl/>
      <w:suff w:val="space"/>
      <w:lvlText w:val="%1.%2.%3."/>
      <w:lvlJc w:val="left"/>
      <w:pPr>
        <w:ind w:left="0" w:firstLine="782"/>
      </w:pPr>
      <w:rPr>
        <w:rFonts w:ascii="Times New Roman" w:hAnsi="Times New Roman" w:hint="default"/>
        <w:b w:val="0"/>
        <w:sz w:val="22"/>
        <w:szCs w:val="22"/>
      </w:rPr>
    </w:lvl>
    <w:lvl w:ilvl="3">
      <w:start w:val="1"/>
      <w:numFmt w:val="decimal"/>
      <w:isLgl/>
      <w:suff w:val="space"/>
      <w:lvlText w:val="%1.%2.%3.%4."/>
      <w:lvlJc w:val="left"/>
      <w:pPr>
        <w:ind w:left="0" w:firstLine="782"/>
      </w:pPr>
      <w:rPr>
        <w:rFonts w:ascii="Times New Roman" w:hAnsi="Times New Roman" w:hint="default"/>
        <w:sz w:val="24"/>
      </w:rPr>
    </w:lvl>
    <w:lvl w:ilvl="4">
      <w:start w:val="1"/>
      <w:numFmt w:val="decimal"/>
      <w:isLgl/>
      <w:suff w:val="space"/>
      <w:lvlText w:val="%1.%2.%3.%4.%5."/>
      <w:lvlJc w:val="left"/>
      <w:pPr>
        <w:ind w:left="0" w:firstLine="782"/>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29264AEB"/>
    <w:multiLevelType w:val="multilevel"/>
    <w:tmpl w:val="CCB86926"/>
    <w:lvl w:ilvl="0">
      <w:start w:val="8"/>
      <w:numFmt w:val="none"/>
      <w:lvlText w:val="8."/>
      <w:lvlJc w:val="left"/>
      <w:pPr>
        <w:tabs>
          <w:tab w:val="num" w:pos="1134"/>
        </w:tabs>
        <w:ind w:left="0" w:firstLine="720"/>
      </w:pPr>
      <w:rPr>
        <w:rFonts w:ascii="Times New Roman" w:hAnsi="Times New Roman" w:cs="Times New Roman" w:hint="default"/>
        <w:b w:val="0"/>
        <w:bCs w:val="0"/>
        <w:i w:val="0"/>
        <w:iCs w:val="0"/>
        <w:sz w:val="24"/>
        <w:szCs w:val="24"/>
      </w:rPr>
    </w:lvl>
    <w:lvl w:ilvl="1">
      <w:start w:val="1"/>
      <w:numFmt w:val="decimal"/>
      <w:pStyle w:val="num1Diagrama"/>
      <w:isLgl/>
      <w:suff w:val="space"/>
      <w:lvlText w:val="%18.1."/>
      <w:lvlJc w:val="left"/>
      <w:pPr>
        <w:ind w:left="-18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540" w:firstLine="720"/>
      </w:pPr>
      <w:rPr>
        <w:rFonts w:ascii="Times New Roman" w:hAnsi="Times New Roman" w:cs="Times New Roman" w:hint="default"/>
        <w:b w:val="0"/>
        <w:bCs w:val="0"/>
        <w:i w:val="0"/>
        <w:iCs w:val="0"/>
        <w:sz w:val="24"/>
        <w:szCs w:val="24"/>
      </w:rPr>
    </w:lvl>
    <w:lvl w:ilvl="3">
      <w:start w:val="1"/>
      <w:numFmt w:val="decimal"/>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301F54CC"/>
    <w:multiLevelType w:val="multilevel"/>
    <w:tmpl w:val="B4A46B24"/>
    <w:lvl w:ilvl="0">
      <w:start w:val="1"/>
      <w:numFmt w:val="decimal"/>
      <w:lvlText w:val="%1."/>
      <w:lvlJc w:val="left"/>
      <w:pPr>
        <w:tabs>
          <w:tab w:val="num" w:pos="414"/>
        </w:tabs>
        <w:ind w:left="-720" w:firstLine="720"/>
      </w:pPr>
      <w:rPr>
        <w:rFonts w:ascii="Times New Roman" w:hAnsi="Times New Roman" w:hint="default"/>
        <w:b w:val="0"/>
        <w:i w:val="0"/>
        <w:sz w:val="24"/>
        <w:szCs w:val="24"/>
      </w:rPr>
    </w:lvl>
    <w:lvl w:ilvl="1">
      <w:start w:val="1"/>
      <w:numFmt w:val="decimal"/>
      <w:isLgl/>
      <w:suff w:val="space"/>
      <w:lvlText w:val="%1.%2."/>
      <w:lvlJc w:val="left"/>
      <w:pPr>
        <w:ind w:left="-180" w:firstLine="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nothing"/>
      <w:lvlText w:val="%1.%2.%3."/>
      <w:lvlJc w:val="left"/>
      <w:pPr>
        <w:ind w:left="54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15:restartNumberingAfterBreak="0">
    <w:nsid w:val="33A63402"/>
    <w:multiLevelType w:val="multilevel"/>
    <w:tmpl w:val="195AF73E"/>
    <w:lvl w:ilvl="0">
      <w:start w:val="25"/>
      <w:numFmt w:val="decimal"/>
      <w:suff w:val="space"/>
      <w:lvlText w:val="%1."/>
      <w:lvlJc w:val="left"/>
      <w:pPr>
        <w:ind w:left="1" w:firstLine="539"/>
      </w:pPr>
      <w:rPr>
        <w:rFonts w:hint="default"/>
      </w:rPr>
    </w:lvl>
    <w:lvl w:ilvl="1">
      <w:start w:val="1"/>
      <w:numFmt w:val="decimal"/>
      <w:suff w:val="space"/>
      <w:lvlText w:val="%1.%2."/>
      <w:lvlJc w:val="left"/>
      <w:pPr>
        <w:ind w:left="1" w:firstLine="540"/>
      </w:pPr>
      <w:rPr>
        <w:rFonts w:hint="default"/>
        <w:sz w:val="22"/>
        <w:szCs w:val="22"/>
      </w:rPr>
    </w:lvl>
    <w:lvl w:ilvl="2">
      <w:start w:val="1"/>
      <w:numFmt w:val="decimal"/>
      <w:lvlRestart w:val="0"/>
      <w:suff w:val="space"/>
      <w:lvlText w:val="%1.%2.%3."/>
      <w:lvlJc w:val="left"/>
      <w:pPr>
        <w:ind w:left="1" w:firstLine="539"/>
      </w:pPr>
      <w:rPr>
        <w:rFonts w:hint="default"/>
      </w:rPr>
    </w:lvl>
    <w:lvl w:ilvl="3">
      <w:start w:val="1"/>
      <w:numFmt w:val="decimal"/>
      <w:lvlText w:val="%1.%2.%3.%4."/>
      <w:lvlJc w:val="left"/>
      <w:pPr>
        <w:tabs>
          <w:tab w:val="num" w:pos="1801"/>
        </w:tabs>
        <w:ind w:left="1729" w:hanging="648"/>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6" w15:restartNumberingAfterBreak="0">
    <w:nsid w:val="64D5799D"/>
    <w:multiLevelType w:val="multilevel"/>
    <w:tmpl w:val="7DBCF7B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9565CB4"/>
    <w:multiLevelType w:val="hybridMultilevel"/>
    <w:tmpl w:val="4AA2AC90"/>
    <w:lvl w:ilvl="0" w:tplc="65D8A278">
      <w:start w:val="1"/>
      <w:numFmt w:val="decimal"/>
      <w:lvlText w:val="%1."/>
      <w:lvlJc w:val="left"/>
      <w:pPr>
        <w:tabs>
          <w:tab w:val="num" w:pos="900"/>
        </w:tabs>
        <w:ind w:left="900" w:hanging="360"/>
      </w:pPr>
      <w:rPr>
        <w:rFonts w:hint="default"/>
      </w:rPr>
    </w:lvl>
    <w:lvl w:ilvl="1" w:tplc="04270019">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8" w15:restartNumberingAfterBreak="0">
    <w:nsid w:val="70DE3A4E"/>
    <w:multiLevelType w:val="multilevel"/>
    <w:tmpl w:val="04270023"/>
    <w:lvl w:ilvl="0">
      <w:start w:val="1"/>
      <w:numFmt w:val="upperRoman"/>
      <w:pStyle w:val="Heading1"/>
      <w:lvlText w:val="Straipsnis %1."/>
      <w:lvlJc w:val="left"/>
      <w:pPr>
        <w:tabs>
          <w:tab w:val="num" w:pos="2586"/>
        </w:tabs>
        <w:ind w:left="426" w:firstLine="0"/>
      </w:pPr>
    </w:lvl>
    <w:lvl w:ilvl="1">
      <w:start w:val="1"/>
      <w:numFmt w:val="decimalZero"/>
      <w:pStyle w:val="Heading2"/>
      <w:isLgl/>
      <w:lvlText w:val="Sekcija %1.%2"/>
      <w:lvlJc w:val="left"/>
      <w:pPr>
        <w:tabs>
          <w:tab w:val="num" w:pos="1866"/>
        </w:tabs>
        <w:ind w:left="426" w:firstLine="0"/>
      </w:pPr>
    </w:lvl>
    <w:lvl w:ilvl="2">
      <w:start w:val="1"/>
      <w:numFmt w:val="lowerLetter"/>
      <w:lvlText w:val="(%3)"/>
      <w:lvlJc w:val="left"/>
      <w:pPr>
        <w:tabs>
          <w:tab w:val="num" w:pos="1146"/>
        </w:tabs>
        <w:ind w:left="1146" w:hanging="432"/>
      </w:pPr>
    </w:lvl>
    <w:lvl w:ilvl="3">
      <w:start w:val="1"/>
      <w:numFmt w:val="lowerRoman"/>
      <w:lvlText w:val="(%4)"/>
      <w:lvlJc w:val="right"/>
      <w:pPr>
        <w:tabs>
          <w:tab w:val="num" w:pos="1290"/>
        </w:tabs>
        <w:ind w:left="1290" w:hanging="144"/>
      </w:pPr>
    </w:lvl>
    <w:lvl w:ilvl="4">
      <w:start w:val="1"/>
      <w:numFmt w:val="decimal"/>
      <w:lvlText w:val="%5)"/>
      <w:lvlJc w:val="left"/>
      <w:pPr>
        <w:tabs>
          <w:tab w:val="num" w:pos="1434"/>
        </w:tabs>
        <w:ind w:left="1434" w:hanging="432"/>
      </w:pPr>
    </w:lvl>
    <w:lvl w:ilvl="5">
      <w:start w:val="1"/>
      <w:numFmt w:val="lowerLetter"/>
      <w:lvlText w:val="%6)"/>
      <w:lvlJc w:val="left"/>
      <w:pPr>
        <w:tabs>
          <w:tab w:val="num" w:pos="1578"/>
        </w:tabs>
        <w:ind w:left="1578" w:hanging="432"/>
      </w:pPr>
    </w:lvl>
    <w:lvl w:ilvl="6">
      <w:start w:val="1"/>
      <w:numFmt w:val="lowerRoman"/>
      <w:lvlText w:val="%7)"/>
      <w:lvlJc w:val="right"/>
      <w:pPr>
        <w:tabs>
          <w:tab w:val="num" w:pos="1722"/>
        </w:tabs>
        <w:ind w:left="1722" w:hanging="288"/>
      </w:pPr>
    </w:lvl>
    <w:lvl w:ilvl="7">
      <w:start w:val="1"/>
      <w:numFmt w:val="lowerLetter"/>
      <w:lvlText w:val="%8."/>
      <w:lvlJc w:val="left"/>
      <w:pPr>
        <w:tabs>
          <w:tab w:val="num" w:pos="1866"/>
        </w:tabs>
        <w:ind w:left="1866" w:hanging="432"/>
      </w:pPr>
    </w:lvl>
    <w:lvl w:ilvl="8">
      <w:start w:val="1"/>
      <w:numFmt w:val="lowerRoman"/>
      <w:lvlText w:val="%9."/>
      <w:lvlJc w:val="right"/>
      <w:pPr>
        <w:tabs>
          <w:tab w:val="num" w:pos="2010"/>
        </w:tabs>
        <w:ind w:left="2010" w:hanging="144"/>
      </w:pPr>
    </w:lvl>
  </w:abstractNum>
  <w:abstractNum w:abstractNumId="9" w15:restartNumberingAfterBreak="0">
    <w:nsid w:val="7D14492E"/>
    <w:multiLevelType w:val="multilevel"/>
    <w:tmpl w:val="F676B7E4"/>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2"/>
  </w:num>
  <w:num w:numId="4">
    <w:abstractNumId w:val="7"/>
  </w:num>
  <w:num w:numId="5">
    <w:abstractNumId w:val="4"/>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
  </w:num>
  <w:num w:numId="12">
    <w:abstractNumId w:val="1"/>
  </w:num>
  <w:num w:numId="13">
    <w:abstractNumId w:val="1"/>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28"/>
    <w:rsid w:val="00011A4A"/>
    <w:rsid w:val="00015A85"/>
    <w:rsid w:val="0002625B"/>
    <w:rsid w:val="00026AAB"/>
    <w:rsid w:val="000300E6"/>
    <w:rsid w:val="0003202C"/>
    <w:rsid w:val="00034E73"/>
    <w:rsid w:val="00041256"/>
    <w:rsid w:val="0005571F"/>
    <w:rsid w:val="00060B41"/>
    <w:rsid w:val="000630D6"/>
    <w:rsid w:val="000634D4"/>
    <w:rsid w:val="00063573"/>
    <w:rsid w:val="00067D39"/>
    <w:rsid w:val="000713BC"/>
    <w:rsid w:val="00076B66"/>
    <w:rsid w:val="0008005B"/>
    <w:rsid w:val="000829D3"/>
    <w:rsid w:val="00082DB5"/>
    <w:rsid w:val="00083D42"/>
    <w:rsid w:val="00092CA2"/>
    <w:rsid w:val="00095CCC"/>
    <w:rsid w:val="00096852"/>
    <w:rsid w:val="000A393F"/>
    <w:rsid w:val="000B1DB5"/>
    <w:rsid w:val="000B2C83"/>
    <w:rsid w:val="000B7050"/>
    <w:rsid w:val="000C294B"/>
    <w:rsid w:val="000C2C96"/>
    <w:rsid w:val="000C6F21"/>
    <w:rsid w:val="000D24B3"/>
    <w:rsid w:val="000E4635"/>
    <w:rsid w:val="000E6BC9"/>
    <w:rsid w:val="000E7EAB"/>
    <w:rsid w:val="001009E0"/>
    <w:rsid w:val="00110D7F"/>
    <w:rsid w:val="0011221D"/>
    <w:rsid w:val="001135F0"/>
    <w:rsid w:val="001139DC"/>
    <w:rsid w:val="0012095B"/>
    <w:rsid w:val="001226CD"/>
    <w:rsid w:val="0012543C"/>
    <w:rsid w:val="001263CC"/>
    <w:rsid w:val="001279E3"/>
    <w:rsid w:val="00132CBF"/>
    <w:rsid w:val="00134F94"/>
    <w:rsid w:val="0013752C"/>
    <w:rsid w:val="001427FB"/>
    <w:rsid w:val="00142B59"/>
    <w:rsid w:val="00143983"/>
    <w:rsid w:val="00145C26"/>
    <w:rsid w:val="00150D60"/>
    <w:rsid w:val="001544B1"/>
    <w:rsid w:val="00154F6E"/>
    <w:rsid w:val="00155DE7"/>
    <w:rsid w:val="0015637A"/>
    <w:rsid w:val="00156EA3"/>
    <w:rsid w:val="001578EA"/>
    <w:rsid w:val="00163360"/>
    <w:rsid w:val="00166EF5"/>
    <w:rsid w:val="00174A57"/>
    <w:rsid w:val="001A0B46"/>
    <w:rsid w:val="001A26D3"/>
    <w:rsid w:val="001B029F"/>
    <w:rsid w:val="001B030F"/>
    <w:rsid w:val="001B1355"/>
    <w:rsid w:val="001B2814"/>
    <w:rsid w:val="001B49DE"/>
    <w:rsid w:val="001B505D"/>
    <w:rsid w:val="001D0236"/>
    <w:rsid w:val="001D13AA"/>
    <w:rsid w:val="001D575B"/>
    <w:rsid w:val="001E10DC"/>
    <w:rsid w:val="001E30ED"/>
    <w:rsid w:val="001E4131"/>
    <w:rsid w:val="001F54D3"/>
    <w:rsid w:val="001F75DB"/>
    <w:rsid w:val="0020502A"/>
    <w:rsid w:val="0020523C"/>
    <w:rsid w:val="0020794D"/>
    <w:rsid w:val="00207CA5"/>
    <w:rsid w:val="002113A0"/>
    <w:rsid w:val="0021735E"/>
    <w:rsid w:val="00223422"/>
    <w:rsid w:val="00225983"/>
    <w:rsid w:val="002270D6"/>
    <w:rsid w:val="002275FF"/>
    <w:rsid w:val="0023598D"/>
    <w:rsid w:val="00236659"/>
    <w:rsid w:val="002427E1"/>
    <w:rsid w:val="00244455"/>
    <w:rsid w:val="00254185"/>
    <w:rsid w:val="002557D7"/>
    <w:rsid w:val="002562EA"/>
    <w:rsid w:val="002631AE"/>
    <w:rsid w:val="00263C4D"/>
    <w:rsid w:val="002675AE"/>
    <w:rsid w:val="00272874"/>
    <w:rsid w:val="002734FE"/>
    <w:rsid w:val="00280230"/>
    <w:rsid w:val="0028118F"/>
    <w:rsid w:val="00281C6D"/>
    <w:rsid w:val="00282B31"/>
    <w:rsid w:val="00284E17"/>
    <w:rsid w:val="00286B5A"/>
    <w:rsid w:val="002900EF"/>
    <w:rsid w:val="002925B2"/>
    <w:rsid w:val="002A01F6"/>
    <w:rsid w:val="002A2451"/>
    <w:rsid w:val="002A26E2"/>
    <w:rsid w:val="002A2CDB"/>
    <w:rsid w:val="002A44C9"/>
    <w:rsid w:val="002A4F7D"/>
    <w:rsid w:val="002A753A"/>
    <w:rsid w:val="002B7C5A"/>
    <w:rsid w:val="002C073A"/>
    <w:rsid w:val="002C3849"/>
    <w:rsid w:val="002C45C5"/>
    <w:rsid w:val="002C6C06"/>
    <w:rsid w:val="002D0E0C"/>
    <w:rsid w:val="002D3BB4"/>
    <w:rsid w:val="002D580A"/>
    <w:rsid w:val="002D5B5D"/>
    <w:rsid w:val="002D5F22"/>
    <w:rsid w:val="002D63AB"/>
    <w:rsid w:val="002F01AB"/>
    <w:rsid w:val="002F12CD"/>
    <w:rsid w:val="00301D92"/>
    <w:rsid w:val="003022FA"/>
    <w:rsid w:val="00312E21"/>
    <w:rsid w:val="00320736"/>
    <w:rsid w:val="003311AC"/>
    <w:rsid w:val="00332933"/>
    <w:rsid w:val="0034215D"/>
    <w:rsid w:val="00345AB0"/>
    <w:rsid w:val="00351FD3"/>
    <w:rsid w:val="003542B2"/>
    <w:rsid w:val="00354FB8"/>
    <w:rsid w:val="00356FD8"/>
    <w:rsid w:val="00362A56"/>
    <w:rsid w:val="00363801"/>
    <w:rsid w:val="00370A8F"/>
    <w:rsid w:val="0037306C"/>
    <w:rsid w:val="00374198"/>
    <w:rsid w:val="00375054"/>
    <w:rsid w:val="0037540E"/>
    <w:rsid w:val="003756DF"/>
    <w:rsid w:val="00381881"/>
    <w:rsid w:val="003832F8"/>
    <w:rsid w:val="003B118A"/>
    <w:rsid w:val="003B3BFC"/>
    <w:rsid w:val="003B4AB7"/>
    <w:rsid w:val="003B6FD6"/>
    <w:rsid w:val="003B758A"/>
    <w:rsid w:val="003C4A15"/>
    <w:rsid w:val="003C57D9"/>
    <w:rsid w:val="003C6CA6"/>
    <w:rsid w:val="003D1F5C"/>
    <w:rsid w:val="003D27FA"/>
    <w:rsid w:val="003D3D4C"/>
    <w:rsid w:val="003D471D"/>
    <w:rsid w:val="003D6194"/>
    <w:rsid w:val="003E1CE1"/>
    <w:rsid w:val="003E6650"/>
    <w:rsid w:val="003F5DBD"/>
    <w:rsid w:val="003F73A9"/>
    <w:rsid w:val="003F79E7"/>
    <w:rsid w:val="00404530"/>
    <w:rsid w:val="00405AEA"/>
    <w:rsid w:val="004136C8"/>
    <w:rsid w:val="00417B98"/>
    <w:rsid w:val="00431828"/>
    <w:rsid w:val="004320C9"/>
    <w:rsid w:val="00432D18"/>
    <w:rsid w:val="004423A8"/>
    <w:rsid w:val="00442468"/>
    <w:rsid w:val="004467ED"/>
    <w:rsid w:val="00453BF4"/>
    <w:rsid w:val="00456678"/>
    <w:rsid w:val="00457EEC"/>
    <w:rsid w:val="0046166F"/>
    <w:rsid w:val="0046741B"/>
    <w:rsid w:val="00470975"/>
    <w:rsid w:val="00472376"/>
    <w:rsid w:val="00472C95"/>
    <w:rsid w:val="00473244"/>
    <w:rsid w:val="004735C0"/>
    <w:rsid w:val="0047420B"/>
    <w:rsid w:val="00475C40"/>
    <w:rsid w:val="00484B2F"/>
    <w:rsid w:val="00495AF3"/>
    <w:rsid w:val="004A1F72"/>
    <w:rsid w:val="004A2F6F"/>
    <w:rsid w:val="004B5B81"/>
    <w:rsid w:val="004C7743"/>
    <w:rsid w:val="004D032B"/>
    <w:rsid w:val="004D5A90"/>
    <w:rsid w:val="004D74EE"/>
    <w:rsid w:val="004E1A09"/>
    <w:rsid w:val="004E728A"/>
    <w:rsid w:val="004F3B1A"/>
    <w:rsid w:val="005030F5"/>
    <w:rsid w:val="005031AD"/>
    <w:rsid w:val="00507F27"/>
    <w:rsid w:val="005100FD"/>
    <w:rsid w:val="005132DF"/>
    <w:rsid w:val="00515919"/>
    <w:rsid w:val="00516475"/>
    <w:rsid w:val="00517B3B"/>
    <w:rsid w:val="00536DE7"/>
    <w:rsid w:val="005378CC"/>
    <w:rsid w:val="00537BF6"/>
    <w:rsid w:val="00542EBF"/>
    <w:rsid w:val="00544796"/>
    <w:rsid w:val="005474EF"/>
    <w:rsid w:val="00550AD0"/>
    <w:rsid w:val="00560161"/>
    <w:rsid w:val="00561D2E"/>
    <w:rsid w:val="00562FCF"/>
    <w:rsid w:val="00580342"/>
    <w:rsid w:val="00581C2E"/>
    <w:rsid w:val="0058305B"/>
    <w:rsid w:val="00584153"/>
    <w:rsid w:val="005917AB"/>
    <w:rsid w:val="00592125"/>
    <w:rsid w:val="005A3D4F"/>
    <w:rsid w:val="005B1456"/>
    <w:rsid w:val="005B3BB0"/>
    <w:rsid w:val="005B3ED5"/>
    <w:rsid w:val="005C11DD"/>
    <w:rsid w:val="005C64C0"/>
    <w:rsid w:val="005D3311"/>
    <w:rsid w:val="005E1E49"/>
    <w:rsid w:val="005E3FF1"/>
    <w:rsid w:val="005E575D"/>
    <w:rsid w:val="005F0967"/>
    <w:rsid w:val="005F390E"/>
    <w:rsid w:val="005F3970"/>
    <w:rsid w:val="0060792E"/>
    <w:rsid w:val="00626B6F"/>
    <w:rsid w:val="00626E2A"/>
    <w:rsid w:val="006353CE"/>
    <w:rsid w:val="00643370"/>
    <w:rsid w:val="006533BE"/>
    <w:rsid w:val="00654223"/>
    <w:rsid w:val="0065548D"/>
    <w:rsid w:val="00660BC8"/>
    <w:rsid w:val="00663348"/>
    <w:rsid w:val="00670AA6"/>
    <w:rsid w:val="006724A0"/>
    <w:rsid w:val="006738EC"/>
    <w:rsid w:val="00680318"/>
    <w:rsid w:val="00683576"/>
    <w:rsid w:val="00684835"/>
    <w:rsid w:val="00684DD5"/>
    <w:rsid w:val="00691FCD"/>
    <w:rsid w:val="00692881"/>
    <w:rsid w:val="006A04B2"/>
    <w:rsid w:val="006A23CA"/>
    <w:rsid w:val="006A6EB1"/>
    <w:rsid w:val="006B34C3"/>
    <w:rsid w:val="006B4E00"/>
    <w:rsid w:val="006B579E"/>
    <w:rsid w:val="006C275E"/>
    <w:rsid w:val="006C6372"/>
    <w:rsid w:val="006C6E7C"/>
    <w:rsid w:val="006C784A"/>
    <w:rsid w:val="006D0A31"/>
    <w:rsid w:val="006D17CE"/>
    <w:rsid w:val="006D6895"/>
    <w:rsid w:val="006E192B"/>
    <w:rsid w:val="006E201D"/>
    <w:rsid w:val="006F17E6"/>
    <w:rsid w:val="006F1D55"/>
    <w:rsid w:val="006F29FA"/>
    <w:rsid w:val="006F77CE"/>
    <w:rsid w:val="006F79C9"/>
    <w:rsid w:val="006F7C4A"/>
    <w:rsid w:val="00703782"/>
    <w:rsid w:val="0070551A"/>
    <w:rsid w:val="00710B0B"/>
    <w:rsid w:val="00713745"/>
    <w:rsid w:val="007158E6"/>
    <w:rsid w:val="00715BFD"/>
    <w:rsid w:val="007161C1"/>
    <w:rsid w:val="00716307"/>
    <w:rsid w:val="00720B87"/>
    <w:rsid w:val="00720C3E"/>
    <w:rsid w:val="00723852"/>
    <w:rsid w:val="007307D2"/>
    <w:rsid w:val="00733B04"/>
    <w:rsid w:val="00734D23"/>
    <w:rsid w:val="00737AEB"/>
    <w:rsid w:val="00740BEA"/>
    <w:rsid w:val="0074126A"/>
    <w:rsid w:val="0074363B"/>
    <w:rsid w:val="00744F38"/>
    <w:rsid w:val="00747F4B"/>
    <w:rsid w:val="007557AF"/>
    <w:rsid w:val="00760EEC"/>
    <w:rsid w:val="00761DB4"/>
    <w:rsid w:val="00762E83"/>
    <w:rsid w:val="00765E49"/>
    <w:rsid w:val="00765FD7"/>
    <w:rsid w:val="00766C6C"/>
    <w:rsid w:val="00775AEA"/>
    <w:rsid w:val="007768B6"/>
    <w:rsid w:val="007772A4"/>
    <w:rsid w:val="00787F51"/>
    <w:rsid w:val="007A086D"/>
    <w:rsid w:val="007B189D"/>
    <w:rsid w:val="007B40E2"/>
    <w:rsid w:val="007B7973"/>
    <w:rsid w:val="007C22D4"/>
    <w:rsid w:val="007D2EFA"/>
    <w:rsid w:val="007D3BD2"/>
    <w:rsid w:val="007E0B7A"/>
    <w:rsid w:val="007E426D"/>
    <w:rsid w:val="007E5857"/>
    <w:rsid w:val="007E5FEB"/>
    <w:rsid w:val="007E7648"/>
    <w:rsid w:val="007E7998"/>
    <w:rsid w:val="007F2945"/>
    <w:rsid w:val="007F5EDB"/>
    <w:rsid w:val="007F64D2"/>
    <w:rsid w:val="00805576"/>
    <w:rsid w:val="00805F32"/>
    <w:rsid w:val="008064B9"/>
    <w:rsid w:val="0080686E"/>
    <w:rsid w:val="00807633"/>
    <w:rsid w:val="00811D06"/>
    <w:rsid w:val="00821F4C"/>
    <w:rsid w:val="00822897"/>
    <w:rsid w:val="008228F2"/>
    <w:rsid w:val="00824F55"/>
    <w:rsid w:val="00827BDA"/>
    <w:rsid w:val="00831895"/>
    <w:rsid w:val="00837E6B"/>
    <w:rsid w:val="0084052A"/>
    <w:rsid w:val="0084221A"/>
    <w:rsid w:val="00842E37"/>
    <w:rsid w:val="00843C2C"/>
    <w:rsid w:val="00844A49"/>
    <w:rsid w:val="00844ADD"/>
    <w:rsid w:val="008460FA"/>
    <w:rsid w:val="0086148D"/>
    <w:rsid w:val="00863A2A"/>
    <w:rsid w:val="008740B2"/>
    <w:rsid w:val="00874D51"/>
    <w:rsid w:val="0087550F"/>
    <w:rsid w:val="008760A7"/>
    <w:rsid w:val="0087679B"/>
    <w:rsid w:val="00885C3B"/>
    <w:rsid w:val="008877E2"/>
    <w:rsid w:val="00891625"/>
    <w:rsid w:val="008A1DEB"/>
    <w:rsid w:val="008A6438"/>
    <w:rsid w:val="008B1E37"/>
    <w:rsid w:val="008C197B"/>
    <w:rsid w:val="008C2354"/>
    <w:rsid w:val="008C61B6"/>
    <w:rsid w:val="008C665A"/>
    <w:rsid w:val="008C6C8F"/>
    <w:rsid w:val="008D202F"/>
    <w:rsid w:val="008D4168"/>
    <w:rsid w:val="008F1B76"/>
    <w:rsid w:val="00901D66"/>
    <w:rsid w:val="00914EDF"/>
    <w:rsid w:val="00926A21"/>
    <w:rsid w:val="00927074"/>
    <w:rsid w:val="0093040F"/>
    <w:rsid w:val="00937934"/>
    <w:rsid w:val="0094074D"/>
    <w:rsid w:val="00941BD1"/>
    <w:rsid w:val="00945D18"/>
    <w:rsid w:val="0095284B"/>
    <w:rsid w:val="00966386"/>
    <w:rsid w:val="00970227"/>
    <w:rsid w:val="00971B07"/>
    <w:rsid w:val="00981410"/>
    <w:rsid w:val="0099329F"/>
    <w:rsid w:val="009A2365"/>
    <w:rsid w:val="009A69F0"/>
    <w:rsid w:val="009B042A"/>
    <w:rsid w:val="009B16C4"/>
    <w:rsid w:val="009B1A9E"/>
    <w:rsid w:val="009B30D2"/>
    <w:rsid w:val="009B43E7"/>
    <w:rsid w:val="009C0D64"/>
    <w:rsid w:val="009D4081"/>
    <w:rsid w:val="009D4C38"/>
    <w:rsid w:val="009E34F9"/>
    <w:rsid w:val="009E7FC5"/>
    <w:rsid w:val="009F0C9E"/>
    <w:rsid w:val="009F13FE"/>
    <w:rsid w:val="009F2A39"/>
    <w:rsid w:val="009F49C1"/>
    <w:rsid w:val="00A00A67"/>
    <w:rsid w:val="00A126A8"/>
    <w:rsid w:val="00A13032"/>
    <w:rsid w:val="00A1338B"/>
    <w:rsid w:val="00A20149"/>
    <w:rsid w:val="00A22C70"/>
    <w:rsid w:val="00A2519A"/>
    <w:rsid w:val="00A25931"/>
    <w:rsid w:val="00A25C82"/>
    <w:rsid w:val="00A31BB7"/>
    <w:rsid w:val="00A33D9E"/>
    <w:rsid w:val="00A36667"/>
    <w:rsid w:val="00A409BD"/>
    <w:rsid w:val="00A46029"/>
    <w:rsid w:val="00A5114A"/>
    <w:rsid w:val="00A5275E"/>
    <w:rsid w:val="00A556B0"/>
    <w:rsid w:val="00A6154C"/>
    <w:rsid w:val="00A66CC3"/>
    <w:rsid w:val="00A678A6"/>
    <w:rsid w:val="00A7113A"/>
    <w:rsid w:val="00A737F1"/>
    <w:rsid w:val="00A758F2"/>
    <w:rsid w:val="00A82F3D"/>
    <w:rsid w:val="00A8403A"/>
    <w:rsid w:val="00A866C6"/>
    <w:rsid w:val="00AA07EF"/>
    <w:rsid w:val="00AA1F4C"/>
    <w:rsid w:val="00AA3F38"/>
    <w:rsid w:val="00AB05B8"/>
    <w:rsid w:val="00AB2C61"/>
    <w:rsid w:val="00AB5CFB"/>
    <w:rsid w:val="00AC3147"/>
    <w:rsid w:val="00AC509E"/>
    <w:rsid w:val="00AC5E68"/>
    <w:rsid w:val="00AE63BC"/>
    <w:rsid w:val="00AE67DD"/>
    <w:rsid w:val="00AF7270"/>
    <w:rsid w:val="00B009F7"/>
    <w:rsid w:val="00B109B1"/>
    <w:rsid w:val="00B10D6D"/>
    <w:rsid w:val="00B125BA"/>
    <w:rsid w:val="00B13C2B"/>
    <w:rsid w:val="00B27202"/>
    <w:rsid w:val="00B27243"/>
    <w:rsid w:val="00B34DBE"/>
    <w:rsid w:val="00B416E4"/>
    <w:rsid w:val="00B505EF"/>
    <w:rsid w:val="00B5520D"/>
    <w:rsid w:val="00B6386A"/>
    <w:rsid w:val="00B63895"/>
    <w:rsid w:val="00B65AF0"/>
    <w:rsid w:val="00B65DA5"/>
    <w:rsid w:val="00B6628F"/>
    <w:rsid w:val="00B75A55"/>
    <w:rsid w:val="00B760E2"/>
    <w:rsid w:val="00B776E7"/>
    <w:rsid w:val="00B83AAB"/>
    <w:rsid w:val="00B866FC"/>
    <w:rsid w:val="00B91A88"/>
    <w:rsid w:val="00B945D9"/>
    <w:rsid w:val="00B96DAE"/>
    <w:rsid w:val="00BA3C61"/>
    <w:rsid w:val="00BA64C7"/>
    <w:rsid w:val="00BB107E"/>
    <w:rsid w:val="00BC0FC5"/>
    <w:rsid w:val="00BC150F"/>
    <w:rsid w:val="00BC2027"/>
    <w:rsid w:val="00BC2571"/>
    <w:rsid w:val="00BC30C2"/>
    <w:rsid w:val="00BC4332"/>
    <w:rsid w:val="00BC6F44"/>
    <w:rsid w:val="00BD3AB1"/>
    <w:rsid w:val="00BD5A8F"/>
    <w:rsid w:val="00BE030B"/>
    <w:rsid w:val="00BE301E"/>
    <w:rsid w:val="00BE3808"/>
    <w:rsid w:val="00BE5D61"/>
    <w:rsid w:val="00BE76D4"/>
    <w:rsid w:val="00BF0ABC"/>
    <w:rsid w:val="00BF17D7"/>
    <w:rsid w:val="00BF43D9"/>
    <w:rsid w:val="00BF5427"/>
    <w:rsid w:val="00BF6CFE"/>
    <w:rsid w:val="00BF775D"/>
    <w:rsid w:val="00C00252"/>
    <w:rsid w:val="00C04526"/>
    <w:rsid w:val="00C04C64"/>
    <w:rsid w:val="00C1413E"/>
    <w:rsid w:val="00C1482B"/>
    <w:rsid w:val="00C15F87"/>
    <w:rsid w:val="00C17586"/>
    <w:rsid w:val="00C20782"/>
    <w:rsid w:val="00C20B9F"/>
    <w:rsid w:val="00C22C9F"/>
    <w:rsid w:val="00C2412E"/>
    <w:rsid w:val="00C25346"/>
    <w:rsid w:val="00C277E2"/>
    <w:rsid w:val="00C348A4"/>
    <w:rsid w:val="00C37204"/>
    <w:rsid w:val="00C379AE"/>
    <w:rsid w:val="00C37A41"/>
    <w:rsid w:val="00C41011"/>
    <w:rsid w:val="00C51CCF"/>
    <w:rsid w:val="00C5269E"/>
    <w:rsid w:val="00C6044F"/>
    <w:rsid w:val="00C61053"/>
    <w:rsid w:val="00C7436E"/>
    <w:rsid w:val="00C7584A"/>
    <w:rsid w:val="00C8008F"/>
    <w:rsid w:val="00C97ACA"/>
    <w:rsid w:val="00C97E97"/>
    <w:rsid w:val="00CA150A"/>
    <w:rsid w:val="00CA1660"/>
    <w:rsid w:val="00CB2085"/>
    <w:rsid w:val="00CB6B29"/>
    <w:rsid w:val="00CC17A7"/>
    <w:rsid w:val="00CC1BC0"/>
    <w:rsid w:val="00CD236C"/>
    <w:rsid w:val="00CD23F2"/>
    <w:rsid w:val="00CD6281"/>
    <w:rsid w:val="00CE6483"/>
    <w:rsid w:val="00CF7368"/>
    <w:rsid w:val="00D006FD"/>
    <w:rsid w:val="00D10125"/>
    <w:rsid w:val="00D1018C"/>
    <w:rsid w:val="00D109AC"/>
    <w:rsid w:val="00D177D2"/>
    <w:rsid w:val="00D240CC"/>
    <w:rsid w:val="00D25184"/>
    <w:rsid w:val="00D308BC"/>
    <w:rsid w:val="00D31752"/>
    <w:rsid w:val="00D33204"/>
    <w:rsid w:val="00D355CE"/>
    <w:rsid w:val="00D550D6"/>
    <w:rsid w:val="00D57FEB"/>
    <w:rsid w:val="00D62A83"/>
    <w:rsid w:val="00D66364"/>
    <w:rsid w:val="00D755BA"/>
    <w:rsid w:val="00D75F5E"/>
    <w:rsid w:val="00D76234"/>
    <w:rsid w:val="00D77A6C"/>
    <w:rsid w:val="00D80AB8"/>
    <w:rsid w:val="00D80EB6"/>
    <w:rsid w:val="00D83655"/>
    <w:rsid w:val="00D846FA"/>
    <w:rsid w:val="00D84ADF"/>
    <w:rsid w:val="00D9144B"/>
    <w:rsid w:val="00D94C5F"/>
    <w:rsid w:val="00DA1F87"/>
    <w:rsid w:val="00DA6B2C"/>
    <w:rsid w:val="00DA7519"/>
    <w:rsid w:val="00DB090D"/>
    <w:rsid w:val="00DB2FFF"/>
    <w:rsid w:val="00DB4BB8"/>
    <w:rsid w:val="00DB4D5F"/>
    <w:rsid w:val="00DB7CCF"/>
    <w:rsid w:val="00DC50CF"/>
    <w:rsid w:val="00DD1502"/>
    <w:rsid w:val="00DD3282"/>
    <w:rsid w:val="00DE1AF1"/>
    <w:rsid w:val="00DE7B1B"/>
    <w:rsid w:val="00DF1960"/>
    <w:rsid w:val="00DF4583"/>
    <w:rsid w:val="00DF5132"/>
    <w:rsid w:val="00DF725B"/>
    <w:rsid w:val="00E034E6"/>
    <w:rsid w:val="00E0597A"/>
    <w:rsid w:val="00E128DF"/>
    <w:rsid w:val="00E169F0"/>
    <w:rsid w:val="00E408CB"/>
    <w:rsid w:val="00E4445E"/>
    <w:rsid w:val="00E474B5"/>
    <w:rsid w:val="00E83CF3"/>
    <w:rsid w:val="00E86317"/>
    <w:rsid w:val="00E939DF"/>
    <w:rsid w:val="00E93C2A"/>
    <w:rsid w:val="00E94E85"/>
    <w:rsid w:val="00EA38EF"/>
    <w:rsid w:val="00EA4B68"/>
    <w:rsid w:val="00EB3F03"/>
    <w:rsid w:val="00EB521F"/>
    <w:rsid w:val="00EB7149"/>
    <w:rsid w:val="00EB7988"/>
    <w:rsid w:val="00EB7F57"/>
    <w:rsid w:val="00EC1020"/>
    <w:rsid w:val="00ED1DEF"/>
    <w:rsid w:val="00ED3AB4"/>
    <w:rsid w:val="00ED3CC9"/>
    <w:rsid w:val="00ED46EB"/>
    <w:rsid w:val="00EE106B"/>
    <w:rsid w:val="00EE1DEF"/>
    <w:rsid w:val="00EE351C"/>
    <w:rsid w:val="00EE3DA5"/>
    <w:rsid w:val="00EE623C"/>
    <w:rsid w:val="00EF2538"/>
    <w:rsid w:val="00F01CF8"/>
    <w:rsid w:val="00F02E8F"/>
    <w:rsid w:val="00F04B43"/>
    <w:rsid w:val="00F11610"/>
    <w:rsid w:val="00F11FCF"/>
    <w:rsid w:val="00F12E10"/>
    <w:rsid w:val="00F136FC"/>
    <w:rsid w:val="00F17C69"/>
    <w:rsid w:val="00F20E2B"/>
    <w:rsid w:val="00F21211"/>
    <w:rsid w:val="00F21A2B"/>
    <w:rsid w:val="00F253A9"/>
    <w:rsid w:val="00F41F39"/>
    <w:rsid w:val="00F42AE6"/>
    <w:rsid w:val="00F467F6"/>
    <w:rsid w:val="00F471FE"/>
    <w:rsid w:val="00F504D4"/>
    <w:rsid w:val="00F50CE0"/>
    <w:rsid w:val="00F51679"/>
    <w:rsid w:val="00F54AC3"/>
    <w:rsid w:val="00F56791"/>
    <w:rsid w:val="00F569CE"/>
    <w:rsid w:val="00F57FD1"/>
    <w:rsid w:val="00F60F84"/>
    <w:rsid w:val="00F61AC6"/>
    <w:rsid w:val="00F67779"/>
    <w:rsid w:val="00F6784C"/>
    <w:rsid w:val="00F73C13"/>
    <w:rsid w:val="00F7455D"/>
    <w:rsid w:val="00F75B6A"/>
    <w:rsid w:val="00F8283B"/>
    <w:rsid w:val="00F84454"/>
    <w:rsid w:val="00F91FF3"/>
    <w:rsid w:val="00F939C1"/>
    <w:rsid w:val="00FA0A08"/>
    <w:rsid w:val="00FB5B2C"/>
    <w:rsid w:val="00FC4A59"/>
    <w:rsid w:val="00FC5720"/>
    <w:rsid w:val="00FC72D4"/>
    <w:rsid w:val="00FD184B"/>
    <w:rsid w:val="00FD2723"/>
    <w:rsid w:val="00FD4838"/>
    <w:rsid w:val="00FD5B48"/>
    <w:rsid w:val="00FD636D"/>
    <w:rsid w:val="00FE3714"/>
    <w:rsid w:val="00FE6A1B"/>
    <w:rsid w:val="00FE6BFA"/>
    <w:rsid w:val="00FF5E1E"/>
    <w:rsid w:val="00FF7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5B4473-C9E1-4147-87AF-450998D2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spacing w:line="360" w:lineRule="auto"/>
      <w:jc w:val="center"/>
      <w:outlineLvl w:val="0"/>
    </w:pPr>
    <w:rPr>
      <w:b/>
      <w:bCs/>
      <w:lang w:eastAsia="en-US"/>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1Diagrama">
    <w:name w:val="num1 Diagrama"/>
    <w:basedOn w:val="Normal"/>
    <w:pPr>
      <w:numPr>
        <w:ilvl w:val="1"/>
        <w:numId w:val="6"/>
      </w:numPr>
      <w:jc w:val="both"/>
    </w:pPr>
    <w:rPr>
      <w:szCs w:val="20"/>
    </w:rPr>
  </w:style>
  <w:style w:type="paragraph" w:customStyle="1" w:styleId="num2">
    <w:name w:val="num2"/>
    <w:basedOn w:val="Normal"/>
    <w:pPr>
      <w:numPr>
        <w:ilvl w:val="2"/>
        <w:numId w:val="6"/>
      </w:numPr>
      <w:jc w:val="both"/>
    </w:pPr>
    <w:rPr>
      <w:szCs w:val="20"/>
    </w:rPr>
  </w:style>
  <w:style w:type="paragraph" w:customStyle="1" w:styleId="num3">
    <w:name w:val="num3"/>
    <w:basedOn w:val="Normal"/>
    <w:pPr>
      <w:jc w:val="both"/>
    </w:pPr>
    <w:rPr>
      <w:szCs w:val="20"/>
    </w:rPr>
  </w:style>
  <w:style w:type="paragraph" w:customStyle="1" w:styleId="num4Diagrama">
    <w:name w:val="num4 Diagrama"/>
    <w:basedOn w:val="Normal"/>
    <w:pPr>
      <w:numPr>
        <w:ilvl w:val="3"/>
        <w:numId w:val="5"/>
      </w:numPr>
      <w:jc w:val="both"/>
    </w:pPr>
    <w:rPr>
      <w:szCs w:val="20"/>
    </w:rPr>
  </w:style>
  <w:style w:type="paragraph" w:styleId="FootnoteText">
    <w:name w:val="footnote text"/>
    <w:basedOn w:val="Normal"/>
    <w:semiHidden/>
    <w:pPr>
      <w:ind w:firstLine="720"/>
      <w:jc w:val="both"/>
    </w:pPr>
    <w:rPr>
      <w:sz w:val="20"/>
      <w:szCs w:val="20"/>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firstLine="720"/>
      <w:jc w:val="both"/>
    </w:pPr>
    <w:rPr>
      <w:lang w:eastAsia="en-US"/>
    </w:rPr>
  </w:style>
  <w:style w:type="paragraph" w:styleId="BodyTextIndent">
    <w:name w:val="Body Text Indent"/>
    <w:basedOn w:val="Normal"/>
    <w:pPr>
      <w:spacing w:after="120"/>
      <w:ind w:left="283"/>
    </w:pPr>
  </w:style>
  <w:style w:type="paragraph" w:styleId="Header">
    <w:name w:val="header"/>
    <w:basedOn w:val="Normal"/>
    <w:pPr>
      <w:tabs>
        <w:tab w:val="center" w:pos="4153"/>
        <w:tab w:val="right" w:pos="8306"/>
      </w:tabs>
      <w:jc w:val="both"/>
    </w:pPr>
    <w:rPr>
      <w:lang w:eastAsia="en-US"/>
    </w:rPr>
  </w:style>
  <w:style w:type="paragraph" w:styleId="NormalWeb">
    <w:name w:val="Normal (Web)"/>
    <w:basedOn w:val="Normal"/>
    <w:pPr>
      <w:spacing w:before="100" w:beforeAutospacing="1" w:after="100" w:afterAutospacing="1"/>
    </w:pPr>
    <w:rPr>
      <w:lang w:val="en-GB" w:eastAsia="en-US"/>
    </w:rPr>
  </w:style>
  <w:style w:type="paragraph" w:customStyle="1" w:styleId="BodyText1">
    <w:name w:val="Body Text1"/>
    <w:pPr>
      <w:autoSpaceDE w:val="0"/>
      <w:autoSpaceDN w:val="0"/>
      <w:adjustRightInd w:val="0"/>
      <w:ind w:firstLine="312"/>
      <w:jc w:val="both"/>
    </w:pPr>
    <w:rPr>
      <w:rFonts w:ascii="TimesLT" w:hAnsi="TimesLT"/>
      <w:lang w:val="en-US" w:eastAsia="en-US"/>
    </w:rPr>
  </w:style>
  <w:style w:type="paragraph" w:customStyle="1" w:styleId="BalloonText1">
    <w:name w:val="Balloon Text1"/>
    <w:basedOn w:val="Normal"/>
    <w:semiHidden/>
    <w:rPr>
      <w:rFonts w:ascii="Tahoma" w:hAnsi="Tahoma" w:cs="Tahoma"/>
      <w:sz w:val="16"/>
      <w:szCs w:val="16"/>
    </w:r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BodyTextIndent3">
    <w:name w:val="Body Text Indent 3"/>
    <w:basedOn w:val="Normal"/>
    <w:pPr>
      <w:ind w:firstLine="540"/>
      <w:jc w:val="both"/>
    </w:pPr>
  </w:style>
  <w:style w:type="paragraph" w:customStyle="1" w:styleId="Style1">
    <w:name w:val="Style1"/>
    <w:basedOn w:val="Normal"/>
    <w:pPr>
      <w:numPr>
        <w:numId w:val="7"/>
      </w:numPr>
      <w:spacing w:line="360" w:lineRule="auto"/>
      <w:jc w:val="both"/>
    </w:pPr>
  </w:style>
  <w:style w:type="paragraph" w:customStyle="1" w:styleId="Style2">
    <w:name w:val="Style2"/>
    <w:basedOn w:val="Normal"/>
    <w:pPr>
      <w:numPr>
        <w:ilvl w:val="1"/>
        <w:numId w:val="7"/>
      </w:numPr>
      <w:spacing w:line="360" w:lineRule="auto"/>
      <w:jc w:val="both"/>
    </w:pPr>
  </w:style>
  <w:style w:type="paragraph" w:styleId="BodyText">
    <w:name w:val="Body Text"/>
    <w:basedOn w:val="Normal"/>
    <w:pPr>
      <w:overflowPunct w:val="0"/>
      <w:autoSpaceDE w:val="0"/>
      <w:autoSpaceDN w:val="0"/>
      <w:adjustRightInd w:val="0"/>
      <w:spacing w:line="360" w:lineRule="auto"/>
      <w:jc w:val="both"/>
      <w:textAlignment w:val="baseline"/>
    </w:pPr>
    <w:rPr>
      <w:rFonts w:ascii="TimesLT" w:hAnsi="TimesLT"/>
      <w:szCs w:val="20"/>
      <w:lang w:eastAsia="en-US"/>
    </w:rPr>
  </w:style>
  <w:style w:type="paragraph" w:styleId="TOC5">
    <w:name w:val="toc 5"/>
    <w:basedOn w:val="Normal"/>
    <w:next w:val="Normal"/>
    <w:autoRedefine/>
    <w:semiHidden/>
    <w:pPr>
      <w:spacing w:line="360" w:lineRule="auto"/>
      <w:ind w:left="960"/>
      <w:jc w:val="both"/>
    </w:pPr>
    <w:rPr>
      <w:lang w:val="en-US" w:eastAsia="en-US"/>
    </w:rPr>
  </w:style>
  <w:style w:type="paragraph" w:styleId="BalloonText">
    <w:name w:val="Balloon Text"/>
    <w:basedOn w:val="Normal"/>
    <w:semiHidden/>
    <w:rsid w:val="00244455"/>
    <w:rPr>
      <w:rFonts w:ascii="Tahoma" w:hAnsi="Tahoma" w:cs="Tahoma"/>
      <w:sz w:val="16"/>
      <w:szCs w:val="16"/>
    </w:rPr>
  </w:style>
  <w:style w:type="character" w:styleId="CommentReference">
    <w:name w:val="annotation reference"/>
    <w:semiHidden/>
    <w:rsid w:val="009E7FC5"/>
    <w:rPr>
      <w:sz w:val="16"/>
      <w:szCs w:val="16"/>
    </w:rPr>
  </w:style>
  <w:style w:type="paragraph" w:styleId="CommentText">
    <w:name w:val="annotation text"/>
    <w:basedOn w:val="Normal"/>
    <w:semiHidden/>
    <w:rsid w:val="009E7FC5"/>
    <w:rPr>
      <w:sz w:val="20"/>
      <w:szCs w:val="20"/>
    </w:rPr>
  </w:style>
  <w:style w:type="paragraph" w:styleId="CommentSubject">
    <w:name w:val="annotation subject"/>
    <w:basedOn w:val="CommentText"/>
    <w:next w:val="CommentText"/>
    <w:semiHidden/>
    <w:rsid w:val="009E7FC5"/>
    <w:rPr>
      <w:b/>
      <w:bCs/>
    </w:rPr>
  </w:style>
  <w:style w:type="paragraph" w:styleId="BodyText3">
    <w:name w:val="Body Text 3"/>
    <w:basedOn w:val="Normal"/>
    <w:link w:val="BodyText3Char"/>
    <w:rsid w:val="00CF7368"/>
    <w:pPr>
      <w:spacing w:after="120"/>
    </w:pPr>
    <w:rPr>
      <w:sz w:val="16"/>
      <w:szCs w:val="16"/>
      <w:lang w:val="x-none" w:eastAsia="x-none"/>
    </w:rPr>
  </w:style>
  <w:style w:type="character" w:customStyle="1" w:styleId="BodyText3Char">
    <w:name w:val="Body Text 3 Char"/>
    <w:link w:val="BodyText3"/>
    <w:rsid w:val="00CF7368"/>
    <w:rPr>
      <w:sz w:val="16"/>
      <w:szCs w:val="16"/>
    </w:rPr>
  </w:style>
  <w:style w:type="paragraph" w:styleId="Revision">
    <w:name w:val="Revision"/>
    <w:hidden/>
    <w:uiPriority w:val="99"/>
    <w:semiHidden/>
    <w:rsid w:val="00874D51"/>
    <w:rPr>
      <w:sz w:val="24"/>
      <w:szCs w:val="24"/>
    </w:rPr>
  </w:style>
  <w:style w:type="character" w:customStyle="1" w:styleId="dlxnowrap1">
    <w:name w:val="dlxnowrap1"/>
    <w:rsid w:val="00F17C69"/>
  </w:style>
  <w:style w:type="paragraph" w:styleId="Title">
    <w:name w:val="Title"/>
    <w:basedOn w:val="Normal"/>
    <w:link w:val="TitleChar"/>
    <w:qFormat/>
    <w:rsid w:val="003D471D"/>
    <w:pPr>
      <w:jc w:val="center"/>
    </w:pPr>
    <w:rPr>
      <w:szCs w:val="20"/>
      <w:lang w:val="x-none" w:eastAsia="en-US"/>
    </w:rPr>
  </w:style>
  <w:style w:type="character" w:customStyle="1" w:styleId="TitleChar">
    <w:name w:val="Title Char"/>
    <w:link w:val="Title"/>
    <w:rsid w:val="003D471D"/>
    <w:rPr>
      <w:sz w:val="24"/>
      <w:lang w:eastAsia="en-US"/>
    </w:rPr>
  </w:style>
  <w:style w:type="character" w:styleId="Hyperlink">
    <w:name w:val="Hyperlink"/>
    <w:rsid w:val="003C57D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8209">
      <w:bodyDiv w:val="1"/>
      <w:marLeft w:val="0"/>
      <w:marRight w:val="0"/>
      <w:marTop w:val="0"/>
      <w:marBottom w:val="0"/>
      <w:divBdr>
        <w:top w:val="none" w:sz="0" w:space="0" w:color="auto"/>
        <w:left w:val="none" w:sz="0" w:space="0" w:color="auto"/>
        <w:bottom w:val="none" w:sz="0" w:space="0" w:color="auto"/>
        <w:right w:val="none" w:sz="0" w:space="0" w:color="auto"/>
      </w:divBdr>
    </w:div>
    <w:div w:id="20979058">
      <w:bodyDiv w:val="1"/>
      <w:marLeft w:val="0"/>
      <w:marRight w:val="0"/>
      <w:marTop w:val="0"/>
      <w:marBottom w:val="0"/>
      <w:divBdr>
        <w:top w:val="none" w:sz="0" w:space="0" w:color="auto"/>
        <w:left w:val="none" w:sz="0" w:space="0" w:color="auto"/>
        <w:bottom w:val="none" w:sz="0" w:space="0" w:color="auto"/>
        <w:right w:val="none" w:sz="0" w:space="0" w:color="auto"/>
      </w:divBdr>
    </w:div>
    <w:div w:id="21129758">
      <w:bodyDiv w:val="1"/>
      <w:marLeft w:val="0"/>
      <w:marRight w:val="0"/>
      <w:marTop w:val="0"/>
      <w:marBottom w:val="0"/>
      <w:divBdr>
        <w:top w:val="none" w:sz="0" w:space="0" w:color="auto"/>
        <w:left w:val="none" w:sz="0" w:space="0" w:color="auto"/>
        <w:bottom w:val="none" w:sz="0" w:space="0" w:color="auto"/>
        <w:right w:val="none" w:sz="0" w:space="0" w:color="auto"/>
      </w:divBdr>
    </w:div>
    <w:div w:id="22022862">
      <w:bodyDiv w:val="1"/>
      <w:marLeft w:val="0"/>
      <w:marRight w:val="0"/>
      <w:marTop w:val="0"/>
      <w:marBottom w:val="0"/>
      <w:divBdr>
        <w:top w:val="none" w:sz="0" w:space="0" w:color="auto"/>
        <w:left w:val="none" w:sz="0" w:space="0" w:color="auto"/>
        <w:bottom w:val="none" w:sz="0" w:space="0" w:color="auto"/>
        <w:right w:val="none" w:sz="0" w:space="0" w:color="auto"/>
      </w:divBdr>
    </w:div>
    <w:div w:id="31224840">
      <w:bodyDiv w:val="1"/>
      <w:marLeft w:val="0"/>
      <w:marRight w:val="0"/>
      <w:marTop w:val="0"/>
      <w:marBottom w:val="0"/>
      <w:divBdr>
        <w:top w:val="none" w:sz="0" w:space="0" w:color="auto"/>
        <w:left w:val="none" w:sz="0" w:space="0" w:color="auto"/>
        <w:bottom w:val="none" w:sz="0" w:space="0" w:color="auto"/>
        <w:right w:val="none" w:sz="0" w:space="0" w:color="auto"/>
      </w:divBdr>
    </w:div>
    <w:div w:id="102314011">
      <w:bodyDiv w:val="1"/>
      <w:marLeft w:val="0"/>
      <w:marRight w:val="0"/>
      <w:marTop w:val="0"/>
      <w:marBottom w:val="0"/>
      <w:divBdr>
        <w:top w:val="none" w:sz="0" w:space="0" w:color="auto"/>
        <w:left w:val="none" w:sz="0" w:space="0" w:color="auto"/>
        <w:bottom w:val="none" w:sz="0" w:space="0" w:color="auto"/>
        <w:right w:val="none" w:sz="0" w:space="0" w:color="auto"/>
      </w:divBdr>
    </w:div>
    <w:div w:id="117798460">
      <w:bodyDiv w:val="1"/>
      <w:marLeft w:val="0"/>
      <w:marRight w:val="0"/>
      <w:marTop w:val="0"/>
      <w:marBottom w:val="0"/>
      <w:divBdr>
        <w:top w:val="none" w:sz="0" w:space="0" w:color="auto"/>
        <w:left w:val="none" w:sz="0" w:space="0" w:color="auto"/>
        <w:bottom w:val="none" w:sz="0" w:space="0" w:color="auto"/>
        <w:right w:val="none" w:sz="0" w:space="0" w:color="auto"/>
      </w:divBdr>
    </w:div>
    <w:div w:id="190269803">
      <w:bodyDiv w:val="1"/>
      <w:marLeft w:val="0"/>
      <w:marRight w:val="0"/>
      <w:marTop w:val="0"/>
      <w:marBottom w:val="0"/>
      <w:divBdr>
        <w:top w:val="none" w:sz="0" w:space="0" w:color="auto"/>
        <w:left w:val="none" w:sz="0" w:space="0" w:color="auto"/>
        <w:bottom w:val="none" w:sz="0" w:space="0" w:color="auto"/>
        <w:right w:val="none" w:sz="0" w:space="0" w:color="auto"/>
      </w:divBdr>
    </w:div>
    <w:div w:id="193079115">
      <w:bodyDiv w:val="1"/>
      <w:marLeft w:val="0"/>
      <w:marRight w:val="0"/>
      <w:marTop w:val="0"/>
      <w:marBottom w:val="0"/>
      <w:divBdr>
        <w:top w:val="none" w:sz="0" w:space="0" w:color="auto"/>
        <w:left w:val="none" w:sz="0" w:space="0" w:color="auto"/>
        <w:bottom w:val="none" w:sz="0" w:space="0" w:color="auto"/>
        <w:right w:val="none" w:sz="0" w:space="0" w:color="auto"/>
      </w:divBdr>
    </w:div>
    <w:div w:id="217983037">
      <w:bodyDiv w:val="1"/>
      <w:marLeft w:val="0"/>
      <w:marRight w:val="0"/>
      <w:marTop w:val="0"/>
      <w:marBottom w:val="0"/>
      <w:divBdr>
        <w:top w:val="none" w:sz="0" w:space="0" w:color="auto"/>
        <w:left w:val="none" w:sz="0" w:space="0" w:color="auto"/>
        <w:bottom w:val="none" w:sz="0" w:space="0" w:color="auto"/>
        <w:right w:val="none" w:sz="0" w:space="0" w:color="auto"/>
      </w:divBdr>
    </w:div>
    <w:div w:id="257371662">
      <w:bodyDiv w:val="1"/>
      <w:marLeft w:val="0"/>
      <w:marRight w:val="0"/>
      <w:marTop w:val="0"/>
      <w:marBottom w:val="0"/>
      <w:divBdr>
        <w:top w:val="none" w:sz="0" w:space="0" w:color="auto"/>
        <w:left w:val="none" w:sz="0" w:space="0" w:color="auto"/>
        <w:bottom w:val="none" w:sz="0" w:space="0" w:color="auto"/>
        <w:right w:val="none" w:sz="0" w:space="0" w:color="auto"/>
      </w:divBdr>
    </w:div>
    <w:div w:id="345864529">
      <w:bodyDiv w:val="1"/>
      <w:marLeft w:val="0"/>
      <w:marRight w:val="0"/>
      <w:marTop w:val="0"/>
      <w:marBottom w:val="0"/>
      <w:divBdr>
        <w:top w:val="none" w:sz="0" w:space="0" w:color="auto"/>
        <w:left w:val="none" w:sz="0" w:space="0" w:color="auto"/>
        <w:bottom w:val="none" w:sz="0" w:space="0" w:color="auto"/>
        <w:right w:val="none" w:sz="0" w:space="0" w:color="auto"/>
      </w:divBdr>
    </w:div>
    <w:div w:id="363867148">
      <w:bodyDiv w:val="1"/>
      <w:marLeft w:val="0"/>
      <w:marRight w:val="0"/>
      <w:marTop w:val="0"/>
      <w:marBottom w:val="0"/>
      <w:divBdr>
        <w:top w:val="none" w:sz="0" w:space="0" w:color="auto"/>
        <w:left w:val="none" w:sz="0" w:space="0" w:color="auto"/>
        <w:bottom w:val="none" w:sz="0" w:space="0" w:color="auto"/>
        <w:right w:val="none" w:sz="0" w:space="0" w:color="auto"/>
      </w:divBdr>
    </w:div>
    <w:div w:id="394667768">
      <w:bodyDiv w:val="1"/>
      <w:marLeft w:val="0"/>
      <w:marRight w:val="0"/>
      <w:marTop w:val="0"/>
      <w:marBottom w:val="0"/>
      <w:divBdr>
        <w:top w:val="none" w:sz="0" w:space="0" w:color="auto"/>
        <w:left w:val="none" w:sz="0" w:space="0" w:color="auto"/>
        <w:bottom w:val="none" w:sz="0" w:space="0" w:color="auto"/>
        <w:right w:val="none" w:sz="0" w:space="0" w:color="auto"/>
      </w:divBdr>
    </w:div>
    <w:div w:id="400057964">
      <w:bodyDiv w:val="1"/>
      <w:marLeft w:val="0"/>
      <w:marRight w:val="0"/>
      <w:marTop w:val="0"/>
      <w:marBottom w:val="0"/>
      <w:divBdr>
        <w:top w:val="none" w:sz="0" w:space="0" w:color="auto"/>
        <w:left w:val="none" w:sz="0" w:space="0" w:color="auto"/>
        <w:bottom w:val="none" w:sz="0" w:space="0" w:color="auto"/>
        <w:right w:val="none" w:sz="0" w:space="0" w:color="auto"/>
      </w:divBdr>
    </w:div>
    <w:div w:id="409619477">
      <w:bodyDiv w:val="1"/>
      <w:marLeft w:val="0"/>
      <w:marRight w:val="0"/>
      <w:marTop w:val="0"/>
      <w:marBottom w:val="0"/>
      <w:divBdr>
        <w:top w:val="none" w:sz="0" w:space="0" w:color="auto"/>
        <w:left w:val="none" w:sz="0" w:space="0" w:color="auto"/>
        <w:bottom w:val="none" w:sz="0" w:space="0" w:color="auto"/>
        <w:right w:val="none" w:sz="0" w:space="0" w:color="auto"/>
      </w:divBdr>
    </w:div>
    <w:div w:id="428356945">
      <w:bodyDiv w:val="1"/>
      <w:marLeft w:val="0"/>
      <w:marRight w:val="0"/>
      <w:marTop w:val="0"/>
      <w:marBottom w:val="0"/>
      <w:divBdr>
        <w:top w:val="none" w:sz="0" w:space="0" w:color="auto"/>
        <w:left w:val="none" w:sz="0" w:space="0" w:color="auto"/>
        <w:bottom w:val="none" w:sz="0" w:space="0" w:color="auto"/>
        <w:right w:val="none" w:sz="0" w:space="0" w:color="auto"/>
      </w:divBdr>
    </w:div>
    <w:div w:id="446317532">
      <w:bodyDiv w:val="1"/>
      <w:marLeft w:val="0"/>
      <w:marRight w:val="0"/>
      <w:marTop w:val="0"/>
      <w:marBottom w:val="0"/>
      <w:divBdr>
        <w:top w:val="none" w:sz="0" w:space="0" w:color="auto"/>
        <w:left w:val="none" w:sz="0" w:space="0" w:color="auto"/>
        <w:bottom w:val="none" w:sz="0" w:space="0" w:color="auto"/>
        <w:right w:val="none" w:sz="0" w:space="0" w:color="auto"/>
      </w:divBdr>
    </w:div>
    <w:div w:id="543448241">
      <w:bodyDiv w:val="1"/>
      <w:marLeft w:val="0"/>
      <w:marRight w:val="0"/>
      <w:marTop w:val="0"/>
      <w:marBottom w:val="0"/>
      <w:divBdr>
        <w:top w:val="none" w:sz="0" w:space="0" w:color="auto"/>
        <w:left w:val="none" w:sz="0" w:space="0" w:color="auto"/>
        <w:bottom w:val="none" w:sz="0" w:space="0" w:color="auto"/>
        <w:right w:val="none" w:sz="0" w:space="0" w:color="auto"/>
      </w:divBdr>
    </w:div>
    <w:div w:id="567497105">
      <w:bodyDiv w:val="1"/>
      <w:marLeft w:val="0"/>
      <w:marRight w:val="0"/>
      <w:marTop w:val="0"/>
      <w:marBottom w:val="0"/>
      <w:divBdr>
        <w:top w:val="none" w:sz="0" w:space="0" w:color="auto"/>
        <w:left w:val="none" w:sz="0" w:space="0" w:color="auto"/>
        <w:bottom w:val="none" w:sz="0" w:space="0" w:color="auto"/>
        <w:right w:val="none" w:sz="0" w:space="0" w:color="auto"/>
      </w:divBdr>
    </w:div>
    <w:div w:id="588537255">
      <w:bodyDiv w:val="1"/>
      <w:marLeft w:val="0"/>
      <w:marRight w:val="0"/>
      <w:marTop w:val="0"/>
      <w:marBottom w:val="0"/>
      <w:divBdr>
        <w:top w:val="none" w:sz="0" w:space="0" w:color="auto"/>
        <w:left w:val="none" w:sz="0" w:space="0" w:color="auto"/>
        <w:bottom w:val="none" w:sz="0" w:space="0" w:color="auto"/>
        <w:right w:val="none" w:sz="0" w:space="0" w:color="auto"/>
      </w:divBdr>
    </w:div>
    <w:div w:id="603194051">
      <w:bodyDiv w:val="1"/>
      <w:marLeft w:val="0"/>
      <w:marRight w:val="0"/>
      <w:marTop w:val="0"/>
      <w:marBottom w:val="0"/>
      <w:divBdr>
        <w:top w:val="none" w:sz="0" w:space="0" w:color="auto"/>
        <w:left w:val="none" w:sz="0" w:space="0" w:color="auto"/>
        <w:bottom w:val="none" w:sz="0" w:space="0" w:color="auto"/>
        <w:right w:val="none" w:sz="0" w:space="0" w:color="auto"/>
      </w:divBdr>
    </w:div>
    <w:div w:id="617954843">
      <w:bodyDiv w:val="1"/>
      <w:marLeft w:val="0"/>
      <w:marRight w:val="0"/>
      <w:marTop w:val="0"/>
      <w:marBottom w:val="0"/>
      <w:divBdr>
        <w:top w:val="none" w:sz="0" w:space="0" w:color="auto"/>
        <w:left w:val="none" w:sz="0" w:space="0" w:color="auto"/>
        <w:bottom w:val="none" w:sz="0" w:space="0" w:color="auto"/>
        <w:right w:val="none" w:sz="0" w:space="0" w:color="auto"/>
      </w:divBdr>
    </w:div>
    <w:div w:id="631794173">
      <w:bodyDiv w:val="1"/>
      <w:marLeft w:val="0"/>
      <w:marRight w:val="0"/>
      <w:marTop w:val="0"/>
      <w:marBottom w:val="0"/>
      <w:divBdr>
        <w:top w:val="none" w:sz="0" w:space="0" w:color="auto"/>
        <w:left w:val="none" w:sz="0" w:space="0" w:color="auto"/>
        <w:bottom w:val="none" w:sz="0" w:space="0" w:color="auto"/>
        <w:right w:val="none" w:sz="0" w:space="0" w:color="auto"/>
      </w:divBdr>
    </w:div>
    <w:div w:id="654338916">
      <w:bodyDiv w:val="1"/>
      <w:marLeft w:val="0"/>
      <w:marRight w:val="0"/>
      <w:marTop w:val="0"/>
      <w:marBottom w:val="0"/>
      <w:divBdr>
        <w:top w:val="none" w:sz="0" w:space="0" w:color="auto"/>
        <w:left w:val="none" w:sz="0" w:space="0" w:color="auto"/>
        <w:bottom w:val="none" w:sz="0" w:space="0" w:color="auto"/>
        <w:right w:val="none" w:sz="0" w:space="0" w:color="auto"/>
      </w:divBdr>
    </w:div>
    <w:div w:id="667364268">
      <w:bodyDiv w:val="1"/>
      <w:marLeft w:val="0"/>
      <w:marRight w:val="0"/>
      <w:marTop w:val="0"/>
      <w:marBottom w:val="0"/>
      <w:divBdr>
        <w:top w:val="none" w:sz="0" w:space="0" w:color="auto"/>
        <w:left w:val="none" w:sz="0" w:space="0" w:color="auto"/>
        <w:bottom w:val="none" w:sz="0" w:space="0" w:color="auto"/>
        <w:right w:val="none" w:sz="0" w:space="0" w:color="auto"/>
      </w:divBdr>
    </w:div>
    <w:div w:id="721945533">
      <w:bodyDiv w:val="1"/>
      <w:marLeft w:val="0"/>
      <w:marRight w:val="0"/>
      <w:marTop w:val="0"/>
      <w:marBottom w:val="0"/>
      <w:divBdr>
        <w:top w:val="none" w:sz="0" w:space="0" w:color="auto"/>
        <w:left w:val="none" w:sz="0" w:space="0" w:color="auto"/>
        <w:bottom w:val="none" w:sz="0" w:space="0" w:color="auto"/>
        <w:right w:val="none" w:sz="0" w:space="0" w:color="auto"/>
      </w:divBdr>
    </w:div>
    <w:div w:id="732851061">
      <w:bodyDiv w:val="1"/>
      <w:marLeft w:val="0"/>
      <w:marRight w:val="0"/>
      <w:marTop w:val="0"/>
      <w:marBottom w:val="0"/>
      <w:divBdr>
        <w:top w:val="none" w:sz="0" w:space="0" w:color="auto"/>
        <w:left w:val="none" w:sz="0" w:space="0" w:color="auto"/>
        <w:bottom w:val="none" w:sz="0" w:space="0" w:color="auto"/>
        <w:right w:val="none" w:sz="0" w:space="0" w:color="auto"/>
      </w:divBdr>
    </w:div>
    <w:div w:id="746924194">
      <w:bodyDiv w:val="1"/>
      <w:marLeft w:val="0"/>
      <w:marRight w:val="0"/>
      <w:marTop w:val="0"/>
      <w:marBottom w:val="0"/>
      <w:divBdr>
        <w:top w:val="none" w:sz="0" w:space="0" w:color="auto"/>
        <w:left w:val="none" w:sz="0" w:space="0" w:color="auto"/>
        <w:bottom w:val="none" w:sz="0" w:space="0" w:color="auto"/>
        <w:right w:val="none" w:sz="0" w:space="0" w:color="auto"/>
      </w:divBdr>
    </w:div>
    <w:div w:id="774518054">
      <w:bodyDiv w:val="1"/>
      <w:marLeft w:val="0"/>
      <w:marRight w:val="0"/>
      <w:marTop w:val="0"/>
      <w:marBottom w:val="0"/>
      <w:divBdr>
        <w:top w:val="none" w:sz="0" w:space="0" w:color="auto"/>
        <w:left w:val="none" w:sz="0" w:space="0" w:color="auto"/>
        <w:bottom w:val="none" w:sz="0" w:space="0" w:color="auto"/>
        <w:right w:val="none" w:sz="0" w:space="0" w:color="auto"/>
      </w:divBdr>
    </w:div>
    <w:div w:id="781609700">
      <w:bodyDiv w:val="1"/>
      <w:marLeft w:val="0"/>
      <w:marRight w:val="0"/>
      <w:marTop w:val="0"/>
      <w:marBottom w:val="0"/>
      <w:divBdr>
        <w:top w:val="none" w:sz="0" w:space="0" w:color="auto"/>
        <w:left w:val="none" w:sz="0" w:space="0" w:color="auto"/>
        <w:bottom w:val="none" w:sz="0" w:space="0" w:color="auto"/>
        <w:right w:val="none" w:sz="0" w:space="0" w:color="auto"/>
      </w:divBdr>
    </w:div>
    <w:div w:id="820998028">
      <w:bodyDiv w:val="1"/>
      <w:marLeft w:val="0"/>
      <w:marRight w:val="0"/>
      <w:marTop w:val="0"/>
      <w:marBottom w:val="0"/>
      <w:divBdr>
        <w:top w:val="none" w:sz="0" w:space="0" w:color="auto"/>
        <w:left w:val="none" w:sz="0" w:space="0" w:color="auto"/>
        <w:bottom w:val="none" w:sz="0" w:space="0" w:color="auto"/>
        <w:right w:val="none" w:sz="0" w:space="0" w:color="auto"/>
      </w:divBdr>
    </w:div>
    <w:div w:id="826163799">
      <w:bodyDiv w:val="1"/>
      <w:marLeft w:val="0"/>
      <w:marRight w:val="0"/>
      <w:marTop w:val="0"/>
      <w:marBottom w:val="0"/>
      <w:divBdr>
        <w:top w:val="none" w:sz="0" w:space="0" w:color="auto"/>
        <w:left w:val="none" w:sz="0" w:space="0" w:color="auto"/>
        <w:bottom w:val="none" w:sz="0" w:space="0" w:color="auto"/>
        <w:right w:val="none" w:sz="0" w:space="0" w:color="auto"/>
      </w:divBdr>
    </w:div>
    <w:div w:id="834609667">
      <w:bodyDiv w:val="1"/>
      <w:marLeft w:val="0"/>
      <w:marRight w:val="0"/>
      <w:marTop w:val="0"/>
      <w:marBottom w:val="0"/>
      <w:divBdr>
        <w:top w:val="none" w:sz="0" w:space="0" w:color="auto"/>
        <w:left w:val="none" w:sz="0" w:space="0" w:color="auto"/>
        <w:bottom w:val="none" w:sz="0" w:space="0" w:color="auto"/>
        <w:right w:val="none" w:sz="0" w:space="0" w:color="auto"/>
      </w:divBdr>
    </w:div>
    <w:div w:id="848447001">
      <w:bodyDiv w:val="1"/>
      <w:marLeft w:val="0"/>
      <w:marRight w:val="0"/>
      <w:marTop w:val="0"/>
      <w:marBottom w:val="0"/>
      <w:divBdr>
        <w:top w:val="none" w:sz="0" w:space="0" w:color="auto"/>
        <w:left w:val="none" w:sz="0" w:space="0" w:color="auto"/>
        <w:bottom w:val="none" w:sz="0" w:space="0" w:color="auto"/>
        <w:right w:val="none" w:sz="0" w:space="0" w:color="auto"/>
      </w:divBdr>
    </w:div>
    <w:div w:id="876969766">
      <w:bodyDiv w:val="1"/>
      <w:marLeft w:val="0"/>
      <w:marRight w:val="0"/>
      <w:marTop w:val="0"/>
      <w:marBottom w:val="0"/>
      <w:divBdr>
        <w:top w:val="none" w:sz="0" w:space="0" w:color="auto"/>
        <w:left w:val="none" w:sz="0" w:space="0" w:color="auto"/>
        <w:bottom w:val="none" w:sz="0" w:space="0" w:color="auto"/>
        <w:right w:val="none" w:sz="0" w:space="0" w:color="auto"/>
      </w:divBdr>
    </w:div>
    <w:div w:id="879170689">
      <w:bodyDiv w:val="1"/>
      <w:marLeft w:val="0"/>
      <w:marRight w:val="0"/>
      <w:marTop w:val="0"/>
      <w:marBottom w:val="0"/>
      <w:divBdr>
        <w:top w:val="none" w:sz="0" w:space="0" w:color="auto"/>
        <w:left w:val="none" w:sz="0" w:space="0" w:color="auto"/>
        <w:bottom w:val="none" w:sz="0" w:space="0" w:color="auto"/>
        <w:right w:val="none" w:sz="0" w:space="0" w:color="auto"/>
      </w:divBdr>
    </w:div>
    <w:div w:id="907880947">
      <w:bodyDiv w:val="1"/>
      <w:marLeft w:val="0"/>
      <w:marRight w:val="0"/>
      <w:marTop w:val="0"/>
      <w:marBottom w:val="0"/>
      <w:divBdr>
        <w:top w:val="none" w:sz="0" w:space="0" w:color="auto"/>
        <w:left w:val="none" w:sz="0" w:space="0" w:color="auto"/>
        <w:bottom w:val="none" w:sz="0" w:space="0" w:color="auto"/>
        <w:right w:val="none" w:sz="0" w:space="0" w:color="auto"/>
      </w:divBdr>
    </w:div>
    <w:div w:id="920718174">
      <w:bodyDiv w:val="1"/>
      <w:marLeft w:val="0"/>
      <w:marRight w:val="0"/>
      <w:marTop w:val="0"/>
      <w:marBottom w:val="0"/>
      <w:divBdr>
        <w:top w:val="none" w:sz="0" w:space="0" w:color="auto"/>
        <w:left w:val="none" w:sz="0" w:space="0" w:color="auto"/>
        <w:bottom w:val="none" w:sz="0" w:space="0" w:color="auto"/>
        <w:right w:val="none" w:sz="0" w:space="0" w:color="auto"/>
      </w:divBdr>
    </w:div>
    <w:div w:id="944924246">
      <w:bodyDiv w:val="1"/>
      <w:marLeft w:val="0"/>
      <w:marRight w:val="0"/>
      <w:marTop w:val="0"/>
      <w:marBottom w:val="0"/>
      <w:divBdr>
        <w:top w:val="none" w:sz="0" w:space="0" w:color="auto"/>
        <w:left w:val="none" w:sz="0" w:space="0" w:color="auto"/>
        <w:bottom w:val="none" w:sz="0" w:space="0" w:color="auto"/>
        <w:right w:val="none" w:sz="0" w:space="0" w:color="auto"/>
      </w:divBdr>
    </w:div>
    <w:div w:id="981083880">
      <w:bodyDiv w:val="1"/>
      <w:marLeft w:val="0"/>
      <w:marRight w:val="0"/>
      <w:marTop w:val="0"/>
      <w:marBottom w:val="0"/>
      <w:divBdr>
        <w:top w:val="none" w:sz="0" w:space="0" w:color="auto"/>
        <w:left w:val="none" w:sz="0" w:space="0" w:color="auto"/>
        <w:bottom w:val="none" w:sz="0" w:space="0" w:color="auto"/>
        <w:right w:val="none" w:sz="0" w:space="0" w:color="auto"/>
      </w:divBdr>
    </w:div>
    <w:div w:id="1031882534">
      <w:bodyDiv w:val="1"/>
      <w:marLeft w:val="0"/>
      <w:marRight w:val="0"/>
      <w:marTop w:val="0"/>
      <w:marBottom w:val="0"/>
      <w:divBdr>
        <w:top w:val="none" w:sz="0" w:space="0" w:color="auto"/>
        <w:left w:val="none" w:sz="0" w:space="0" w:color="auto"/>
        <w:bottom w:val="none" w:sz="0" w:space="0" w:color="auto"/>
        <w:right w:val="none" w:sz="0" w:space="0" w:color="auto"/>
      </w:divBdr>
    </w:div>
    <w:div w:id="1047950333">
      <w:bodyDiv w:val="1"/>
      <w:marLeft w:val="0"/>
      <w:marRight w:val="0"/>
      <w:marTop w:val="0"/>
      <w:marBottom w:val="0"/>
      <w:divBdr>
        <w:top w:val="none" w:sz="0" w:space="0" w:color="auto"/>
        <w:left w:val="none" w:sz="0" w:space="0" w:color="auto"/>
        <w:bottom w:val="none" w:sz="0" w:space="0" w:color="auto"/>
        <w:right w:val="none" w:sz="0" w:space="0" w:color="auto"/>
      </w:divBdr>
    </w:div>
    <w:div w:id="1067335749">
      <w:bodyDiv w:val="1"/>
      <w:marLeft w:val="0"/>
      <w:marRight w:val="0"/>
      <w:marTop w:val="0"/>
      <w:marBottom w:val="0"/>
      <w:divBdr>
        <w:top w:val="none" w:sz="0" w:space="0" w:color="auto"/>
        <w:left w:val="none" w:sz="0" w:space="0" w:color="auto"/>
        <w:bottom w:val="none" w:sz="0" w:space="0" w:color="auto"/>
        <w:right w:val="none" w:sz="0" w:space="0" w:color="auto"/>
      </w:divBdr>
    </w:div>
    <w:div w:id="1093630006">
      <w:bodyDiv w:val="1"/>
      <w:marLeft w:val="0"/>
      <w:marRight w:val="0"/>
      <w:marTop w:val="0"/>
      <w:marBottom w:val="0"/>
      <w:divBdr>
        <w:top w:val="none" w:sz="0" w:space="0" w:color="auto"/>
        <w:left w:val="none" w:sz="0" w:space="0" w:color="auto"/>
        <w:bottom w:val="none" w:sz="0" w:space="0" w:color="auto"/>
        <w:right w:val="none" w:sz="0" w:space="0" w:color="auto"/>
      </w:divBdr>
    </w:div>
    <w:div w:id="1112087018">
      <w:bodyDiv w:val="1"/>
      <w:marLeft w:val="0"/>
      <w:marRight w:val="0"/>
      <w:marTop w:val="0"/>
      <w:marBottom w:val="0"/>
      <w:divBdr>
        <w:top w:val="none" w:sz="0" w:space="0" w:color="auto"/>
        <w:left w:val="none" w:sz="0" w:space="0" w:color="auto"/>
        <w:bottom w:val="none" w:sz="0" w:space="0" w:color="auto"/>
        <w:right w:val="none" w:sz="0" w:space="0" w:color="auto"/>
      </w:divBdr>
    </w:div>
    <w:div w:id="1152792618">
      <w:bodyDiv w:val="1"/>
      <w:marLeft w:val="0"/>
      <w:marRight w:val="0"/>
      <w:marTop w:val="0"/>
      <w:marBottom w:val="0"/>
      <w:divBdr>
        <w:top w:val="none" w:sz="0" w:space="0" w:color="auto"/>
        <w:left w:val="none" w:sz="0" w:space="0" w:color="auto"/>
        <w:bottom w:val="none" w:sz="0" w:space="0" w:color="auto"/>
        <w:right w:val="none" w:sz="0" w:space="0" w:color="auto"/>
      </w:divBdr>
    </w:div>
    <w:div w:id="1155994319">
      <w:bodyDiv w:val="1"/>
      <w:marLeft w:val="0"/>
      <w:marRight w:val="0"/>
      <w:marTop w:val="0"/>
      <w:marBottom w:val="0"/>
      <w:divBdr>
        <w:top w:val="none" w:sz="0" w:space="0" w:color="auto"/>
        <w:left w:val="none" w:sz="0" w:space="0" w:color="auto"/>
        <w:bottom w:val="none" w:sz="0" w:space="0" w:color="auto"/>
        <w:right w:val="none" w:sz="0" w:space="0" w:color="auto"/>
      </w:divBdr>
    </w:div>
    <w:div w:id="1158419023">
      <w:bodyDiv w:val="1"/>
      <w:marLeft w:val="0"/>
      <w:marRight w:val="0"/>
      <w:marTop w:val="0"/>
      <w:marBottom w:val="0"/>
      <w:divBdr>
        <w:top w:val="none" w:sz="0" w:space="0" w:color="auto"/>
        <w:left w:val="none" w:sz="0" w:space="0" w:color="auto"/>
        <w:bottom w:val="none" w:sz="0" w:space="0" w:color="auto"/>
        <w:right w:val="none" w:sz="0" w:space="0" w:color="auto"/>
      </w:divBdr>
    </w:div>
    <w:div w:id="1246265297">
      <w:bodyDiv w:val="1"/>
      <w:marLeft w:val="0"/>
      <w:marRight w:val="0"/>
      <w:marTop w:val="0"/>
      <w:marBottom w:val="0"/>
      <w:divBdr>
        <w:top w:val="none" w:sz="0" w:space="0" w:color="auto"/>
        <w:left w:val="none" w:sz="0" w:space="0" w:color="auto"/>
        <w:bottom w:val="none" w:sz="0" w:space="0" w:color="auto"/>
        <w:right w:val="none" w:sz="0" w:space="0" w:color="auto"/>
      </w:divBdr>
    </w:div>
    <w:div w:id="1281573874">
      <w:bodyDiv w:val="1"/>
      <w:marLeft w:val="0"/>
      <w:marRight w:val="0"/>
      <w:marTop w:val="0"/>
      <w:marBottom w:val="0"/>
      <w:divBdr>
        <w:top w:val="none" w:sz="0" w:space="0" w:color="auto"/>
        <w:left w:val="none" w:sz="0" w:space="0" w:color="auto"/>
        <w:bottom w:val="none" w:sz="0" w:space="0" w:color="auto"/>
        <w:right w:val="none" w:sz="0" w:space="0" w:color="auto"/>
      </w:divBdr>
    </w:div>
    <w:div w:id="1294368370">
      <w:bodyDiv w:val="1"/>
      <w:marLeft w:val="0"/>
      <w:marRight w:val="0"/>
      <w:marTop w:val="0"/>
      <w:marBottom w:val="0"/>
      <w:divBdr>
        <w:top w:val="none" w:sz="0" w:space="0" w:color="auto"/>
        <w:left w:val="none" w:sz="0" w:space="0" w:color="auto"/>
        <w:bottom w:val="none" w:sz="0" w:space="0" w:color="auto"/>
        <w:right w:val="none" w:sz="0" w:space="0" w:color="auto"/>
      </w:divBdr>
    </w:div>
    <w:div w:id="1313757623">
      <w:bodyDiv w:val="1"/>
      <w:marLeft w:val="0"/>
      <w:marRight w:val="0"/>
      <w:marTop w:val="0"/>
      <w:marBottom w:val="0"/>
      <w:divBdr>
        <w:top w:val="none" w:sz="0" w:space="0" w:color="auto"/>
        <w:left w:val="none" w:sz="0" w:space="0" w:color="auto"/>
        <w:bottom w:val="none" w:sz="0" w:space="0" w:color="auto"/>
        <w:right w:val="none" w:sz="0" w:space="0" w:color="auto"/>
      </w:divBdr>
    </w:div>
    <w:div w:id="1319765265">
      <w:bodyDiv w:val="1"/>
      <w:marLeft w:val="0"/>
      <w:marRight w:val="0"/>
      <w:marTop w:val="0"/>
      <w:marBottom w:val="0"/>
      <w:divBdr>
        <w:top w:val="none" w:sz="0" w:space="0" w:color="auto"/>
        <w:left w:val="none" w:sz="0" w:space="0" w:color="auto"/>
        <w:bottom w:val="none" w:sz="0" w:space="0" w:color="auto"/>
        <w:right w:val="none" w:sz="0" w:space="0" w:color="auto"/>
      </w:divBdr>
    </w:div>
    <w:div w:id="1348555805">
      <w:bodyDiv w:val="1"/>
      <w:marLeft w:val="0"/>
      <w:marRight w:val="0"/>
      <w:marTop w:val="0"/>
      <w:marBottom w:val="0"/>
      <w:divBdr>
        <w:top w:val="none" w:sz="0" w:space="0" w:color="auto"/>
        <w:left w:val="none" w:sz="0" w:space="0" w:color="auto"/>
        <w:bottom w:val="none" w:sz="0" w:space="0" w:color="auto"/>
        <w:right w:val="none" w:sz="0" w:space="0" w:color="auto"/>
      </w:divBdr>
    </w:div>
    <w:div w:id="1359701407">
      <w:bodyDiv w:val="1"/>
      <w:marLeft w:val="0"/>
      <w:marRight w:val="0"/>
      <w:marTop w:val="0"/>
      <w:marBottom w:val="0"/>
      <w:divBdr>
        <w:top w:val="none" w:sz="0" w:space="0" w:color="auto"/>
        <w:left w:val="none" w:sz="0" w:space="0" w:color="auto"/>
        <w:bottom w:val="none" w:sz="0" w:space="0" w:color="auto"/>
        <w:right w:val="none" w:sz="0" w:space="0" w:color="auto"/>
      </w:divBdr>
    </w:div>
    <w:div w:id="1372344884">
      <w:bodyDiv w:val="1"/>
      <w:marLeft w:val="0"/>
      <w:marRight w:val="0"/>
      <w:marTop w:val="0"/>
      <w:marBottom w:val="0"/>
      <w:divBdr>
        <w:top w:val="none" w:sz="0" w:space="0" w:color="auto"/>
        <w:left w:val="none" w:sz="0" w:space="0" w:color="auto"/>
        <w:bottom w:val="none" w:sz="0" w:space="0" w:color="auto"/>
        <w:right w:val="none" w:sz="0" w:space="0" w:color="auto"/>
      </w:divBdr>
    </w:div>
    <w:div w:id="1404527359">
      <w:bodyDiv w:val="1"/>
      <w:marLeft w:val="0"/>
      <w:marRight w:val="0"/>
      <w:marTop w:val="0"/>
      <w:marBottom w:val="0"/>
      <w:divBdr>
        <w:top w:val="none" w:sz="0" w:space="0" w:color="auto"/>
        <w:left w:val="none" w:sz="0" w:space="0" w:color="auto"/>
        <w:bottom w:val="none" w:sz="0" w:space="0" w:color="auto"/>
        <w:right w:val="none" w:sz="0" w:space="0" w:color="auto"/>
      </w:divBdr>
    </w:div>
    <w:div w:id="1406150779">
      <w:bodyDiv w:val="1"/>
      <w:marLeft w:val="0"/>
      <w:marRight w:val="0"/>
      <w:marTop w:val="0"/>
      <w:marBottom w:val="0"/>
      <w:divBdr>
        <w:top w:val="none" w:sz="0" w:space="0" w:color="auto"/>
        <w:left w:val="none" w:sz="0" w:space="0" w:color="auto"/>
        <w:bottom w:val="none" w:sz="0" w:space="0" w:color="auto"/>
        <w:right w:val="none" w:sz="0" w:space="0" w:color="auto"/>
      </w:divBdr>
    </w:div>
    <w:div w:id="1411466616">
      <w:bodyDiv w:val="1"/>
      <w:marLeft w:val="0"/>
      <w:marRight w:val="0"/>
      <w:marTop w:val="0"/>
      <w:marBottom w:val="0"/>
      <w:divBdr>
        <w:top w:val="none" w:sz="0" w:space="0" w:color="auto"/>
        <w:left w:val="none" w:sz="0" w:space="0" w:color="auto"/>
        <w:bottom w:val="none" w:sz="0" w:space="0" w:color="auto"/>
        <w:right w:val="none" w:sz="0" w:space="0" w:color="auto"/>
      </w:divBdr>
    </w:div>
    <w:div w:id="1431856191">
      <w:bodyDiv w:val="1"/>
      <w:marLeft w:val="0"/>
      <w:marRight w:val="0"/>
      <w:marTop w:val="0"/>
      <w:marBottom w:val="0"/>
      <w:divBdr>
        <w:top w:val="none" w:sz="0" w:space="0" w:color="auto"/>
        <w:left w:val="none" w:sz="0" w:space="0" w:color="auto"/>
        <w:bottom w:val="none" w:sz="0" w:space="0" w:color="auto"/>
        <w:right w:val="none" w:sz="0" w:space="0" w:color="auto"/>
      </w:divBdr>
    </w:div>
    <w:div w:id="1433360865">
      <w:bodyDiv w:val="1"/>
      <w:marLeft w:val="0"/>
      <w:marRight w:val="0"/>
      <w:marTop w:val="0"/>
      <w:marBottom w:val="0"/>
      <w:divBdr>
        <w:top w:val="none" w:sz="0" w:space="0" w:color="auto"/>
        <w:left w:val="none" w:sz="0" w:space="0" w:color="auto"/>
        <w:bottom w:val="none" w:sz="0" w:space="0" w:color="auto"/>
        <w:right w:val="none" w:sz="0" w:space="0" w:color="auto"/>
      </w:divBdr>
    </w:div>
    <w:div w:id="1498572316">
      <w:bodyDiv w:val="1"/>
      <w:marLeft w:val="0"/>
      <w:marRight w:val="0"/>
      <w:marTop w:val="0"/>
      <w:marBottom w:val="0"/>
      <w:divBdr>
        <w:top w:val="none" w:sz="0" w:space="0" w:color="auto"/>
        <w:left w:val="none" w:sz="0" w:space="0" w:color="auto"/>
        <w:bottom w:val="none" w:sz="0" w:space="0" w:color="auto"/>
        <w:right w:val="none" w:sz="0" w:space="0" w:color="auto"/>
      </w:divBdr>
    </w:div>
    <w:div w:id="1532066993">
      <w:bodyDiv w:val="1"/>
      <w:marLeft w:val="0"/>
      <w:marRight w:val="0"/>
      <w:marTop w:val="0"/>
      <w:marBottom w:val="0"/>
      <w:divBdr>
        <w:top w:val="none" w:sz="0" w:space="0" w:color="auto"/>
        <w:left w:val="none" w:sz="0" w:space="0" w:color="auto"/>
        <w:bottom w:val="none" w:sz="0" w:space="0" w:color="auto"/>
        <w:right w:val="none" w:sz="0" w:space="0" w:color="auto"/>
      </w:divBdr>
    </w:div>
    <w:div w:id="1576403080">
      <w:bodyDiv w:val="1"/>
      <w:marLeft w:val="0"/>
      <w:marRight w:val="0"/>
      <w:marTop w:val="0"/>
      <w:marBottom w:val="0"/>
      <w:divBdr>
        <w:top w:val="none" w:sz="0" w:space="0" w:color="auto"/>
        <w:left w:val="none" w:sz="0" w:space="0" w:color="auto"/>
        <w:bottom w:val="none" w:sz="0" w:space="0" w:color="auto"/>
        <w:right w:val="none" w:sz="0" w:space="0" w:color="auto"/>
      </w:divBdr>
    </w:div>
    <w:div w:id="1587690209">
      <w:bodyDiv w:val="1"/>
      <w:marLeft w:val="0"/>
      <w:marRight w:val="0"/>
      <w:marTop w:val="0"/>
      <w:marBottom w:val="0"/>
      <w:divBdr>
        <w:top w:val="none" w:sz="0" w:space="0" w:color="auto"/>
        <w:left w:val="none" w:sz="0" w:space="0" w:color="auto"/>
        <w:bottom w:val="none" w:sz="0" w:space="0" w:color="auto"/>
        <w:right w:val="none" w:sz="0" w:space="0" w:color="auto"/>
      </w:divBdr>
    </w:div>
    <w:div w:id="1600405812">
      <w:bodyDiv w:val="1"/>
      <w:marLeft w:val="0"/>
      <w:marRight w:val="0"/>
      <w:marTop w:val="0"/>
      <w:marBottom w:val="0"/>
      <w:divBdr>
        <w:top w:val="none" w:sz="0" w:space="0" w:color="auto"/>
        <w:left w:val="none" w:sz="0" w:space="0" w:color="auto"/>
        <w:bottom w:val="none" w:sz="0" w:space="0" w:color="auto"/>
        <w:right w:val="none" w:sz="0" w:space="0" w:color="auto"/>
      </w:divBdr>
    </w:div>
    <w:div w:id="1624118931">
      <w:bodyDiv w:val="1"/>
      <w:marLeft w:val="0"/>
      <w:marRight w:val="0"/>
      <w:marTop w:val="0"/>
      <w:marBottom w:val="0"/>
      <w:divBdr>
        <w:top w:val="none" w:sz="0" w:space="0" w:color="auto"/>
        <w:left w:val="none" w:sz="0" w:space="0" w:color="auto"/>
        <w:bottom w:val="none" w:sz="0" w:space="0" w:color="auto"/>
        <w:right w:val="none" w:sz="0" w:space="0" w:color="auto"/>
      </w:divBdr>
    </w:div>
    <w:div w:id="1638298593">
      <w:bodyDiv w:val="1"/>
      <w:marLeft w:val="0"/>
      <w:marRight w:val="0"/>
      <w:marTop w:val="0"/>
      <w:marBottom w:val="0"/>
      <w:divBdr>
        <w:top w:val="none" w:sz="0" w:space="0" w:color="auto"/>
        <w:left w:val="none" w:sz="0" w:space="0" w:color="auto"/>
        <w:bottom w:val="none" w:sz="0" w:space="0" w:color="auto"/>
        <w:right w:val="none" w:sz="0" w:space="0" w:color="auto"/>
      </w:divBdr>
    </w:div>
    <w:div w:id="1657949151">
      <w:bodyDiv w:val="1"/>
      <w:marLeft w:val="0"/>
      <w:marRight w:val="0"/>
      <w:marTop w:val="0"/>
      <w:marBottom w:val="0"/>
      <w:divBdr>
        <w:top w:val="none" w:sz="0" w:space="0" w:color="auto"/>
        <w:left w:val="none" w:sz="0" w:space="0" w:color="auto"/>
        <w:bottom w:val="none" w:sz="0" w:space="0" w:color="auto"/>
        <w:right w:val="none" w:sz="0" w:space="0" w:color="auto"/>
      </w:divBdr>
    </w:div>
    <w:div w:id="1670215391">
      <w:bodyDiv w:val="1"/>
      <w:marLeft w:val="0"/>
      <w:marRight w:val="0"/>
      <w:marTop w:val="0"/>
      <w:marBottom w:val="0"/>
      <w:divBdr>
        <w:top w:val="none" w:sz="0" w:space="0" w:color="auto"/>
        <w:left w:val="none" w:sz="0" w:space="0" w:color="auto"/>
        <w:bottom w:val="none" w:sz="0" w:space="0" w:color="auto"/>
        <w:right w:val="none" w:sz="0" w:space="0" w:color="auto"/>
      </w:divBdr>
    </w:div>
    <w:div w:id="1730879574">
      <w:bodyDiv w:val="1"/>
      <w:marLeft w:val="0"/>
      <w:marRight w:val="0"/>
      <w:marTop w:val="0"/>
      <w:marBottom w:val="0"/>
      <w:divBdr>
        <w:top w:val="none" w:sz="0" w:space="0" w:color="auto"/>
        <w:left w:val="none" w:sz="0" w:space="0" w:color="auto"/>
        <w:bottom w:val="none" w:sz="0" w:space="0" w:color="auto"/>
        <w:right w:val="none" w:sz="0" w:space="0" w:color="auto"/>
      </w:divBdr>
    </w:div>
    <w:div w:id="1746147952">
      <w:bodyDiv w:val="1"/>
      <w:marLeft w:val="0"/>
      <w:marRight w:val="0"/>
      <w:marTop w:val="0"/>
      <w:marBottom w:val="0"/>
      <w:divBdr>
        <w:top w:val="none" w:sz="0" w:space="0" w:color="auto"/>
        <w:left w:val="none" w:sz="0" w:space="0" w:color="auto"/>
        <w:bottom w:val="none" w:sz="0" w:space="0" w:color="auto"/>
        <w:right w:val="none" w:sz="0" w:space="0" w:color="auto"/>
      </w:divBdr>
    </w:div>
    <w:div w:id="1768848489">
      <w:bodyDiv w:val="1"/>
      <w:marLeft w:val="0"/>
      <w:marRight w:val="0"/>
      <w:marTop w:val="0"/>
      <w:marBottom w:val="0"/>
      <w:divBdr>
        <w:top w:val="none" w:sz="0" w:space="0" w:color="auto"/>
        <w:left w:val="none" w:sz="0" w:space="0" w:color="auto"/>
        <w:bottom w:val="none" w:sz="0" w:space="0" w:color="auto"/>
        <w:right w:val="none" w:sz="0" w:space="0" w:color="auto"/>
      </w:divBdr>
    </w:div>
    <w:div w:id="1775781587">
      <w:bodyDiv w:val="1"/>
      <w:marLeft w:val="0"/>
      <w:marRight w:val="0"/>
      <w:marTop w:val="0"/>
      <w:marBottom w:val="0"/>
      <w:divBdr>
        <w:top w:val="none" w:sz="0" w:space="0" w:color="auto"/>
        <w:left w:val="none" w:sz="0" w:space="0" w:color="auto"/>
        <w:bottom w:val="none" w:sz="0" w:space="0" w:color="auto"/>
        <w:right w:val="none" w:sz="0" w:space="0" w:color="auto"/>
      </w:divBdr>
    </w:div>
    <w:div w:id="1890338833">
      <w:bodyDiv w:val="1"/>
      <w:marLeft w:val="0"/>
      <w:marRight w:val="0"/>
      <w:marTop w:val="0"/>
      <w:marBottom w:val="0"/>
      <w:divBdr>
        <w:top w:val="none" w:sz="0" w:space="0" w:color="auto"/>
        <w:left w:val="none" w:sz="0" w:space="0" w:color="auto"/>
        <w:bottom w:val="none" w:sz="0" w:space="0" w:color="auto"/>
        <w:right w:val="none" w:sz="0" w:space="0" w:color="auto"/>
      </w:divBdr>
    </w:div>
    <w:div w:id="1892645043">
      <w:bodyDiv w:val="1"/>
      <w:marLeft w:val="0"/>
      <w:marRight w:val="0"/>
      <w:marTop w:val="0"/>
      <w:marBottom w:val="0"/>
      <w:divBdr>
        <w:top w:val="none" w:sz="0" w:space="0" w:color="auto"/>
        <w:left w:val="none" w:sz="0" w:space="0" w:color="auto"/>
        <w:bottom w:val="none" w:sz="0" w:space="0" w:color="auto"/>
        <w:right w:val="none" w:sz="0" w:space="0" w:color="auto"/>
      </w:divBdr>
    </w:div>
    <w:div w:id="1933664510">
      <w:bodyDiv w:val="1"/>
      <w:marLeft w:val="0"/>
      <w:marRight w:val="0"/>
      <w:marTop w:val="0"/>
      <w:marBottom w:val="0"/>
      <w:divBdr>
        <w:top w:val="none" w:sz="0" w:space="0" w:color="auto"/>
        <w:left w:val="none" w:sz="0" w:space="0" w:color="auto"/>
        <w:bottom w:val="none" w:sz="0" w:space="0" w:color="auto"/>
        <w:right w:val="none" w:sz="0" w:space="0" w:color="auto"/>
      </w:divBdr>
    </w:div>
    <w:div w:id="1963882733">
      <w:bodyDiv w:val="1"/>
      <w:marLeft w:val="0"/>
      <w:marRight w:val="0"/>
      <w:marTop w:val="0"/>
      <w:marBottom w:val="0"/>
      <w:divBdr>
        <w:top w:val="none" w:sz="0" w:space="0" w:color="auto"/>
        <w:left w:val="none" w:sz="0" w:space="0" w:color="auto"/>
        <w:bottom w:val="none" w:sz="0" w:space="0" w:color="auto"/>
        <w:right w:val="none" w:sz="0" w:space="0" w:color="auto"/>
      </w:divBdr>
    </w:div>
    <w:div w:id="1981299791">
      <w:bodyDiv w:val="1"/>
      <w:marLeft w:val="0"/>
      <w:marRight w:val="0"/>
      <w:marTop w:val="0"/>
      <w:marBottom w:val="0"/>
      <w:divBdr>
        <w:top w:val="none" w:sz="0" w:space="0" w:color="auto"/>
        <w:left w:val="none" w:sz="0" w:space="0" w:color="auto"/>
        <w:bottom w:val="none" w:sz="0" w:space="0" w:color="auto"/>
        <w:right w:val="none" w:sz="0" w:space="0" w:color="auto"/>
      </w:divBdr>
    </w:div>
    <w:div w:id="2056155966">
      <w:bodyDiv w:val="1"/>
      <w:marLeft w:val="0"/>
      <w:marRight w:val="0"/>
      <w:marTop w:val="0"/>
      <w:marBottom w:val="0"/>
      <w:divBdr>
        <w:top w:val="none" w:sz="0" w:space="0" w:color="auto"/>
        <w:left w:val="none" w:sz="0" w:space="0" w:color="auto"/>
        <w:bottom w:val="none" w:sz="0" w:space="0" w:color="auto"/>
        <w:right w:val="none" w:sz="0" w:space="0" w:color="auto"/>
      </w:divBdr>
    </w:div>
    <w:div w:id="2060009160">
      <w:bodyDiv w:val="1"/>
      <w:marLeft w:val="0"/>
      <w:marRight w:val="0"/>
      <w:marTop w:val="0"/>
      <w:marBottom w:val="0"/>
      <w:divBdr>
        <w:top w:val="none" w:sz="0" w:space="0" w:color="auto"/>
        <w:left w:val="none" w:sz="0" w:space="0" w:color="auto"/>
        <w:bottom w:val="none" w:sz="0" w:space="0" w:color="auto"/>
        <w:right w:val="none" w:sz="0" w:space="0" w:color="auto"/>
      </w:divBdr>
    </w:div>
    <w:div w:id="2127695710">
      <w:bodyDiv w:val="1"/>
      <w:marLeft w:val="0"/>
      <w:marRight w:val="0"/>
      <w:marTop w:val="0"/>
      <w:marBottom w:val="0"/>
      <w:divBdr>
        <w:top w:val="none" w:sz="0" w:space="0" w:color="auto"/>
        <w:left w:val="none" w:sz="0" w:space="0" w:color="auto"/>
        <w:bottom w:val="none" w:sz="0" w:space="0" w:color="auto"/>
        <w:right w:val="none" w:sz="0" w:space="0" w:color="auto"/>
      </w:divBdr>
    </w:div>
    <w:div w:id="213282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7F9E8-6172-47EC-B1DB-965BD6E6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1411</Words>
  <Characters>805</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Projektų atrankos komiteto</vt:lpstr>
      <vt:lpstr>Projektų atrankos komiteto</vt:lpstr>
    </vt:vector>
  </TitlesOfParts>
  <Company>LR FM</Company>
  <LinksUpToDate>false</LinksUpToDate>
  <CharactersWithSpaces>2212</CharactersWithSpaces>
  <SharedDoc>false</SharedDoc>
  <HLinks>
    <vt:vector size="6" baseType="variant">
      <vt:variant>
        <vt:i4>6750311</vt:i4>
      </vt:variant>
      <vt:variant>
        <vt:i4>0</vt:i4>
      </vt:variant>
      <vt:variant>
        <vt:i4>0</vt:i4>
      </vt:variant>
      <vt:variant>
        <vt:i4>5</vt:i4>
      </vt:variant>
      <vt:variant>
        <vt:lpwstr>http://www.nma.lt/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Projektų atrankos komiteto</dc:title>
  <dc:subject/>
  <dc:creator>Gediminas Kuliešis</dc:creator>
  <cp:keywords/>
  <cp:lastModifiedBy>Danguolė Ražanskaitė</cp:lastModifiedBy>
  <cp:revision>9</cp:revision>
  <cp:lastPrinted>2015-06-10T05:49:00Z</cp:lastPrinted>
  <dcterms:created xsi:type="dcterms:W3CDTF">2016-11-28T10:17:00Z</dcterms:created>
  <dcterms:modified xsi:type="dcterms:W3CDTF">2018-11-28T07:52:00Z</dcterms:modified>
</cp:coreProperties>
</file>