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23C70" w14:textId="77777777" w:rsidR="00CB5455" w:rsidRDefault="00CB5455" w:rsidP="002F1579">
      <w:pPr>
        <w:tabs>
          <w:tab w:val="center" w:pos="4986"/>
          <w:tab w:val="right" w:pos="9972"/>
        </w:tabs>
        <w:spacing w:line="259" w:lineRule="auto"/>
        <w:rPr>
          <w:sz w:val="22"/>
          <w:szCs w:val="22"/>
          <w:lang w:eastAsia="lt-LT"/>
        </w:rPr>
      </w:pPr>
    </w:p>
    <w:p w14:paraId="2D855534" w14:textId="622AA782" w:rsidR="00CB5455" w:rsidRDefault="00CB5455">
      <w:pPr>
        <w:tabs>
          <w:tab w:val="center" w:pos="4819"/>
          <w:tab w:val="right" w:pos="9638"/>
        </w:tabs>
        <w:jc w:val="center"/>
        <w:rPr>
          <w:sz w:val="22"/>
          <w:szCs w:val="22"/>
        </w:rPr>
      </w:pPr>
    </w:p>
    <w:p w14:paraId="5623A9EF" w14:textId="77777777" w:rsidR="00CB5455" w:rsidRDefault="002F1579">
      <w:pPr>
        <w:ind w:left="10065"/>
        <w:rPr>
          <w:color w:val="000000"/>
          <w:sz w:val="20"/>
        </w:rPr>
      </w:pPr>
      <w:r>
        <w:rPr>
          <w:color w:val="000000"/>
          <w:sz w:val="20"/>
        </w:rPr>
        <w:t>Lietuvos žuvininkystės sektoriaus 2021</w:t>
      </w:r>
      <w:r>
        <w:rPr>
          <w:bCs/>
          <w:color w:val="000000"/>
          <w:sz w:val="20"/>
        </w:rPr>
        <w:t>–</w:t>
      </w:r>
      <w:r>
        <w:rPr>
          <w:color w:val="000000"/>
          <w:sz w:val="20"/>
        </w:rPr>
        <w:t xml:space="preserve">2027 m. </w:t>
      </w:r>
    </w:p>
    <w:p w14:paraId="313B25D8" w14:textId="77777777" w:rsidR="00CB5455" w:rsidRDefault="002F1579">
      <w:pPr>
        <w:ind w:left="10065"/>
        <w:rPr>
          <w:sz w:val="20"/>
        </w:rPr>
      </w:pPr>
      <w:r>
        <w:rPr>
          <w:color w:val="000000"/>
          <w:sz w:val="20"/>
        </w:rPr>
        <w:t>programos trečiojo prioriteto „</w:t>
      </w:r>
      <w:r>
        <w:rPr>
          <w:sz w:val="20"/>
        </w:rPr>
        <w:t xml:space="preserve">Sąlygų tvariai mėlynajai </w:t>
      </w:r>
    </w:p>
    <w:p w14:paraId="45279826" w14:textId="77777777" w:rsidR="00CB5455" w:rsidRDefault="002F1579">
      <w:pPr>
        <w:ind w:left="10065"/>
        <w:rPr>
          <w:sz w:val="20"/>
        </w:rPr>
      </w:pPr>
      <w:r>
        <w:rPr>
          <w:sz w:val="20"/>
        </w:rPr>
        <w:t xml:space="preserve">ekonomikai pakrantės rajonuose ir salų bei krašto </w:t>
      </w:r>
    </w:p>
    <w:p w14:paraId="1B04CAFD" w14:textId="77777777" w:rsidR="00CB5455" w:rsidRDefault="002F1579">
      <w:pPr>
        <w:ind w:left="10065"/>
        <w:rPr>
          <w:sz w:val="20"/>
        </w:rPr>
      </w:pPr>
      <w:r>
        <w:rPr>
          <w:sz w:val="20"/>
        </w:rPr>
        <w:t xml:space="preserve">gilumos vietovėse sudarymas ir žvejybos bei </w:t>
      </w:r>
    </w:p>
    <w:p w14:paraId="21EC15F1" w14:textId="77777777" w:rsidR="00CB5455" w:rsidRDefault="002F1579">
      <w:pPr>
        <w:ind w:left="10065"/>
        <w:rPr>
          <w:sz w:val="20"/>
        </w:rPr>
      </w:pPr>
      <w:r>
        <w:rPr>
          <w:sz w:val="20"/>
        </w:rPr>
        <w:t xml:space="preserve">akvakultūros bendruomenių vystymosi skatinimas“ </w:t>
      </w:r>
    </w:p>
    <w:p w14:paraId="791283B5" w14:textId="77777777" w:rsidR="00CB5455" w:rsidRDefault="002F1579">
      <w:pPr>
        <w:ind w:left="10065"/>
        <w:rPr>
          <w:sz w:val="20"/>
        </w:rPr>
      </w:pPr>
      <w:r>
        <w:rPr>
          <w:sz w:val="20"/>
        </w:rPr>
        <w:t xml:space="preserve">priemonių „Vietos plėtros strategijų rengimas“ ir </w:t>
      </w:r>
    </w:p>
    <w:p w14:paraId="5653A9B1" w14:textId="77777777" w:rsidR="00CB5455" w:rsidRDefault="002F1579">
      <w:pPr>
        <w:ind w:left="10065"/>
        <w:rPr>
          <w:sz w:val="20"/>
        </w:rPr>
      </w:pPr>
      <w:r>
        <w:rPr>
          <w:sz w:val="20"/>
        </w:rPr>
        <w:t xml:space="preserve">„Vietos plėtros strategijų įgyvendinimas“ projektų </w:t>
      </w:r>
    </w:p>
    <w:p w14:paraId="62A1DDB7" w14:textId="77777777" w:rsidR="00CB5455" w:rsidRDefault="002F1579">
      <w:pPr>
        <w:ind w:left="10065"/>
        <w:rPr>
          <w:b/>
          <w:bCs/>
          <w:sz w:val="20"/>
        </w:rPr>
      </w:pPr>
      <w:r>
        <w:rPr>
          <w:sz w:val="20"/>
        </w:rPr>
        <w:t>finansavimo sąlygų aprašo</w:t>
      </w:r>
    </w:p>
    <w:p w14:paraId="76C39D54" w14:textId="77777777" w:rsidR="00CB5455" w:rsidRDefault="002F1579">
      <w:pPr>
        <w:ind w:left="10065"/>
        <w:rPr>
          <w:sz w:val="20"/>
          <w:lang w:bidi="lo-LA"/>
        </w:rPr>
      </w:pPr>
      <w:r>
        <w:rPr>
          <w:sz w:val="20"/>
        </w:rPr>
        <w:t>1</w:t>
      </w:r>
      <w:r>
        <w:rPr>
          <w:sz w:val="20"/>
          <w:lang w:bidi="lo-LA"/>
        </w:rPr>
        <w:t xml:space="preserve"> priedas</w:t>
      </w:r>
    </w:p>
    <w:p w14:paraId="49779647" w14:textId="77777777" w:rsidR="00CB5455" w:rsidRDefault="00CB5455">
      <w:pPr>
        <w:ind w:left="10065"/>
        <w:rPr>
          <w:sz w:val="20"/>
          <w:lang w:bidi="lo-LA"/>
        </w:rPr>
      </w:pPr>
    </w:p>
    <w:p w14:paraId="0BCCF7E4" w14:textId="77777777" w:rsidR="00CB5455" w:rsidRDefault="002F1579">
      <w:pPr>
        <w:jc w:val="center"/>
        <w:rPr>
          <w:b/>
          <w:bCs/>
          <w:caps/>
          <w:color w:val="000000"/>
          <w:sz w:val="22"/>
          <w:szCs w:val="22"/>
          <w:lang w:eastAsia="lt-LT"/>
        </w:rPr>
      </w:pPr>
      <w:r>
        <w:rPr>
          <w:b/>
          <w:bCs/>
          <w:sz w:val="22"/>
          <w:szCs w:val="22"/>
          <w:lang w:bidi="lo-LA"/>
        </w:rPr>
        <w:t xml:space="preserve">PROJEKTO ĮGYVENDINIMO PLANAS PAGAL </w:t>
      </w:r>
      <w:r>
        <w:rPr>
          <w:b/>
          <w:bCs/>
          <w:caps/>
          <w:color w:val="000000"/>
          <w:sz w:val="22"/>
          <w:szCs w:val="22"/>
          <w:lang w:eastAsia="lt-LT"/>
        </w:rPr>
        <w:t xml:space="preserve">LIETUVOS ŽUVININKYSTĖS sektoriaus 2021‒2027 METŲ PROGRAMOS TREČIOJO </w:t>
      </w:r>
      <w:r>
        <w:rPr>
          <w:b/>
          <w:color w:val="000000"/>
          <w:sz w:val="22"/>
          <w:szCs w:val="22"/>
        </w:rPr>
        <w:t xml:space="preserve">PRIORITETO </w:t>
      </w:r>
      <w:r>
        <w:rPr>
          <w:b/>
          <w:bCs/>
          <w:caps/>
          <w:color w:val="000000"/>
          <w:sz w:val="22"/>
          <w:szCs w:val="22"/>
          <w:lang w:eastAsia="lt-LT"/>
        </w:rPr>
        <w:t>„Sąlygų tvariai mėlynajai ekonomikai pakrantės rajonuose ir salų bei krašto gilumos vietovėse sudarymas ir žvejybos bei akvakultūros bendruomenių vystymosi skatinimas“</w:t>
      </w:r>
      <w:r>
        <w:rPr>
          <w:b/>
          <w:color w:val="000000"/>
          <w:sz w:val="22"/>
          <w:szCs w:val="22"/>
        </w:rPr>
        <w:t xml:space="preserve"> </w:t>
      </w:r>
      <w:r>
        <w:rPr>
          <w:b/>
          <w:bCs/>
          <w:caps/>
          <w:color w:val="000000"/>
          <w:sz w:val="22"/>
          <w:szCs w:val="22"/>
          <w:lang w:eastAsia="lt-LT"/>
        </w:rPr>
        <w:t>priemonę „Vietos plėtros strategijų rengimas“</w:t>
      </w:r>
    </w:p>
    <w:p w14:paraId="514E8DFD" w14:textId="77777777" w:rsidR="00CB5455" w:rsidRDefault="00CB5455">
      <w:pPr>
        <w:rPr>
          <w:szCs w:val="24"/>
        </w:rPr>
      </w:pPr>
    </w:p>
    <w:p w14:paraId="4DAA0A89" w14:textId="77777777" w:rsidR="00CB5455" w:rsidRDefault="00CB5455">
      <w:pPr>
        <w:rPr>
          <w:sz w:val="14"/>
          <w:szCs w:val="14"/>
        </w:rPr>
      </w:pPr>
    </w:p>
    <w:p w14:paraId="0F630BA1" w14:textId="77777777" w:rsidR="00CB5455" w:rsidRDefault="002F1579">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043D2239" wp14:editId="3856A452">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05785" cy="647065"/>
                    </a:xfrm>
                    <a:prstGeom prst="rect">
                      <a:avLst/>
                    </a:prstGeom>
                    <a:noFill/>
                    <a:ln>
                      <a:noFill/>
                    </a:ln>
                  </pic:spPr>
                </pic:pic>
              </a:graphicData>
            </a:graphic>
          </wp:inline>
        </w:drawing>
      </w:r>
    </w:p>
    <w:p w14:paraId="65C1DB81" w14:textId="77777777" w:rsidR="00CB5455" w:rsidRDefault="00CB5455">
      <w:pPr>
        <w:rPr>
          <w:sz w:val="14"/>
          <w:szCs w:val="14"/>
        </w:rPr>
      </w:pPr>
    </w:p>
    <w:p w14:paraId="590ED0A8" w14:textId="77777777" w:rsidR="00CB5455" w:rsidRDefault="00CB5455">
      <w:pPr>
        <w:jc w:val="center"/>
        <w:rPr>
          <w:b/>
          <w:bCs/>
          <w:szCs w:val="24"/>
        </w:rPr>
      </w:pPr>
    </w:p>
    <w:p w14:paraId="2867B358" w14:textId="77777777" w:rsidR="00CB5455" w:rsidRDefault="00CB5455">
      <w:pPr>
        <w:widowControl w:val="0"/>
        <w:shd w:val="clear" w:color="auto" w:fill="FFFFFF"/>
        <w:jc w:val="center"/>
        <w:rPr>
          <w:sz w:val="22"/>
          <w:szCs w:val="22"/>
          <w:lang w:eastAsia="lt-LT"/>
        </w:rPr>
      </w:pPr>
    </w:p>
    <w:p w14:paraId="2D58098B" w14:textId="77777777" w:rsidR="00CB5455" w:rsidRDefault="002F1579">
      <w:pPr>
        <w:jc w:val="center"/>
      </w:pPr>
      <w:r>
        <w:t>_____________________________________________________________________</w:t>
      </w:r>
    </w:p>
    <w:p w14:paraId="2572D36B" w14:textId="77777777" w:rsidR="00CB5455" w:rsidRDefault="002F1579">
      <w:pPr>
        <w:jc w:val="center"/>
      </w:pPr>
      <w:r>
        <w:t>(</w:t>
      </w:r>
      <w:r>
        <w:rPr>
          <w:sz w:val="22"/>
          <w:szCs w:val="22"/>
        </w:rPr>
        <w:t>pareiškėjo pavadinimas</w:t>
      </w:r>
      <w:r>
        <w:t>)</w:t>
      </w:r>
    </w:p>
    <w:p w14:paraId="41257302" w14:textId="77777777" w:rsidR="00CB5455" w:rsidRDefault="00CB5455">
      <w:pPr>
        <w:jc w:val="center"/>
      </w:pPr>
    </w:p>
    <w:p w14:paraId="54B9E3F9" w14:textId="77777777" w:rsidR="00CB5455" w:rsidRDefault="00CB5455">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710"/>
      </w:tblGrid>
      <w:tr w:rsidR="00CB5455" w14:paraId="5CEBC9B7" w14:textId="77777777">
        <w:trPr>
          <w:trHeight w:val="576"/>
        </w:trPr>
        <w:tc>
          <w:tcPr>
            <w:tcW w:w="3415" w:type="dxa"/>
            <w:shd w:val="clear" w:color="auto" w:fill="F2F2F2" w:themeFill="background1" w:themeFillShade="F2"/>
          </w:tcPr>
          <w:p w14:paraId="7A6BB5E6" w14:textId="77777777" w:rsidR="00CB5455" w:rsidRDefault="002F1579">
            <w:pPr>
              <w:rPr>
                <w:sz w:val="22"/>
                <w:szCs w:val="22"/>
                <w:lang w:eastAsia="lt-LT"/>
              </w:rPr>
            </w:pPr>
            <w:r>
              <w:rPr>
                <w:sz w:val="22"/>
                <w:szCs w:val="22"/>
                <w:lang w:eastAsia="lt-LT"/>
              </w:rPr>
              <w:t>Pateikimo data</w:t>
            </w:r>
          </w:p>
          <w:p w14:paraId="112E2EB8" w14:textId="77777777" w:rsidR="00CB5455" w:rsidRDefault="002F1579">
            <w:pPr>
              <w:rPr>
                <w:sz w:val="20"/>
                <w:lang w:eastAsia="lt-LT"/>
              </w:rPr>
            </w:pPr>
            <w:r>
              <w:rPr>
                <w:i/>
                <w:iCs/>
                <w:sz w:val="20"/>
                <w:lang w:eastAsia="lt-LT"/>
              </w:rPr>
              <w:t>pildo Nacionalinė mokėjimo agentūra prie Žemės ūkio ministerijos (toliau –NMA</w:t>
            </w:r>
            <w:r>
              <w:rPr>
                <w:sz w:val="20"/>
                <w:lang w:eastAsia="lt-LT"/>
              </w:rPr>
              <w:t>)</w:t>
            </w:r>
          </w:p>
        </w:tc>
        <w:tc>
          <w:tcPr>
            <w:tcW w:w="3710" w:type="dxa"/>
            <w:shd w:val="clear" w:color="auto" w:fill="F2F2F2" w:themeFill="background1" w:themeFillShade="F2"/>
          </w:tcPr>
          <w:p w14:paraId="33C30D8E" w14:textId="77777777" w:rsidR="00CB5455" w:rsidRDefault="00CB5455">
            <w:pPr>
              <w:rPr>
                <w:sz w:val="20"/>
                <w:lang w:eastAsia="lt-LT"/>
              </w:rPr>
            </w:pPr>
          </w:p>
        </w:tc>
      </w:tr>
      <w:tr w:rsidR="00CB5455" w14:paraId="57C7E179" w14:textId="77777777">
        <w:trPr>
          <w:trHeight w:val="416"/>
        </w:trPr>
        <w:tc>
          <w:tcPr>
            <w:tcW w:w="3415" w:type="dxa"/>
            <w:shd w:val="clear" w:color="auto" w:fill="F2F2F2" w:themeFill="background1" w:themeFillShade="F2"/>
          </w:tcPr>
          <w:p w14:paraId="5CA6561C" w14:textId="77777777" w:rsidR="00CB5455" w:rsidRDefault="002F1579">
            <w:pPr>
              <w:rPr>
                <w:sz w:val="22"/>
                <w:szCs w:val="22"/>
                <w:lang w:eastAsia="lt-LT"/>
              </w:rPr>
            </w:pPr>
            <w:r>
              <w:rPr>
                <w:sz w:val="22"/>
                <w:szCs w:val="22"/>
                <w:lang w:eastAsia="lt-LT"/>
              </w:rPr>
              <w:t>Patikslinimo data</w:t>
            </w:r>
          </w:p>
          <w:p w14:paraId="744247D6" w14:textId="77777777" w:rsidR="00CB5455" w:rsidRDefault="002F1579">
            <w:pPr>
              <w:rPr>
                <w:sz w:val="22"/>
                <w:szCs w:val="22"/>
                <w:lang w:eastAsia="lt-LT"/>
              </w:rPr>
            </w:pPr>
            <w:r>
              <w:rPr>
                <w:i/>
                <w:iCs/>
                <w:sz w:val="20"/>
                <w:lang w:eastAsia="lt-LT"/>
              </w:rPr>
              <w:t xml:space="preserve">pildo NMA, jei aktualu </w:t>
            </w:r>
          </w:p>
        </w:tc>
        <w:tc>
          <w:tcPr>
            <w:tcW w:w="3710" w:type="dxa"/>
            <w:shd w:val="clear" w:color="auto" w:fill="F2F2F2" w:themeFill="background1" w:themeFillShade="F2"/>
          </w:tcPr>
          <w:p w14:paraId="2DCACA83" w14:textId="77777777" w:rsidR="00CB5455" w:rsidRDefault="00CB5455">
            <w:pPr>
              <w:rPr>
                <w:sz w:val="20"/>
                <w:lang w:eastAsia="lt-LT"/>
              </w:rPr>
            </w:pPr>
          </w:p>
        </w:tc>
      </w:tr>
      <w:tr w:rsidR="00CB5455" w14:paraId="4F44C594" w14:textId="77777777">
        <w:trPr>
          <w:trHeight w:val="380"/>
        </w:trPr>
        <w:tc>
          <w:tcPr>
            <w:tcW w:w="3415" w:type="dxa"/>
            <w:shd w:val="clear" w:color="auto" w:fill="F2F2F2" w:themeFill="background1" w:themeFillShade="F2"/>
          </w:tcPr>
          <w:p w14:paraId="2A21CFA7" w14:textId="77777777" w:rsidR="00CB5455" w:rsidRDefault="002F1579">
            <w:pPr>
              <w:rPr>
                <w:rFonts w:eastAsia="Calibri"/>
                <w:sz w:val="22"/>
                <w:szCs w:val="22"/>
              </w:rPr>
            </w:pPr>
            <w:r>
              <w:rPr>
                <w:rFonts w:eastAsia="Calibri"/>
                <w:sz w:val="22"/>
                <w:szCs w:val="22"/>
              </w:rPr>
              <w:t>Projekto kodas (ID)</w:t>
            </w:r>
          </w:p>
          <w:p w14:paraId="6E27F456" w14:textId="77777777" w:rsidR="00CB5455" w:rsidRDefault="002F1579">
            <w:pPr>
              <w:rPr>
                <w:sz w:val="22"/>
                <w:szCs w:val="22"/>
                <w:lang w:eastAsia="lt-LT"/>
              </w:rPr>
            </w:pPr>
            <w:r>
              <w:rPr>
                <w:i/>
                <w:iCs/>
                <w:sz w:val="20"/>
                <w:lang w:eastAsia="lt-LT"/>
              </w:rPr>
              <w:t>pildo NMA</w:t>
            </w:r>
          </w:p>
        </w:tc>
        <w:tc>
          <w:tcPr>
            <w:tcW w:w="3710" w:type="dxa"/>
            <w:shd w:val="clear" w:color="auto" w:fill="F2F2F2" w:themeFill="background1" w:themeFillShade="F2"/>
          </w:tcPr>
          <w:p w14:paraId="0DD569B4" w14:textId="77777777" w:rsidR="00CB5455" w:rsidRDefault="00CB5455">
            <w:pPr>
              <w:rPr>
                <w:sz w:val="20"/>
                <w:lang w:eastAsia="lt-LT"/>
              </w:rPr>
            </w:pPr>
          </w:p>
        </w:tc>
      </w:tr>
    </w:tbl>
    <w:p w14:paraId="1C5C9888" w14:textId="77777777" w:rsidR="00CB5455" w:rsidRDefault="00CB5455">
      <w:pPr>
        <w:rPr>
          <w:sz w:val="22"/>
          <w:szCs w:val="22"/>
          <w:lang w:eastAsia="lt-LT"/>
        </w:rPr>
      </w:pPr>
    </w:p>
    <w:p w14:paraId="2754641D" w14:textId="77777777" w:rsidR="00CB5455" w:rsidRDefault="00CB5455">
      <w:pPr>
        <w:rPr>
          <w:sz w:val="6"/>
          <w:szCs w:val="6"/>
        </w:rPr>
      </w:pPr>
    </w:p>
    <w:p w14:paraId="6B9163AE" w14:textId="77777777" w:rsidR="00CB5455" w:rsidRDefault="00CB5455">
      <w:pPr>
        <w:jc w:val="center"/>
        <w:rPr>
          <w:b/>
        </w:rPr>
      </w:pPr>
    </w:p>
    <w:p w14:paraId="43A9FE6D" w14:textId="77777777" w:rsidR="00CB5455" w:rsidRDefault="002F1579">
      <w:pPr>
        <w:tabs>
          <w:tab w:val="left" w:pos="5387"/>
          <w:tab w:val="left" w:pos="5670"/>
          <w:tab w:val="left" w:pos="5812"/>
          <w:tab w:val="left" w:pos="6379"/>
          <w:tab w:val="left" w:pos="6804"/>
        </w:tabs>
        <w:spacing w:line="276" w:lineRule="auto"/>
        <w:ind w:left="357"/>
        <w:jc w:val="center"/>
        <w:rPr>
          <w:b/>
          <w:bCs/>
        </w:rPr>
      </w:pPr>
      <w:r>
        <w:rPr>
          <w:b/>
          <w:bCs/>
        </w:rPr>
        <w:t>I SKYRIUS</w:t>
      </w:r>
    </w:p>
    <w:p w14:paraId="6B926AF2" w14:textId="77777777" w:rsidR="00CB5455" w:rsidRDefault="002F1579">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10"/>
        <w:gridCol w:w="7513"/>
      </w:tblGrid>
      <w:tr w:rsidR="00CB5455" w14:paraId="1F36D365" w14:textId="77777777">
        <w:tc>
          <w:tcPr>
            <w:tcW w:w="756" w:type="dxa"/>
            <w:shd w:val="clear" w:color="auto" w:fill="F2F2F2" w:themeFill="background1" w:themeFillShade="F2"/>
          </w:tcPr>
          <w:p w14:paraId="6B1DAD76" w14:textId="77777777" w:rsidR="00CB5455" w:rsidRDefault="002F1579">
            <w:pPr>
              <w:rPr>
                <w:rFonts w:eastAsia="Calibri"/>
                <w:sz w:val="22"/>
                <w:szCs w:val="22"/>
              </w:rPr>
            </w:pPr>
            <w:r>
              <w:rPr>
                <w:rFonts w:eastAsia="Calibri"/>
                <w:sz w:val="22"/>
                <w:szCs w:val="22"/>
              </w:rPr>
              <w:t>1.1.</w:t>
            </w:r>
          </w:p>
        </w:tc>
        <w:tc>
          <w:tcPr>
            <w:tcW w:w="6610" w:type="dxa"/>
            <w:shd w:val="clear" w:color="auto" w:fill="F2F2F2" w:themeFill="background1" w:themeFillShade="F2"/>
          </w:tcPr>
          <w:p w14:paraId="6C948944" w14:textId="77777777" w:rsidR="00CB5455" w:rsidRDefault="002F1579">
            <w:pPr>
              <w:rPr>
                <w:rFonts w:eastAsia="Calibri"/>
                <w:sz w:val="22"/>
                <w:szCs w:val="22"/>
              </w:rPr>
            </w:pPr>
            <w:r>
              <w:rPr>
                <w:rFonts w:eastAsia="Calibri"/>
                <w:sz w:val="22"/>
                <w:szCs w:val="22"/>
              </w:rPr>
              <w:t>Kvietimo teikti projektų įgyvendinimo planus (toliau – PĮP) numeris</w:t>
            </w:r>
          </w:p>
          <w:p w14:paraId="1962EA38" w14:textId="77777777" w:rsidR="00CB5455" w:rsidRDefault="002F1579">
            <w:pPr>
              <w:jc w:val="both"/>
              <w:rPr>
                <w:rFonts w:eastAsia="Calibri"/>
                <w:i/>
                <w:sz w:val="20"/>
              </w:rPr>
            </w:pPr>
            <w:r>
              <w:rPr>
                <w:rFonts w:eastAsia="Calibri"/>
                <w:i/>
                <w:sz w:val="20"/>
              </w:rPr>
              <w:t>Nurodomas kvietimo teikti PĮP numeris.</w:t>
            </w:r>
          </w:p>
          <w:p w14:paraId="02C02B35" w14:textId="77777777" w:rsidR="00CB5455" w:rsidRDefault="002F1579">
            <w:pPr>
              <w:rPr>
                <w:rFonts w:eastAsia="Calibri"/>
                <w:sz w:val="22"/>
                <w:szCs w:val="22"/>
              </w:rPr>
            </w:pPr>
            <w:r>
              <w:rPr>
                <w:rFonts w:eastAsia="Calibri"/>
                <w:i/>
                <w:sz w:val="20"/>
              </w:rPr>
              <w:t>Nurodyti privaloma.</w:t>
            </w:r>
          </w:p>
        </w:tc>
        <w:tc>
          <w:tcPr>
            <w:tcW w:w="7513" w:type="dxa"/>
          </w:tcPr>
          <w:p w14:paraId="214640F6" w14:textId="77777777" w:rsidR="00CB5455" w:rsidRDefault="00CB5455">
            <w:pPr>
              <w:jc w:val="both"/>
              <w:rPr>
                <w:rFonts w:eastAsia="Calibri"/>
                <w:i/>
                <w:sz w:val="22"/>
                <w:szCs w:val="22"/>
              </w:rPr>
            </w:pPr>
          </w:p>
        </w:tc>
      </w:tr>
      <w:tr w:rsidR="00CB5455" w14:paraId="5FC12D13" w14:textId="77777777">
        <w:tc>
          <w:tcPr>
            <w:tcW w:w="756" w:type="dxa"/>
            <w:shd w:val="clear" w:color="auto" w:fill="F2F2F2" w:themeFill="background1" w:themeFillShade="F2"/>
          </w:tcPr>
          <w:p w14:paraId="155892C0" w14:textId="77777777" w:rsidR="00CB5455" w:rsidRDefault="002F1579">
            <w:pPr>
              <w:rPr>
                <w:rFonts w:eastAsia="Calibri"/>
                <w:sz w:val="22"/>
                <w:szCs w:val="22"/>
              </w:rPr>
            </w:pPr>
            <w:r>
              <w:rPr>
                <w:rFonts w:eastAsia="Calibri"/>
                <w:sz w:val="22"/>
                <w:szCs w:val="22"/>
              </w:rPr>
              <w:t>1.2.</w:t>
            </w:r>
          </w:p>
        </w:tc>
        <w:tc>
          <w:tcPr>
            <w:tcW w:w="6610" w:type="dxa"/>
            <w:shd w:val="clear" w:color="auto" w:fill="F2F2F2" w:themeFill="background1" w:themeFillShade="F2"/>
          </w:tcPr>
          <w:p w14:paraId="0202870D" w14:textId="77777777" w:rsidR="00CB5455" w:rsidRDefault="002F1579">
            <w:pPr>
              <w:jc w:val="both"/>
              <w:rPr>
                <w:i/>
                <w:sz w:val="20"/>
                <w:lang w:eastAsia="lt-LT"/>
              </w:rPr>
            </w:pPr>
            <w:r>
              <w:rPr>
                <w:rFonts w:eastAsia="Calibri"/>
                <w:sz w:val="22"/>
                <w:szCs w:val="22"/>
              </w:rPr>
              <w:t>Projekto pavadinimas</w:t>
            </w:r>
            <w:r>
              <w:rPr>
                <w:i/>
                <w:sz w:val="20"/>
                <w:lang w:eastAsia="lt-LT"/>
              </w:rPr>
              <w:t xml:space="preserve"> Nurodomas projekto, kuriam įgyvendinti prašoma lėšų, pavadinimas. Nurodyti privaloma.</w:t>
            </w:r>
          </w:p>
          <w:p w14:paraId="3603B326" w14:textId="77777777" w:rsidR="00CB5455" w:rsidRDefault="00CB5455">
            <w:pPr>
              <w:rPr>
                <w:rFonts w:eastAsia="Calibri"/>
                <w:sz w:val="22"/>
                <w:szCs w:val="22"/>
              </w:rPr>
            </w:pPr>
          </w:p>
        </w:tc>
        <w:tc>
          <w:tcPr>
            <w:tcW w:w="7513" w:type="dxa"/>
          </w:tcPr>
          <w:p w14:paraId="46FC7FD7" w14:textId="77777777" w:rsidR="00CB5455" w:rsidRDefault="00CB5455">
            <w:pPr>
              <w:jc w:val="both"/>
              <w:rPr>
                <w:rFonts w:eastAsia="Calibri"/>
                <w:i/>
                <w:sz w:val="20"/>
              </w:rPr>
            </w:pPr>
          </w:p>
        </w:tc>
      </w:tr>
      <w:tr w:rsidR="00CB5455" w14:paraId="47796F09" w14:textId="77777777">
        <w:tc>
          <w:tcPr>
            <w:tcW w:w="756" w:type="dxa"/>
            <w:shd w:val="clear" w:color="auto" w:fill="F2F2F2" w:themeFill="background1" w:themeFillShade="F2"/>
          </w:tcPr>
          <w:p w14:paraId="10EB272B" w14:textId="77777777" w:rsidR="00CB5455" w:rsidRDefault="002F1579">
            <w:pPr>
              <w:rPr>
                <w:rFonts w:eastAsia="Calibri"/>
                <w:sz w:val="22"/>
                <w:szCs w:val="22"/>
              </w:rPr>
            </w:pPr>
            <w:r>
              <w:rPr>
                <w:rFonts w:eastAsia="Calibri"/>
                <w:sz w:val="22"/>
                <w:szCs w:val="22"/>
              </w:rPr>
              <w:t>1.3.</w:t>
            </w:r>
          </w:p>
        </w:tc>
        <w:tc>
          <w:tcPr>
            <w:tcW w:w="14123" w:type="dxa"/>
            <w:gridSpan w:val="2"/>
            <w:shd w:val="clear" w:color="auto" w:fill="F2F2F2" w:themeFill="background1" w:themeFillShade="F2"/>
          </w:tcPr>
          <w:p w14:paraId="284A5A5D" w14:textId="77777777" w:rsidR="00CB5455" w:rsidRDefault="002F1579">
            <w:pPr>
              <w:rPr>
                <w:rFonts w:eastAsia="Calibri"/>
                <w:sz w:val="22"/>
                <w:szCs w:val="22"/>
              </w:rPr>
            </w:pPr>
            <w:r>
              <w:rPr>
                <w:rFonts w:eastAsia="Calibri"/>
                <w:sz w:val="22"/>
                <w:szCs w:val="22"/>
              </w:rPr>
              <w:t>Pareiškėjas</w:t>
            </w:r>
          </w:p>
        </w:tc>
      </w:tr>
      <w:tr w:rsidR="00CB5455" w14:paraId="6340FFD9" w14:textId="77777777">
        <w:trPr>
          <w:trHeight w:val="346"/>
        </w:trPr>
        <w:tc>
          <w:tcPr>
            <w:tcW w:w="756" w:type="dxa"/>
            <w:shd w:val="clear" w:color="auto" w:fill="F2F2F2" w:themeFill="background1" w:themeFillShade="F2"/>
          </w:tcPr>
          <w:p w14:paraId="18A59087" w14:textId="77777777" w:rsidR="00CB5455" w:rsidRDefault="002F1579">
            <w:pPr>
              <w:rPr>
                <w:rFonts w:eastAsia="Calibri"/>
                <w:sz w:val="22"/>
                <w:szCs w:val="22"/>
              </w:rPr>
            </w:pPr>
            <w:r>
              <w:rPr>
                <w:rFonts w:eastAsia="Calibri"/>
                <w:sz w:val="22"/>
                <w:szCs w:val="22"/>
              </w:rPr>
              <w:t>1.3.1.</w:t>
            </w:r>
          </w:p>
        </w:tc>
        <w:tc>
          <w:tcPr>
            <w:tcW w:w="6610" w:type="dxa"/>
            <w:shd w:val="clear" w:color="auto" w:fill="F2F2F2" w:themeFill="background1" w:themeFillShade="F2"/>
          </w:tcPr>
          <w:p w14:paraId="22A63FDF" w14:textId="77777777" w:rsidR="00CB5455" w:rsidRDefault="002F1579">
            <w:pPr>
              <w:jc w:val="both"/>
              <w:rPr>
                <w:rFonts w:eastAsia="Calibri"/>
                <w:sz w:val="20"/>
              </w:rPr>
            </w:pPr>
            <w:r>
              <w:rPr>
                <w:rFonts w:eastAsia="Calibri"/>
                <w:sz w:val="22"/>
                <w:szCs w:val="22"/>
              </w:rPr>
              <w:t>Pavadinimas</w:t>
            </w:r>
            <w:r>
              <w:rPr>
                <w:rFonts w:eastAsia="Calibri"/>
                <w:sz w:val="20"/>
              </w:rPr>
              <w:t xml:space="preserve"> </w:t>
            </w:r>
          </w:p>
          <w:p w14:paraId="5EED03A9" w14:textId="77777777" w:rsidR="00CB5455" w:rsidRDefault="002F1579">
            <w:pPr>
              <w:jc w:val="both"/>
              <w:rPr>
                <w:rFonts w:eastAsia="Calibri"/>
                <w:sz w:val="22"/>
                <w:szCs w:val="22"/>
              </w:rPr>
            </w:pPr>
            <w:r>
              <w:rPr>
                <w:rFonts w:eastAsia="Calibri"/>
                <w:i/>
                <w:sz w:val="20"/>
              </w:rPr>
              <w:t>Nurodomas PĮP teikiančio juridinio asmens pavadinimas, kaip nurodyta Juridinių asmenų registre. Nurodyti privaloma.</w:t>
            </w:r>
          </w:p>
        </w:tc>
        <w:tc>
          <w:tcPr>
            <w:tcW w:w="7513" w:type="dxa"/>
          </w:tcPr>
          <w:p w14:paraId="45B24655" w14:textId="77777777" w:rsidR="00CB5455" w:rsidRDefault="00CB5455">
            <w:pPr>
              <w:ind w:firstLine="53"/>
              <w:jc w:val="both"/>
              <w:rPr>
                <w:rFonts w:eastAsia="Calibri"/>
                <w:i/>
                <w:sz w:val="20"/>
              </w:rPr>
            </w:pPr>
          </w:p>
        </w:tc>
      </w:tr>
      <w:tr w:rsidR="00CB5455" w14:paraId="0B1D766F" w14:textId="77777777">
        <w:tc>
          <w:tcPr>
            <w:tcW w:w="756" w:type="dxa"/>
            <w:shd w:val="clear" w:color="auto" w:fill="F2F2F2" w:themeFill="background1" w:themeFillShade="F2"/>
          </w:tcPr>
          <w:p w14:paraId="4FA400EC" w14:textId="77777777" w:rsidR="00CB5455" w:rsidRDefault="002F1579">
            <w:pPr>
              <w:rPr>
                <w:rFonts w:eastAsia="Calibri"/>
                <w:sz w:val="22"/>
                <w:szCs w:val="22"/>
              </w:rPr>
            </w:pPr>
            <w:r>
              <w:rPr>
                <w:rFonts w:eastAsia="Calibri"/>
                <w:sz w:val="22"/>
                <w:szCs w:val="22"/>
              </w:rPr>
              <w:t>1.3.2.</w:t>
            </w:r>
          </w:p>
        </w:tc>
        <w:tc>
          <w:tcPr>
            <w:tcW w:w="6610" w:type="dxa"/>
            <w:shd w:val="clear" w:color="auto" w:fill="F2F2F2" w:themeFill="background1" w:themeFillShade="F2"/>
          </w:tcPr>
          <w:p w14:paraId="61C43673" w14:textId="77777777" w:rsidR="00CB5455" w:rsidRDefault="002F1579">
            <w:pPr>
              <w:jc w:val="both"/>
              <w:rPr>
                <w:i/>
                <w:sz w:val="20"/>
                <w:lang w:eastAsia="lt-LT"/>
              </w:rPr>
            </w:pPr>
            <w:r>
              <w:rPr>
                <w:rFonts w:eastAsia="Calibri"/>
                <w:sz w:val="22"/>
                <w:szCs w:val="22"/>
              </w:rPr>
              <w:t>Juridinio asmens kodas</w:t>
            </w:r>
            <w:r>
              <w:rPr>
                <w:rFonts w:eastAsia="Calibri"/>
                <w:i/>
                <w:iCs/>
                <w:sz w:val="22"/>
                <w:szCs w:val="22"/>
              </w:rPr>
              <w:t xml:space="preserve"> </w:t>
            </w:r>
            <w:r>
              <w:rPr>
                <w:i/>
                <w:sz w:val="20"/>
                <w:lang w:eastAsia="lt-LT"/>
              </w:rPr>
              <w:t xml:space="preserve">Nurodomas pareiškėjo juridinio asmens kodas, nurodytas Juridinių asmenų registre. </w:t>
            </w:r>
            <w:r>
              <w:rPr>
                <w:rFonts w:eastAsia="Calibri"/>
                <w:i/>
                <w:sz w:val="20"/>
              </w:rPr>
              <w:t>Nurodyti privaloma.</w:t>
            </w:r>
          </w:p>
          <w:p w14:paraId="3F69B604" w14:textId="77777777" w:rsidR="00CB5455" w:rsidRDefault="00CB5455">
            <w:pPr>
              <w:rPr>
                <w:rFonts w:eastAsia="Calibri"/>
                <w:sz w:val="22"/>
                <w:szCs w:val="22"/>
              </w:rPr>
            </w:pPr>
          </w:p>
        </w:tc>
        <w:tc>
          <w:tcPr>
            <w:tcW w:w="7513" w:type="dxa"/>
          </w:tcPr>
          <w:p w14:paraId="557881EE" w14:textId="77777777" w:rsidR="00CB5455" w:rsidRDefault="00CB5455">
            <w:pPr>
              <w:jc w:val="both"/>
              <w:rPr>
                <w:i/>
                <w:sz w:val="20"/>
                <w:lang w:eastAsia="lt-LT"/>
              </w:rPr>
            </w:pPr>
          </w:p>
        </w:tc>
      </w:tr>
      <w:tr w:rsidR="00CB5455" w14:paraId="1E9FA432" w14:textId="77777777">
        <w:tc>
          <w:tcPr>
            <w:tcW w:w="756" w:type="dxa"/>
            <w:shd w:val="clear" w:color="auto" w:fill="F2F2F2" w:themeFill="background1" w:themeFillShade="F2"/>
          </w:tcPr>
          <w:p w14:paraId="0455342E" w14:textId="77777777" w:rsidR="00CB5455" w:rsidRDefault="002F1579">
            <w:pPr>
              <w:rPr>
                <w:rFonts w:eastAsia="Calibri"/>
                <w:sz w:val="22"/>
                <w:szCs w:val="22"/>
              </w:rPr>
            </w:pPr>
            <w:r>
              <w:rPr>
                <w:rFonts w:eastAsia="Calibri"/>
                <w:sz w:val="22"/>
                <w:szCs w:val="22"/>
              </w:rPr>
              <w:t>1.3.3.</w:t>
            </w:r>
          </w:p>
        </w:tc>
        <w:tc>
          <w:tcPr>
            <w:tcW w:w="6610" w:type="dxa"/>
            <w:shd w:val="clear" w:color="auto" w:fill="F2F2F2" w:themeFill="background1" w:themeFillShade="F2"/>
          </w:tcPr>
          <w:p w14:paraId="53BF707F" w14:textId="77777777" w:rsidR="00CB5455" w:rsidRDefault="002F1579">
            <w:pPr>
              <w:jc w:val="both"/>
              <w:rPr>
                <w:rFonts w:eastAsia="Calibri"/>
                <w:sz w:val="20"/>
              </w:rPr>
            </w:pPr>
            <w:r>
              <w:rPr>
                <w:rFonts w:eastAsia="Calibri"/>
                <w:sz w:val="22"/>
                <w:szCs w:val="22"/>
              </w:rPr>
              <w:t>Adresas</w:t>
            </w:r>
            <w:r>
              <w:rPr>
                <w:rFonts w:eastAsia="Calibri"/>
                <w:sz w:val="20"/>
              </w:rPr>
              <w:t xml:space="preserve"> </w:t>
            </w:r>
          </w:p>
          <w:p w14:paraId="724BA348" w14:textId="77777777" w:rsidR="00CB5455" w:rsidRDefault="002F1579">
            <w:pPr>
              <w:jc w:val="both"/>
              <w:rPr>
                <w:rFonts w:eastAsia="Calibri"/>
                <w:i/>
                <w:sz w:val="20"/>
              </w:rPr>
            </w:pPr>
            <w:r>
              <w:rPr>
                <w:rFonts w:eastAsia="Calibri"/>
                <w:i/>
                <w:sz w:val="20"/>
              </w:rPr>
              <w:t>Nurodomas pareiškėjo adresas, skirtas susirašinėti: gatvės pavadinimas, namo eilės ir buto numeriai (jei yra), pašto kodas (pvz., 02134), miesto ar rajono pavadinimas. Nurodyti privaloma.</w:t>
            </w:r>
          </w:p>
        </w:tc>
        <w:tc>
          <w:tcPr>
            <w:tcW w:w="7513" w:type="dxa"/>
          </w:tcPr>
          <w:p w14:paraId="5AC3F79E" w14:textId="77777777" w:rsidR="00CB5455" w:rsidRDefault="00CB5455">
            <w:pPr>
              <w:jc w:val="both"/>
              <w:rPr>
                <w:rFonts w:eastAsia="Calibri"/>
                <w:i/>
                <w:sz w:val="20"/>
              </w:rPr>
            </w:pPr>
          </w:p>
          <w:p w14:paraId="2AFF48FC" w14:textId="77777777" w:rsidR="00CB5455" w:rsidRDefault="00CB5455">
            <w:pPr>
              <w:jc w:val="both"/>
              <w:rPr>
                <w:rFonts w:eastAsia="Calibri"/>
                <w:i/>
                <w:sz w:val="22"/>
                <w:szCs w:val="22"/>
              </w:rPr>
            </w:pPr>
          </w:p>
        </w:tc>
      </w:tr>
      <w:tr w:rsidR="00CB5455" w14:paraId="73ECDAE4" w14:textId="77777777">
        <w:tc>
          <w:tcPr>
            <w:tcW w:w="756" w:type="dxa"/>
            <w:shd w:val="clear" w:color="auto" w:fill="F2F2F2" w:themeFill="background1" w:themeFillShade="F2"/>
          </w:tcPr>
          <w:p w14:paraId="6D6AD1ED" w14:textId="77777777" w:rsidR="00CB5455" w:rsidRDefault="002F1579">
            <w:pPr>
              <w:rPr>
                <w:rFonts w:eastAsia="Calibri"/>
                <w:sz w:val="22"/>
                <w:szCs w:val="22"/>
              </w:rPr>
            </w:pPr>
            <w:r>
              <w:rPr>
                <w:rFonts w:eastAsia="Calibri"/>
                <w:sz w:val="22"/>
                <w:szCs w:val="22"/>
              </w:rPr>
              <w:t>1.3.4.</w:t>
            </w:r>
          </w:p>
        </w:tc>
        <w:tc>
          <w:tcPr>
            <w:tcW w:w="6610" w:type="dxa"/>
            <w:shd w:val="clear" w:color="auto" w:fill="F2F2F2" w:themeFill="background1" w:themeFillShade="F2"/>
          </w:tcPr>
          <w:p w14:paraId="3604610B" w14:textId="77777777" w:rsidR="00CB5455" w:rsidRDefault="002F1579">
            <w:pPr>
              <w:jc w:val="both"/>
              <w:rPr>
                <w:rFonts w:eastAsia="Calibri"/>
                <w:sz w:val="20"/>
              </w:rPr>
            </w:pPr>
            <w:r>
              <w:rPr>
                <w:rFonts w:eastAsia="Calibri"/>
                <w:sz w:val="22"/>
                <w:szCs w:val="22"/>
              </w:rPr>
              <w:t>Telefono numeris</w:t>
            </w:r>
            <w:r>
              <w:rPr>
                <w:rFonts w:eastAsia="Calibri"/>
                <w:sz w:val="20"/>
              </w:rPr>
              <w:t xml:space="preserve"> </w:t>
            </w:r>
          </w:p>
          <w:p w14:paraId="610BA4DB" w14:textId="77777777" w:rsidR="00CB5455" w:rsidRDefault="002F1579">
            <w:pPr>
              <w:jc w:val="both"/>
              <w:rPr>
                <w:rFonts w:eastAsia="Calibri"/>
                <w:i/>
                <w:sz w:val="20"/>
              </w:rPr>
            </w:pPr>
            <w:r>
              <w:rPr>
                <w:rFonts w:eastAsia="Calibri"/>
                <w:i/>
                <w:sz w:val="20"/>
              </w:rPr>
              <w:t>Nurodomas pareiškėjo telefono numeris. Nurodyti privaloma.</w:t>
            </w:r>
          </w:p>
          <w:p w14:paraId="16C058CD" w14:textId="77777777" w:rsidR="00CB5455" w:rsidRDefault="00CB5455">
            <w:pPr>
              <w:jc w:val="both"/>
              <w:rPr>
                <w:rFonts w:eastAsia="Calibri"/>
                <w:i/>
                <w:sz w:val="20"/>
              </w:rPr>
            </w:pPr>
          </w:p>
        </w:tc>
        <w:tc>
          <w:tcPr>
            <w:tcW w:w="7513" w:type="dxa"/>
          </w:tcPr>
          <w:p w14:paraId="6C1B71E2" w14:textId="77777777" w:rsidR="00CB5455" w:rsidRDefault="00CB5455">
            <w:pPr>
              <w:jc w:val="both"/>
              <w:rPr>
                <w:rFonts w:eastAsia="Calibri"/>
                <w:i/>
                <w:sz w:val="20"/>
              </w:rPr>
            </w:pPr>
          </w:p>
        </w:tc>
      </w:tr>
      <w:tr w:rsidR="00CB5455" w14:paraId="7D5427FB" w14:textId="77777777">
        <w:tc>
          <w:tcPr>
            <w:tcW w:w="756" w:type="dxa"/>
            <w:shd w:val="clear" w:color="auto" w:fill="F2F2F2" w:themeFill="background1" w:themeFillShade="F2"/>
          </w:tcPr>
          <w:p w14:paraId="60965D54" w14:textId="77777777" w:rsidR="00CB5455" w:rsidRDefault="002F1579">
            <w:pPr>
              <w:rPr>
                <w:rFonts w:eastAsia="Calibri"/>
                <w:sz w:val="22"/>
                <w:szCs w:val="22"/>
              </w:rPr>
            </w:pPr>
            <w:r>
              <w:rPr>
                <w:rFonts w:eastAsia="Calibri"/>
                <w:sz w:val="22"/>
                <w:szCs w:val="22"/>
              </w:rPr>
              <w:t>1.3.5.</w:t>
            </w:r>
          </w:p>
        </w:tc>
        <w:tc>
          <w:tcPr>
            <w:tcW w:w="6610" w:type="dxa"/>
            <w:shd w:val="clear" w:color="auto" w:fill="F2F2F2" w:themeFill="background1" w:themeFillShade="F2"/>
          </w:tcPr>
          <w:p w14:paraId="03874D24" w14:textId="77777777" w:rsidR="00CB5455" w:rsidRDefault="002F1579">
            <w:pPr>
              <w:rPr>
                <w:rFonts w:eastAsia="Calibri"/>
                <w:sz w:val="22"/>
                <w:szCs w:val="22"/>
              </w:rPr>
            </w:pPr>
            <w:r>
              <w:rPr>
                <w:rFonts w:eastAsia="Calibri"/>
                <w:sz w:val="22"/>
                <w:szCs w:val="22"/>
              </w:rPr>
              <w:t>El. paštas</w:t>
            </w:r>
          </w:p>
          <w:p w14:paraId="78A70796" w14:textId="77777777" w:rsidR="00CB5455" w:rsidRDefault="002F1579">
            <w:pPr>
              <w:rPr>
                <w:rFonts w:eastAsia="Calibri"/>
                <w:sz w:val="22"/>
                <w:szCs w:val="22"/>
              </w:rPr>
            </w:pPr>
            <w:r>
              <w:rPr>
                <w:rFonts w:eastAsia="Calibri"/>
                <w:i/>
                <w:sz w:val="20"/>
              </w:rPr>
              <w:t>Nurodomas PĮP teikiančio juridinio asmens elektroninio pašto adresas. Nurodyti privaloma.</w:t>
            </w:r>
          </w:p>
        </w:tc>
        <w:tc>
          <w:tcPr>
            <w:tcW w:w="7513" w:type="dxa"/>
          </w:tcPr>
          <w:p w14:paraId="3ADAF775" w14:textId="77777777" w:rsidR="00CB5455" w:rsidRDefault="00CB5455">
            <w:pPr>
              <w:jc w:val="both"/>
              <w:rPr>
                <w:rFonts w:eastAsia="Calibri"/>
                <w:i/>
                <w:sz w:val="20"/>
              </w:rPr>
            </w:pPr>
          </w:p>
        </w:tc>
      </w:tr>
      <w:tr w:rsidR="00CB5455" w14:paraId="651BFBC5" w14:textId="77777777">
        <w:tc>
          <w:tcPr>
            <w:tcW w:w="756" w:type="dxa"/>
            <w:shd w:val="clear" w:color="auto" w:fill="F2F2F2" w:themeFill="background1" w:themeFillShade="F2"/>
          </w:tcPr>
          <w:p w14:paraId="208EB847" w14:textId="77777777" w:rsidR="00CB5455" w:rsidRDefault="002F1579">
            <w:pPr>
              <w:rPr>
                <w:rFonts w:eastAsia="Calibri"/>
                <w:sz w:val="22"/>
                <w:szCs w:val="22"/>
              </w:rPr>
            </w:pPr>
            <w:r>
              <w:rPr>
                <w:rFonts w:eastAsia="Calibri"/>
                <w:sz w:val="22"/>
                <w:szCs w:val="22"/>
              </w:rPr>
              <w:t xml:space="preserve">1.3.6. </w:t>
            </w:r>
          </w:p>
        </w:tc>
        <w:tc>
          <w:tcPr>
            <w:tcW w:w="6610" w:type="dxa"/>
            <w:shd w:val="clear" w:color="auto" w:fill="F2F2F2" w:themeFill="background1" w:themeFillShade="F2"/>
          </w:tcPr>
          <w:p w14:paraId="1E404B72" w14:textId="77777777" w:rsidR="00CB5455" w:rsidRDefault="002F1579">
            <w:pPr>
              <w:rPr>
                <w:rFonts w:eastAsia="Calibri"/>
                <w:sz w:val="22"/>
                <w:szCs w:val="22"/>
              </w:rPr>
            </w:pPr>
            <w:r>
              <w:rPr>
                <w:rFonts w:eastAsia="Calibri"/>
                <w:sz w:val="22"/>
                <w:szCs w:val="22"/>
              </w:rPr>
              <w:t>Paraišką teikiančio asmens pareigų pavadinimas, vardas, pavardė</w:t>
            </w:r>
          </w:p>
          <w:p w14:paraId="239B0B1D" w14:textId="77777777" w:rsidR="00CB5455" w:rsidRDefault="002F1579">
            <w:pPr>
              <w:rPr>
                <w:rFonts w:eastAsia="Calibri"/>
                <w:sz w:val="22"/>
                <w:szCs w:val="22"/>
              </w:rPr>
            </w:pPr>
            <w:r>
              <w:rPr>
                <w:rFonts w:eastAsia="Calibri"/>
                <w:sz w:val="22"/>
                <w:szCs w:val="22"/>
              </w:rPr>
              <w:t>Atstovavimo pagrindas.</w:t>
            </w:r>
          </w:p>
          <w:p w14:paraId="0E0621F1" w14:textId="77777777" w:rsidR="00CB5455" w:rsidRDefault="002F1579">
            <w:pPr>
              <w:rPr>
                <w:rFonts w:eastAsia="Calibri"/>
                <w:i/>
                <w:iCs/>
                <w:sz w:val="20"/>
              </w:rPr>
            </w:pPr>
            <w:r>
              <w:rPr>
                <w:rFonts w:eastAsia="Calibri"/>
                <w:i/>
                <w:iCs/>
                <w:sz w:val="20"/>
              </w:rPr>
              <w:t>Nurodyti privaloma.</w:t>
            </w:r>
          </w:p>
        </w:tc>
        <w:tc>
          <w:tcPr>
            <w:tcW w:w="7513" w:type="dxa"/>
          </w:tcPr>
          <w:p w14:paraId="1C50DC31" w14:textId="77777777" w:rsidR="00CB5455" w:rsidRDefault="00CB5455">
            <w:pPr>
              <w:jc w:val="both"/>
              <w:rPr>
                <w:rFonts w:eastAsia="Calibri"/>
                <w:i/>
                <w:sz w:val="20"/>
              </w:rPr>
            </w:pPr>
          </w:p>
        </w:tc>
      </w:tr>
      <w:tr w:rsidR="00CB5455" w14:paraId="1250543B" w14:textId="77777777">
        <w:tc>
          <w:tcPr>
            <w:tcW w:w="756" w:type="dxa"/>
            <w:shd w:val="clear" w:color="auto" w:fill="F2F2F2" w:themeFill="background1" w:themeFillShade="F2"/>
          </w:tcPr>
          <w:p w14:paraId="7D96A8B4" w14:textId="77777777" w:rsidR="00CB5455" w:rsidRDefault="002F1579">
            <w:pPr>
              <w:rPr>
                <w:rFonts w:eastAsia="Calibri"/>
                <w:sz w:val="22"/>
                <w:szCs w:val="22"/>
              </w:rPr>
            </w:pPr>
            <w:r>
              <w:rPr>
                <w:rFonts w:eastAsia="Calibri"/>
                <w:sz w:val="22"/>
                <w:szCs w:val="22"/>
              </w:rPr>
              <w:t>1.4.</w:t>
            </w:r>
          </w:p>
        </w:tc>
        <w:tc>
          <w:tcPr>
            <w:tcW w:w="14123" w:type="dxa"/>
            <w:gridSpan w:val="2"/>
            <w:shd w:val="clear" w:color="auto" w:fill="EDEDED" w:themeFill="accent3" w:themeFillTint="33"/>
          </w:tcPr>
          <w:p w14:paraId="17D2F010" w14:textId="77777777" w:rsidR="00CB5455" w:rsidRDefault="002F1579">
            <w:pPr>
              <w:rPr>
                <w:rFonts w:eastAsia="Calibri"/>
                <w:i/>
                <w:sz w:val="20"/>
              </w:rPr>
            </w:pPr>
            <w:r>
              <w:rPr>
                <w:rFonts w:eastAsia="Calibri"/>
                <w:sz w:val="22"/>
                <w:szCs w:val="22"/>
              </w:rPr>
              <w:t>Kontaktinis asmuo</w:t>
            </w:r>
          </w:p>
        </w:tc>
      </w:tr>
      <w:tr w:rsidR="00CB5455" w14:paraId="70372322" w14:textId="77777777">
        <w:tc>
          <w:tcPr>
            <w:tcW w:w="756" w:type="dxa"/>
            <w:shd w:val="clear" w:color="auto" w:fill="F2F2F2" w:themeFill="background1" w:themeFillShade="F2"/>
          </w:tcPr>
          <w:p w14:paraId="2EBC1AAD" w14:textId="77777777" w:rsidR="00CB5455" w:rsidRDefault="002F1579">
            <w:pPr>
              <w:rPr>
                <w:rFonts w:eastAsia="Calibri"/>
                <w:sz w:val="22"/>
                <w:szCs w:val="22"/>
              </w:rPr>
            </w:pPr>
            <w:r>
              <w:rPr>
                <w:rFonts w:eastAsia="Calibri"/>
                <w:sz w:val="22"/>
                <w:szCs w:val="22"/>
              </w:rPr>
              <w:t>1.4.1.</w:t>
            </w:r>
          </w:p>
        </w:tc>
        <w:tc>
          <w:tcPr>
            <w:tcW w:w="6610" w:type="dxa"/>
            <w:shd w:val="clear" w:color="auto" w:fill="F2F2F2" w:themeFill="background1" w:themeFillShade="F2"/>
          </w:tcPr>
          <w:p w14:paraId="01581E04" w14:textId="77777777" w:rsidR="00CB5455" w:rsidRDefault="002F1579">
            <w:pPr>
              <w:rPr>
                <w:rFonts w:eastAsia="Calibri"/>
                <w:sz w:val="22"/>
                <w:szCs w:val="22"/>
              </w:rPr>
            </w:pPr>
            <w:r>
              <w:rPr>
                <w:rFonts w:eastAsia="Calibri"/>
                <w:sz w:val="22"/>
                <w:szCs w:val="22"/>
              </w:rPr>
              <w:t>Asmens pareigų pavadinimas, vardas, pavardė</w:t>
            </w:r>
          </w:p>
          <w:p w14:paraId="2C8437A7" w14:textId="77777777" w:rsidR="00CB5455" w:rsidRDefault="002F1579">
            <w:pPr>
              <w:rPr>
                <w:rFonts w:eastAsia="Calibri"/>
                <w:i/>
                <w:sz w:val="20"/>
              </w:rPr>
            </w:pPr>
            <w:r>
              <w:rPr>
                <w:rFonts w:eastAsia="Calibri"/>
                <w:i/>
                <w:sz w:val="20"/>
              </w:rPr>
              <w:t>Nurodyti privaloma.</w:t>
            </w:r>
          </w:p>
          <w:p w14:paraId="6757BDFC" w14:textId="77777777" w:rsidR="00CB5455" w:rsidRDefault="00CB5455">
            <w:pPr>
              <w:rPr>
                <w:rFonts w:eastAsia="Calibri"/>
                <w:sz w:val="22"/>
                <w:szCs w:val="22"/>
              </w:rPr>
            </w:pPr>
          </w:p>
        </w:tc>
        <w:tc>
          <w:tcPr>
            <w:tcW w:w="7513" w:type="dxa"/>
          </w:tcPr>
          <w:p w14:paraId="2C205A5B" w14:textId="77777777" w:rsidR="00CB5455" w:rsidRDefault="00CB5455">
            <w:pPr>
              <w:jc w:val="both"/>
              <w:rPr>
                <w:rFonts w:eastAsia="Calibri"/>
                <w:i/>
                <w:sz w:val="20"/>
              </w:rPr>
            </w:pPr>
          </w:p>
        </w:tc>
      </w:tr>
      <w:tr w:rsidR="00CB5455" w14:paraId="27B67BD4" w14:textId="77777777">
        <w:tc>
          <w:tcPr>
            <w:tcW w:w="756" w:type="dxa"/>
            <w:shd w:val="clear" w:color="auto" w:fill="F2F2F2" w:themeFill="background1" w:themeFillShade="F2"/>
          </w:tcPr>
          <w:p w14:paraId="0E4BB389" w14:textId="77777777" w:rsidR="00CB5455" w:rsidRDefault="002F1579">
            <w:pPr>
              <w:rPr>
                <w:rFonts w:eastAsia="Calibri"/>
                <w:sz w:val="22"/>
                <w:szCs w:val="22"/>
              </w:rPr>
            </w:pPr>
            <w:r>
              <w:rPr>
                <w:rFonts w:eastAsia="Calibri"/>
                <w:sz w:val="22"/>
                <w:szCs w:val="22"/>
              </w:rPr>
              <w:t>1.4.2.</w:t>
            </w:r>
          </w:p>
        </w:tc>
        <w:tc>
          <w:tcPr>
            <w:tcW w:w="6610" w:type="dxa"/>
            <w:shd w:val="clear" w:color="auto" w:fill="F2F2F2" w:themeFill="background1" w:themeFillShade="F2"/>
          </w:tcPr>
          <w:p w14:paraId="09333CB4" w14:textId="77777777" w:rsidR="00CB5455" w:rsidRDefault="002F1579">
            <w:pPr>
              <w:rPr>
                <w:rFonts w:eastAsia="Calibri"/>
                <w:sz w:val="22"/>
                <w:szCs w:val="22"/>
              </w:rPr>
            </w:pPr>
            <w:r>
              <w:rPr>
                <w:rFonts w:eastAsia="Calibri"/>
                <w:sz w:val="22"/>
                <w:szCs w:val="22"/>
              </w:rPr>
              <w:t>Telefono numeris</w:t>
            </w:r>
          </w:p>
          <w:p w14:paraId="0DAC8622" w14:textId="77777777" w:rsidR="00CB5455" w:rsidRDefault="002F1579">
            <w:pPr>
              <w:rPr>
                <w:rFonts w:eastAsia="Calibri"/>
                <w:i/>
                <w:sz w:val="20"/>
              </w:rPr>
            </w:pPr>
            <w:r>
              <w:rPr>
                <w:rFonts w:eastAsia="Calibri"/>
                <w:i/>
                <w:sz w:val="20"/>
              </w:rPr>
              <w:lastRenderedPageBreak/>
              <w:t>Nurodyti privaloma.</w:t>
            </w:r>
          </w:p>
          <w:p w14:paraId="2EA2776E" w14:textId="77777777" w:rsidR="00CB5455" w:rsidRDefault="00CB5455">
            <w:pPr>
              <w:rPr>
                <w:rFonts w:eastAsia="Calibri"/>
                <w:sz w:val="22"/>
                <w:szCs w:val="22"/>
              </w:rPr>
            </w:pPr>
          </w:p>
        </w:tc>
        <w:tc>
          <w:tcPr>
            <w:tcW w:w="7513" w:type="dxa"/>
          </w:tcPr>
          <w:p w14:paraId="29CC8FD4" w14:textId="77777777" w:rsidR="00CB5455" w:rsidRDefault="00CB5455">
            <w:pPr>
              <w:jc w:val="both"/>
              <w:rPr>
                <w:rFonts w:eastAsia="Calibri"/>
                <w:i/>
                <w:sz w:val="20"/>
              </w:rPr>
            </w:pPr>
          </w:p>
        </w:tc>
      </w:tr>
      <w:tr w:rsidR="00CB5455" w14:paraId="541E6917" w14:textId="77777777">
        <w:tc>
          <w:tcPr>
            <w:tcW w:w="756" w:type="dxa"/>
            <w:shd w:val="clear" w:color="auto" w:fill="F2F2F2" w:themeFill="background1" w:themeFillShade="F2"/>
          </w:tcPr>
          <w:p w14:paraId="1EB93641" w14:textId="77777777" w:rsidR="00CB5455" w:rsidRDefault="002F1579">
            <w:pPr>
              <w:rPr>
                <w:rFonts w:eastAsia="Calibri"/>
                <w:sz w:val="22"/>
                <w:szCs w:val="22"/>
              </w:rPr>
            </w:pPr>
            <w:r>
              <w:rPr>
                <w:rFonts w:eastAsia="Calibri"/>
                <w:sz w:val="22"/>
                <w:szCs w:val="22"/>
              </w:rPr>
              <w:t>1.4.3.</w:t>
            </w:r>
          </w:p>
        </w:tc>
        <w:tc>
          <w:tcPr>
            <w:tcW w:w="6610" w:type="dxa"/>
            <w:shd w:val="clear" w:color="auto" w:fill="F2F2F2" w:themeFill="background1" w:themeFillShade="F2"/>
          </w:tcPr>
          <w:p w14:paraId="426324F8" w14:textId="77777777" w:rsidR="00CB5455" w:rsidRDefault="002F1579">
            <w:pPr>
              <w:rPr>
                <w:rFonts w:eastAsia="Calibri"/>
                <w:sz w:val="22"/>
                <w:szCs w:val="22"/>
              </w:rPr>
            </w:pPr>
            <w:r>
              <w:rPr>
                <w:rFonts w:eastAsia="Calibri"/>
                <w:sz w:val="22"/>
                <w:szCs w:val="22"/>
              </w:rPr>
              <w:t>El. paštas</w:t>
            </w:r>
          </w:p>
          <w:p w14:paraId="708E1143" w14:textId="77777777" w:rsidR="00CB5455" w:rsidRDefault="002F1579">
            <w:pPr>
              <w:rPr>
                <w:rFonts w:eastAsia="Calibri"/>
                <w:i/>
                <w:sz w:val="20"/>
              </w:rPr>
            </w:pPr>
            <w:r>
              <w:rPr>
                <w:rFonts w:eastAsia="Calibri"/>
                <w:i/>
                <w:sz w:val="20"/>
              </w:rPr>
              <w:t>Nurodyti privaloma.</w:t>
            </w:r>
          </w:p>
          <w:p w14:paraId="15392902" w14:textId="77777777" w:rsidR="00CB5455" w:rsidRDefault="00CB5455">
            <w:pPr>
              <w:rPr>
                <w:rFonts w:eastAsia="Calibri"/>
                <w:sz w:val="22"/>
                <w:szCs w:val="22"/>
              </w:rPr>
            </w:pPr>
          </w:p>
        </w:tc>
        <w:tc>
          <w:tcPr>
            <w:tcW w:w="7513" w:type="dxa"/>
          </w:tcPr>
          <w:p w14:paraId="4CE6FA55" w14:textId="77777777" w:rsidR="00CB5455" w:rsidRDefault="00CB5455">
            <w:pPr>
              <w:jc w:val="both"/>
              <w:rPr>
                <w:rFonts w:eastAsia="Calibri"/>
                <w:i/>
                <w:sz w:val="20"/>
              </w:rPr>
            </w:pPr>
          </w:p>
        </w:tc>
      </w:tr>
    </w:tbl>
    <w:p w14:paraId="2DB28BDF" w14:textId="77777777" w:rsidR="00CB5455" w:rsidRDefault="00CB5455"/>
    <w:p w14:paraId="35ACAECC" w14:textId="77777777" w:rsidR="00CB5455" w:rsidRDefault="002F1579">
      <w:pPr>
        <w:tabs>
          <w:tab w:val="left" w:pos="5245"/>
          <w:tab w:val="left" w:pos="5387"/>
          <w:tab w:val="left" w:pos="5670"/>
          <w:tab w:val="left" w:pos="5812"/>
        </w:tabs>
        <w:spacing w:line="276" w:lineRule="auto"/>
        <w:jc w:val="center"/>
        <w:rPr>
          <w:b/>
          <w:bCs/>
        </w:rPr>
      </w:pPr>
      <w:r>
        <w:rPr>
          <w:b/>
          <w:bCs/>
        </w:rPr>
        <w:t>II SKYRIUS</w:t>
      </w:r>
    </w:p>
    <w:p w14:paraId="3CBA9835" w14:textId="77777777" w:rsidR="00CB5455" w:rsidRDefault="002F1579">
      <w:pPr>
        <w:tabs>
          <w:tab w:val="left" w:pos="3402"/>
          <w:tab w:val="left" w:pos="4820"/>
          <w:tab w:val="left" w:pos="5103"/>
          <w:tab w:val="left" w:pos="5387"/>
        </w:tabs>
        <w:spacing w:line="276" w:lineRule="auto"/>
        <w:jc w:val="center"/>
        <w:rPr>
          <w:b/>
          <w:bCs/>
        </w:rPr>
      </w:pPr>
      <w:r>
        <w:rPr>
          <w:b/>
          <w:bCs/>
        </w:rPr>
        <w:t>PROJEKTO BENDROJI INFORMACIJA</w:t>
      </w:r>
    </w:p>
    <w:p w14:paraId="5D6E09C3" w14:textId="77777777" w:rsidR="00CB5455" w:rsidRDefault="00CB5455">
      <w:pPr>
        <w:tabs>
          <w:tab w:val="left" w:pos="3402"/>
          <w:tab w:val="left" w:pos="4820"/>
          <w:tab w:val="left" w:pos="5103"/>
          <w:tab w:val="left" w:pos="5387"/>
        </w:tabs>
        <w:spacing w:line="276" w:lineRule="auto"/>
        <w:jc w:val="center"/>
        <w:rPr>
          <w:bCs/>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662"/>
        <w:gridCol w:w="7394"/>
      </w:tblGrid>
      <w:tr w:rsidR="00CB5455" w14:paraId="0457B4E7" w14:textId="77777777">
        <w:tc>
          <w:tcPr>
            <w:tcW w:w="704" w:type="dxa"/>
            <w:shd w:val="clear" w:color="auto" w:fill="F2F2F2" w:themeFill="background1" w:themeFillShade="F2"/>
          </w:tcPr>
          <w:p w14:paraId="617955E1" w14:textId="77777777" w:rsidR="00CB5455" w:rsidRDefault="00CB5455">
            <w:pPr>
              <w:rPr>
                <w:sz w:val="22"/>
                <w:szCs w:val="22"/>
              </w:rPr>
            </w:pPr>
          </w:p>
          <w:p w14:paraId="06E082FE" w14:textId="77777777" w:rsidR="00CB5455" w:rsidRDefault="002F1579">
            <w:pPr>
              <w:jc w:val="both"/>
              <w:rPr>
                <w:rFonts w:eastAsia="Calibri"/>
                <w:sz w:val="22"/>
                <w:szCs w:val="22"/>
              </w:rPr>
            </w:pPr>
            <w:r>
              <w:rPr>
                <w:rFonts w:eastAsia="Calibri"/>
                <w:sz w:val="22"/>
                <w:szCs w:val="22"/>
              </w:rPr>
              <w:t>2.1.</w:t>
            </w:r>
          </w:p>
        </w:tc>
        <w:tc>
          <w:tcPr>
            <w:tcW w:w="14118" w:type="dxa"/>
            <w:gridSpan w:val="2"/>
            <w:shd w:val="clear" w:color="auto" w:fill="F2F2F2" w:themeFill="background1" w:themeFillShade="F2"/>
          </w:tcPr>
          <w:p w14:paraId="6E0DED1D" w14:textId="77777777" w:rsidR="00CB5455" w:rsidRDefault="00CB5455">
            <w:pPr>
              <w:rPr>
                <w:sz w:val="22"/>
                <w:szCs w:val="22"/>
              </w:rPr>
            </w:pPr>
          </w:p>
          <w:p w14:paraId="274E5D22" w14:textId="77777777" w:rsidR="00CB5455" w:rsidRDefault="002F1579">
            <w:pPr>
              <w:jc w:val="both"/>
              <w:rPr>
                <w:rFonts w:eastAsia="Calibri"/>
                <w:sz w:val="22"/>
                <w:szCs w:val="22"/>
              </w:rPr>
            </w:pPr>
            <w:r>
              <w:rPr>
                <w:rFonts w:eastAsia="Calibri"/>
                <w:sz w:val="22"/>
                <w:szCs w:val="22"/>
              </w:rPr>
              <w:t>Projekto aprašymas</w:t>
            </w:r>
          </w:p>
        </w:tc>
      </w:tr>
      <w:tr w:rsidR="00CB5455" w14:paraId="767ADA86" w14:textId="77777777">
        <w:tc>
          <w:tcPr>
            <w:tcW w:w="14822" w:type="dxa"/>
            <w:gridSpan w:val="3"/>
            <w:shd w:val="clear" w:color="auto" w:fill="FFFFFF" w:themeFill="background1"/>
          </w:tcPr>
          <w:p w14:paraId="33C3A356" w14:textId="77777777" w:rsidR="00CB5455" w:rsidRDefault="002F1579">
            <w:pPr>
              <w:jc w:val="both"/>
              <w:rPr>
                <w:i/>
                <w:sz w:val="22"/>
                <w:szCs w:val="22"/>
              </w:rPr>
            </w:pPr>
            <w:r>
              <w:rPr>
                <w:i/>
                <w:sz w:val="22"/>
                <w:szCs w:val="22"/>
                <w:lang w:eastAsia="lt-LT"/>
              </w:rPr>
              <w:t xml:space="preserve">Aprašoma projekto esmė ir pagrindiniai aspektai. </w:t>
            </w:r>
            <w:r>
              <w:rPr>
                <w:i/>
                <w:sz w:val="22"/>
                <w:szCs w:val="22"/>
              </w:rPr>
              <w:t xml:space="preserve"> Galimas simbolių skaičius – 255. </w:t>
            </w:r>
          </w:p>
          <w:p w14:paraId="735DF487" w14:textId="77777777" w:rsidR="00CB5455" w:rsidRDefault="002F1579">
            <w:pPr>
              <w:jc w:val="both"/>
              <w:rPr>
                <w:i/>
                <w:sz w:val="22"/>
                <w:szCs w:val="22"/>
              </w:rPr>
            </w:pPr>
            <w:r>
              <w:rPr>
                <w:i/>
                <w:sz w:val="22"/>
                <w:szCs w:val="22"/>
              </w:rPr>
              <w:t>Nurodyti privaloma.</w:t>
            </w:r>
          </w:p>
        </w:tc>
      </w:tr>
      <w:tr w:rsidR="00CB5455" w14:paraId="3702BF6D" w14:textId="77777777">
        <w:tc>
          <w:tcPr>
            <w:tcW w:w="704" w:type="dxa"/>
            <w:shd w:val="clear" w:color="auto" w:fill="F2F2F2" w:themeFill="background1" w:themeFillShade="F2"/>
            <w:vAlign w:val="center"/>
          </w:tcPr>
          <w:p w14:paraId="621E2DB4" w14:textId="77777777" w:rsidR="00CB5455" w:rsidRDefault="002F1579">
            <w:pPr>
              <w:rPr>
                <w:sz w:val="22"/>
                <w:szCs w:val="22"/>
              </w:rPr>
            </w:pPr>
            <w:r>
              <w:rPr>
                <w:sz w:val="22"/>
                <w:szCs w:val="22"/>
              </w:rPr>
              <w:t>2.2.</w:t>
            </w:r>
          </w:p>
        </w:tc>
        <w:tc>
          <w:tcPr>
            <w:tcW w:w="6662" w:type="dxa"/>
            <w:shd w:val="clear" w:color="auto" w:fill="F2F2F2" w:themeFill="background1" w:themeFillShade="F2"/>
            <w:vAlign w:val="center"/>
          </w:tcPr>
          <w:p w14:paraId="3ACC494D" w14:textId="77777777" w:rsidR="00CB5455" w:rsidRDefault="002F1579">
            <w:pPr>
              <w:rPr>
                <w:rFonts w:eastAsia="Calibri"/>
                <w:sz w:val="22"/>
                <w:szCs w:val="22"/>
              </w:rPr>
            </w:pPr>
            <w:r>
              <w:rPr>
                <w:rFonts w:eastAsia="Calibri"/>
                <w:sz w:val="22"/>
                <w:szCs w:val="22"/>
              </w:rPr>
              <w:t xml:space="preserve">Projektu įgyvendinama veikla, kuriai prašoma paramos </w:t>
            </w:r>
          </w:p>
          <w:p w14:paraId="4A24F2ED" w14:textId="77777777" w:rsidR="00CB5455" w:rsidRDefault="002F1579">
            <w:pPr>
              <w:rPr>
                <w:sz w:val="22"/>
                <w:szCs w:val="22"/>
              </w:rPr>
            </w:pPr>
            <w:r>
              <w:rPr>
                <w:rFonts w:eastAsia="Calibri"/>
                <w:i/>
                <w:sz w:val="20"/>
              </w:rPr>
              <w:t>Pasirinkti privaloma.</w:t>
            </w:r>
          </w:p>
        </w:tc>
        <w:tc>
          <w:tcPr>
            <w:tcW w:w="7456" w:type="dxa"/>
            <w:vAlign w:val="center"/>
          </w:tcPr>
          <w:p w14:paraId="068853C7" w14:textId="77777777" w:rsidR="00CB5455" w:rsidRDefault="002F1579">
            <w:pPr>
              <w:rPr>
                <w:sz w:val="22"/>
                <w:szCs w:val="22"/>
              </w:rPr>
            </w:pPr>
            <w:r>
              <w:rPr>
                <w:rFonts w:eastAsia="Wingdings"/>
                <w:sz w:val="22"/>
                <w:szCs w:val="22"/>
              </w:rPr>
              <w:t xml:space="preserve"> </w:t>
            </w:r>
            <w:r>
              <w:rPr>
                <w:sz w:val="22"/>
                <w:szCs w:val="22"/>
              </w:rPr>
              <w:t>Vietos plėtros strategijų rengimas</w:t>
            </w:r>
          </w:p>
        </w:tc>
      </w:tr>
      <w:tr w:rsidR="00CB5455" w14:paraId="7CA091DE" w14:textId="77777777">
        <w:tc>
          <w:tcPr>
            <w:tcW w:w="704" w:type="dxa"/>
            <w:shd w:val="clear" w:color="auto" w:fill="F2F2F2" w:themeFill="background1" w:themeFillShade="F2"/>
            <w:vAlign w:val="center"/>
          </w:tcPr>
          <w:p w14:paraId="7F769308" w14:textId="77777777" w:rsidR="00CB5455" w:rsidRDefault="002F1579">
            <w:pPr>
              <w:rPr>
                <w:sz w:val="22"/>
                <w:szCs w:val="22"/>
              </w:rPr>
            </w:pPr>
            <w:r>
              <w:rPr>
                <w:sz w:val="22"/>
                <w:szCs w:val="22"/>
              </w:rPr>
              <w:t>2.3.</w:t>
            </w:r>
          </w:p>
        </w:tc>
        <w:tc>
          <w:tcPr>
            <w:tcW w:w="6662" w:type="dxa"/>
            <w:shd w:val="clear" w:color="auto" w:fill="F2F2F2" w:themeFill="background1" w:themeFillShade="F2"/>
            <w:vAlign w:val="center"/>
          </w:tcPr>
          <w:p w14:paraId="02F3A354" w14:textId="77777777" w:rsidR="00CB5455" w:rsidRDefault="002F1579">
            <w:pPr>
              <w:rPr>
                <w:rFonts w:eastAsia="Calibri"/>
                <w:sz w:val="22"/>
                <w:szCs w:val="22"/>
              </w:rPr>
            </w:pPr>
            <w:r>
              <w:rPr>
                <w:rFonts w:eastAsia="Calibri"/>
                <w:sz w:val="22"/>
                <w:szCs w:val="22"/>
              </w:rPr>
              <w:t>Prioritetas, pagal kurį įgyvendinamas projektas</w:t>
            </w:r>
          </w:p>
          <w:p w14:paraId="57CD8616" w14:textId="77777777" w:rsidR="00CB5455" w:rsidRDefault="002F1579">
            <w:pPr>
              <w:rPr>
                <w:sz w:val="20"/>
              </w:rPr>
            </w:pPr>
            <w:r>
              <w:rPr>
                <w:rFonts w:eastAsia="Calibri"/>
                <w:i/>
                <w:sz w:val="20"/>
              </w:rPr>
              <w:t>Pasirinkti privaloma.</w:t>
            </w:r>
          </w:p>
        </w:tc>
        <w:tc>
          <w:tcPr>
            <w:tcW w:w="7456" w:type="dxa"/>
            <w:vAlign w:val="center"/>
          </w:tcPr>
          <w:p w14:paraId="029DD928" w14:textId="77777777" w:rsidR="00CB5455" w:rsidRDefault="002F1579">
            <w:pPr>
              <w:rPr>
                <w:sz w:val="22"/>
                <w:szCs w:val="22"/>
              </w:rPr>
            </w:pPr>
            <w:r>
              <w:rPr>
                <w:rFonts w:eastAsia="Wingdings"/>
                <w:sz w:val="22"/>
                <w:szCs w:val="22"/>
              </w:rPr>
              <w:t xml:space="preserve"> </w:t>
            </w:r>
            <w:r>
              <w:rPr>
                <w:sz w:val="22"/>
                <w:szCs w:val="22"/>
              </w:rPr>
              <w:t>03 Sąlygų tvariai mėlynajai ekonomikai pakrantės rajonuose ir salų bei krašto gilumos vietovėse sudarymas ir žvejybos bei akvakultūros bendruomenių vystymosi skatinimas</w:t>
            </w:r>
          </w:p>
        </w:tc>
      </w:tr>
      <w:tr w:rsidR="00CB5455" w14:paraId="5CEA7D9D" w14:textId="77777777">
        <w:tc>
          <w:tcPr>
            <w:tcW w:w="704" w:type="dxa"/>
            <w:shd w:val="clear" w:color="auto" w:fill="F2F2F2" w:themeFill="background1" w:themeFillShade="F2"/>
            <w:vAlign w:val="center"/>
          </w:tcPr>
          <w:p w14:paraId="3708F6A6" w14:textId="77777777" w:rsidR="00CB5455" w:rsidRDefault="002F1579">
            <w:pPr>
              <w:rPr>
                <w:sz w:val="22"/>
                <w:szCs w:val="22"/>
              </w:rPr>
            </w:pPr>
            <w:r>
              <w:rPr>
                <w:sz w:val="22"/>
                <w:szCs w:val="22"/>
              </w:rPr>
              <w:t>2.4.</w:t>
            </w:r>
          </w:p>
        </w:tc>
        <w:tc>
          <w:tcPr>
            <w:tcW w:w="6662" w:type="dxa"/>
            <w:shd w:val="clear" w:color="auto" w:fill="F2F2F2" w:themeFill="background1" w:themeFillShade="F2"/>
            <w:vAlign w:val="center"/>
          </w:tcPr>
          <w:p w14:paraId="6DEB1897" w14:textId="77777777" w:rsidR="00CB5455" w:rsidRDefault="002F1579">
            <w:pPr>
              <w:rPr>
                <w:rFonts w:eastAsia="Calibri"/>
                <w:sz w:val="22"/>
                <w:szCs w:val="22"/>
              </w:rPr>
            </w:pPr>
            <w:r>
              <w:rPr>
                <w:rFonts w:eastAsia="Calibri"/>
                <w:sz w:val="22"/>
                <w:szCs w:val="22"/>
              </w:rPr>
              <w:t>Konkretus tikslas, prie kurio prisideda projektas</w:t>
            </w:r>
          </w:p>
          <w:p w14:paraId="6F1B5456" w14:textId="77777777" w:rsidR="00CB5455" w:rsidRDefault="002F1579">
            <w:pPr>
              <w:rPr>
                <w:sz w:val="20"/>
              </w:rPr>
            </w:pPr>
            <w:r>
              <w:rPr>
                <w:rFonts w:eastAsia="Calibri"/>
                <w:i/>
                <w:sz w:val="20"/>
              </w:rPr>
              <w:t>Pasirinkti privaloma.</w:t>
            </w:r>
          </w:p>
        </w:tc>
        <w:tc>
          <w:tcPr>
            <w:tcW w:w="7456" w:type="dxa"/>
            <w:vAlign w:val="center"/>
          </w:tcPr>
          <w:p w14:paraId="067F4E46" w14:textId="77777777" w:rsidR="00CB5455" w:rsidRDefault="002F1579">
            <w:pPr>
              <w:rPr>
                <w:sz w:val="22"/>
                <w:szCs w:val="22"/>
              </w:rPr>
            </w:pPr>
            <w:r>
              <w:rPr>
                <w:rFonts w:eastAsia="Wingdings"/>
                <w:sz w:val="22"/>
                <w:szCs w:val="22"/>
              </w:rPr>
              <w:t xml:space="preserve"> </w:t>
            </w:r>
            <w:r>
              <w:rPr>
                <w:bCs/>
                <w:sz w:val="22"/>
                <w:szCs w:val="22"/>
              </w:rPr>
              <w:t>3.1 Sudaryti sąlygas tvariai mėlynajai ekonomikai pakrantės rajonuose ir salų bei krašto gilumos vietovėse ir skatinti žvejybos bei akvakultūros bendruomenių vystymąsi</w:t>
            </w:r>
          </w:p>
        </w:tc>
      </w:tr>
      <w:tr w:rsidR="00CB5455" w14:paraId="25B4D164" w14:textId="77777777">
        <w:tc>
          <w:tcPr>
            <w:tcW w:w="704" w:type="dxa"/>
            <w:shd w:val="clear" w:color="auto" w:fill="F2F2F2" w:themeFill="background1" w:themeFillShade="F2"/>
            <w:vAlign w:val="center"/>
          </w:tcPr>
          <w:p w14:paraId="2AE1D3FE" w14:textId="77777777" w:rsidR="00CB5455" w:rsidRDefault="002F1579">
            <w:pPr>
              <w:rPr>
                <w:sz w:val="22"/>
                <w:szCs w:val="22"/>
              </w:rPr>
            </w:pPr>
            <w:r>
              <w:rPr>
                <w:sz w:val="22"/>
                <w:szCs w:val="22"/>
              </w:rPr>
              <w:t>2.5.</w:t>
            </w:r>
          </w:p>
        </w:tc>
        <w:tc>
          <w:tcPr>
            <w:tcW w:w="6662" w:type="dxa"/>
            <w:shd w:val="clear" w:color="auto" w:fill="F2F2F2" w:themeFill="background1" w:themeFillShade="F2"/>
            <w:vAlign w:val="center"/>
          </w:tcPr>
          <w:p w14:paraId="348E7697" w14:textId="77777777" w:rsidR="00CB5455" w:rsidRDefault="002F1579">
            <w:pPr>
              <w:rPr>
                <w:rFonts w:eastAsia="Calibri"/>
                <w:sz w:val="22"/>
                <w:szCs w:val="22"/>
              </w:rPr>
            </w:pPr>
            <w:r>
              <w:rPr>
                <w:rFonts w:eastAsia="Calibri"/>
                <w:sz w:val="22"/>
                <w:szCs w:val="22"/>
              </w:rPr>
              <w:t>Sektorius, prie kurio prisidedama projektu</w:t>
            </w:r>
          </w:p>
          <w:p w14:paraId="586844FD" w14:textId="77777777" w:rsidR="00CB5455" w:rsidRDefault="002F1579">
            <w:pPr>
              <w:rPr>
                <w:sz w:val="20"/>
              </w:rPr>
            </w:pPr>
            <w:r>
              <w:rPr>
                <w:rFonts w:eastAsia="Calibri"/>
                <w:i/>
                <w:sz w:val="20"/>
              </w:rPr>
              <w:t>Pasirinkti privaloma.</w:t>
            </w:r>
          </w:p>
        </w:tc>
        <w:tc>
          <w:tcPr>
            <w:tcW w:w="7456" w:type="dxa"/>
            <w:vAlign w:val="center"/>
          </w:tcPr>
          <w:p w14:paraId="332B785A" w14:textId="77777777" w:rsidR="00CB5455" w:rsidRDefault="002F1579">
            <w:pPr>
              <w:rPr>
                <w:sz w:val="22"/>
                <w:szCs w:val="22"/>
              </w:rPr>
            </w:pPr>
            <w:r>
              <w:rPr>
                <w:rFonts w:eastAsia="Wingdings"/>
                <w:sz w:val="22"/>
                <w:szCs w:val="22"/>
              </w:rPr>
              <w:t xml:space="preserve"> </w:t>
            </w:r>
            <w:r>
              <w:rPr>
                <w:i/>
                <w:iCs/>
                <w:sz w:val="22"/>
                <w:szCs w:val="22"/>
              </w:rPr>
              <w:t xml:space="preserve"> </w:t>
            </w:r>
            <w:r>
              <w:rPr>
                <w:sz w:val="22"/>
                <w:szCs w:val="22"/>
              </w:rPr>
              <w:t xml:space="preserve">07 Integruotasis / </w:t>
            </w:r>
            <w:proofErr w:type="spellStart"/>
            <w:r>
              <w:rPr>
                <w:sz w:val="22"/>
                <w:szCs w:val="22"/>
              </w:rPr>
              <w:t>daugiasektoris</w:t>
            </w:r>
            <w:proofErr w:type="spellEnd"/>
          </w:p>
        </w:tc>
      </w:tr>
      <w:tr w:rsidR="00CB5455" w14:paraId="0BC3BB62" w14:textId="77777777">
        <w:tc>
          <w:tcPr>
            <w:tcW w:w="704" w:type="dxa"/>
            <w:shd w:val="clear" w:color="auto" w:fill="F2F2F2" w:themeFill="background1" w:themeFillShade="F2"/>
            <w:vAlign w:val="center"/>
          </w:tcPr>
          <w:p w14:paraId="24D1A1C0" w14:textId="77777777" w:rsidR="00CB5455" w:rsidRDefault="002F1579">
            <w:pPr>
              <w:rPr>
                <w:sz w:val="22"/>
                <w:szCs w:val="22"/>
              </w:rPr>
            </w:pPr>
            <w:r>
              <w:rPr>
                <w:sz w:val="22"/>
                <w:szCs w:val="22"/>
              </w:rPr>
              <w:t>2.6</w:t>
            </w:r>
          </w:p>
        </w:tc>
        <w:tc>
          <w:tcPr>
            <w:tcW w:w="6662" w:type="dxa"/>
            <w:shd w:val="clear" w:color="auto" w:fill="F2F2F2" w:themeFill="background1" w:themeFillShade="F2"/>
            <w:vAlign w:val="center"/>
          </w:tcPr>
          <w:p w14:paraId="193713FA" w14:textId="77777777" w:rsidR="00CB5455" w:rsidRDefault="002F1579">
            <w:pPr>
              <w:rPr>
                <w:rFonts w:eastAsia="Calibri"/>
                <w:sz w:val="22"/>
                <w:szCs w:val="22"/>
              </w:rPr>
            </w:pPr>
            <w:r>
              <w:rPr>
                <w:rFonts w:eastAsia="Calibri"/>
                <w:sz w:val="22"/>
                <w:szCs w:val="22"/>
              </w:rPr>
              <w:t>Pareiškėjo (paramos gavėjo) rūšis</w:t>
            </w:r>
          </w:p>
          <w:p w14:paraId="71060D66" w14:textId="77777777" w:rsidR="00CB5455" w:rsidRDefault="002F1579">
            <w:pPr>
              <w:rPr>
                <w:sz w:val="20"/>
              </w:rPr>
            </w:pPr>
            <w:r>
              <w:rPr>
                <w:rFonts w:eastAsia="Calibri"/>
                <w:i/>
                <w:sz w:val="20"/>
              </w:rPr>
              <w:t>Pasirinkti privaloma.</w:t>
            </w:r>
          </w:p>
        </w:tc>
        <w:tc>
          <w:tcPr>
            <w:tcW w:w="7456" w:type="dxa"/>
            <w:vAlign w:val="center"/>
          </w:tcPr>
          <w:p w14:paraId="103CE902" w14:textId="77777777" w:rsidR="00CB5455" w:rsidRDefault="002F1579">
            <w:pPr>
              <w:rPr>
                <w:sz w:val="22"/>
                <w:szCs w:val="22"/>
              </w:rPr>
            </w:pPr>
            <w:r>
              <w:rPr>
                <w:rFonts w:eastAsia="Wingdings"/>
                <w:sz w:val="22"/>
                <w:szCs w:val="22"/>
              </w:rPr>
              <w:t xml:space="preserve"> </w:t>
            </w:r>
            <w:r>
              <w:rPr>
                <w:sz w:val="22"/>
                <w:szCs w:val="22"/>
              </w:rPr>
              <w:t>09 Nevyriausybinė organizacija (NVO) / asociacija</w:t>
            </w:r>
          </w:p>
        </w:tc>
      </w:tr>
      <w:tr w:rsidR="00CB5455" w14:paraId="165D8132" w14:textId="77777777">
        <w:tc>
          <w:tcPr>
            <w:tcW w:w="704" w:type="dxa"/>
            <w:shd w:val="clear" w:color="auto" w:fill="F2F2F2" w:themeFill="background1" w:themeFillShade="F2"/>
            <w:vAlign w:val="center"/>
          </w:tcPr>
          <w:p w14:paraId="6EF86748" w14:textId="77777777" w:rsidR="00CB5455" w:rsidRDefault="002F1579">
            <w:pPr>
              <w:rPr>
                <w:sz w:val="22"/>
                <w:szCs w:val="22"/>
              </w:rPr>
            </w:pPr>
            <w:r>
              <w:rPr>
                <w:sz w:val="22"/>
                <w:szCs w:val="22"/>
              </w:rPr>
              <w:t>2.7</w:t>
            </w:r>
          </w:p>
        </w:tc>
        <w:tc>
          <w:tcPr>
            <w:tcW w:w="6662" w:type="dxa"/>
            <w:shd w:val="clear" w:color="auto" w:fill="F2F2F2" w:themeFill="background1" w:themeFillShade="F2"/>
            <w:vAlign w:val="center"/>
          </w:tcPr>
          <w:p w14:paraId="4A9F1657" w14:textId="77777777" w:rsidR="00CB5455" w:rsidRDefault="002F1579">
            <w:pPr>
              <w:rPr>
                <w:rFonts w:eastAsia="Calibri"/>
                <w:sz w:val="22"/>
                <w:szCs w:val="22"/>
              </w:rPr>
            </w:pPr>
            <w:r>
              <w:rPr>
                <w:rFonts w:eastAsia="Calibri"/>
                <w:sz w:val="22"/>
                <w:szCs w:val="22"/>
              </w:rPr>
              <w:t>Projekto susietumas su jūrų ir kitais vandenimis</w:t>
            </w:r>
          </w:p>
          <w:p w14:paraId="5428D1B5" w14:textId="77777777" w:rsidR="00CB5455" w:rsidRDefault="002F1579">
            <w:pPr>
              <w:rPr>
                <w:sz w:val="20"/>
              </w:rPr>
            </w:pPr>
            <w:r>
              <w:rPr>
                <w:rFonts w:eastAsia="Calibri"/>
                <w:i/>
                <w:sz w:val="20"/>
              </w:rPr>
              <w:t>Pasirinkti privaloma.</w:t>
            </w:r>
          </w:p>
        </w:tc>
        <w:tc>
          <w:tcPr>
            <w:tcW w:w="7456" w:type="dxa"/>
            <w:vAlign w:val="center"/>
          </w:tcPr>
          <w:p w14:paraId="3D01FF3F" w14:textId="77777777" w:rsidR="00CB5455" w:rsidRDefault="002F1579">
            <w:pPr>
              <w:rPr>
                <w:bCs/>
                <w:iCs/>
                <w:sz w:val="22"/>
                <w:szCs w:val="22"/>
              </w:rPr>
            </w:pPr>
            <w:r>
              <w:rPr>
                <w:rFonts w:eastAsia="Wingdings"/>
                <w:sz w:val="22"/>
                <w:szCs w:val="22"/>
              </w:rPr>
              <w:t xml:space="preserve"> </w:t>
            </w:r>
            <w:r>
              <w:rPr>
                <w:bCs/>
                <w:iCs/>
                <w:sz w:val="22"/>
                <w:szCs w:val="22"/>
              </w:rPr>
              <w:t>01 Jūros</w:t>
            </w:r>
          </w:p>
          <w:p w14:paraId="10A9DC58" w14:textId="77777777" w:rsidR="00CB5455" w:rsidRDefault="002F1579">
            <w:pPr>
              <w:rPr>
                <w:bCs/>
                <w:iCs/>
                <w:sz w:val="22"/>
                <w:szCs w:val="22"/>
              </w:rPr>
            </w:pPr>
            <w:r>
              <w:rPr>
                <w:bCs/>
                <w:iCs/>
                <w:sz w:val="22"/>
                <w:szCs w:val="22"/>
              </w:rPr>
              <w:t> 02 Vidaus vandenys</w:t>
            </w:r>
          </w:p>
          <w:p w14:paraId="5F76E83F" w14:textId="77777777" w:rsidR="00CB5455" w:rsidRDefault="002F1579">
            <w:pPr>
              <w:rPr>
                <w:bCs/>
                <w:iCs/>
                <w:sz w:val="22"/>
                <w:szCs w:val="22"/>
              </w:rPr>
            </w:pPr>
            <w:r>
              <w:rPr>
                <w:bCs/>
                <w:iCs/>
                <w:sz w:val="22"/>
                <w:szCs w:val="22"/>
              </w:rPr>
              <w:t> 03 Abu</w:t>
            </w:r>
          </w:p>
          <w:p w14:paraId="6FB88F47" w14:textId="77777777" w:rsidR="00CB5455" w:rsidRDefault="002F1579">
            <w:pPr>
              <w:rPr>
                <w:sz w:val="22"/>
                <w:szCs w:val="22"/>
              </w:rPr>
            </w:pPr>
            <w:r>
              <w:rPr>
                <w:bCs/>
                <w:iCs/>
                <w:sz w:val="22"/>
                <w:szCs w:val="22"/>
              </w:rPr>
              <w:t> 04 Netaikoma</w:t>
            </w:r>
          </w:p>
        </w:tc>
      </w:tr>
      <w:tr w:rsidR="00CB5455" w14:paraId="238A8A34" w14:textId="77777777">
        <w:tc>
          <w:tcPr>
            <w:tcW w:w="704" w:type="dxa"/>
            <w:shd w:val="clear" w:color="auto" w:fill="F2F2F2" w:themeFill="background1" w:themeFillShade="F2"/>
            <w:vAlign w:val="center"/>
          </w:tcPr>
          <w:p w14:paraId="1C320BF2" w14:textId="77777777" w:rsidR="00CB5455" w:rsidRDefault="002F1579">
            <w:pPr>
              <w:rPr>
                <w:sz w:val="22"/>
                <w:szCs w:val="22"/>
              </w:rPr>
            </w:pPr>
            <w:r>
              <w:rPr>
                <w:sz w:val="22"/>
                <w:szCs w:val="22"/>
              </w:rPr>
              <w:t>2.8</w:t>
            </w:r>
          </w:p>
        </w:tc>
        <w:tc>
          <w:tcPr>
            <w:tcW w:w="6662" w:type="dxa"/>
            <w:shd w:val="clear" w:color="auto" w:fill="F2F2F2" w:themeFill="background1" w:themeFillShade="F2"/>
            <w:vAlign w:val="center"/>
          </w:tcPr>
          <w:p w14:paraId="4700FFE8" w14:textId="77777777" w:rsidR="00CB5455" w:rsidRDefault="002F1579">
            <w:pPr>
              <w:rPr>
                <w:rFonts w:eastAsia="Calibri"/>
                <w:sz w:val="22"/>
                <w:szCs w:val="22"/>
              </w:rPr>
            </w:pPr>
            <w:r>
              <w:rPr>
                <w:rFonts w:eastAsia="Calibri"/>
                <w:sz w:val="22"/>
                <w:szCs w:val="22"/>
              </w:rPr>
              <w:t xml:space="preserve">Projektas susijęs su nediskriminavimu </w:t>
            </w:r>
          </w:p>
          <w:p w14:paraId="0C663B94" w14:textId="77777777" w:rsidR="00CB5455" w:rsidRDefault="002F1579">
            <w:pPr>
              <w:rPr>
                <w:sz w:val="20"/>
              </w:rPr>
            </w:pPr>
            <w:r>
              <w:rPr>
                <w:rFonts w:eastAsia="Calibri"/>
                <w:i/>
                <w:sz w:val="20"/>
              </w:rPr>
              <w:t xml:space="preserve">Pasirinkti privaloma </w:t>
            </w:r>
          </w:p>
        </w:tc>
        <w:tc>
          <w:tcPr>
            <w:tcW w:w="7456" w:type="dxa"/>
            <w:vAlign w:val="center"/>
          </w:tcPr>
          <w:p w14:paraId="49085D81"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60F7F54E" w14:textId="77777777" w:rsidR="00CB5455" w:rsidRDefault="002F1579">
            <w:pPr>
              <w:rPr>
                <w:sz w:val="22"/>
                <w:szCs w:val="22"/>
              </w:rPr>
            </w:pPr>
            <w:r>
              <w:rPr>
                <w:rFonts w:eastAsia="Wingdings"/>
                <w:sz w:val="22"/>
                <w:szCs w:val="22"/>
              </w:rPr>
              <w:t xml:space="preserve"> </w:t>
            </w:r>
            <w:r>
              <w:rPr>
                <w:sz w:val="22"/>
                <w:szCs w:val="22"/>
              </w:rPr>
              <w:t>Ne</w:t>
            </w:r>
          </w:p>
        </w:tc>
      </w:tr>
      <w:tr w:rsidR="00CB5455" w14:paraId="1FC82D60" w14:textId="77777777">
        <w:tc>
          <w:tcPr>
            <w:tcW w:w="704" w:type="dxa"/>
            <w:shd w:val="clear" w:color="auto" w:fill="F2F2F2" w:themeFill="background1" w:themeFillShade="F2"/>
            <w:vAlign w:val="center"/>
          </w:tcPr>
          <w:p w14:paraId="14E4B0B4" w14:textId="77777777" w:rsidR="00CB5455" w:rsidRDefault="002F1579">
            <w:pPr>
              <w:rPr>
                <w:sz w:val="22"/>
                <w:szCs w:val="22"/>
              </w:rPr>
            </w:pPr>
            <w:r>
              <w:rPr>
                <w:sz w:val="22"/>
                <w:szCs w:val="22"/>
              </w:rPr>
              <w:t>2.9</w:t>
            </w:r>
          </w:p>
        </w:tc>
        <w:tc>
          <w:tcPr>
            <w:tcW w:w="6662" w:type="dxa"/>
            <w:shd w:val="clear" w:color="auto" w:fill="F2F2F2" w:themeFill="background1" w:themeFillShade="F2"/>
            <w:vAlign w:val="center"/>
          </w:tcPr>
          <w:p w14:paraId="245BABA1" w14:textId="77777777" w:rsidR="00CB5455" w:rsidRDefault="002F1579">
            <w:pPr>
              <w:rPr>
                <w:rFonts w:eastAsia="Calibri"/>
                <w:sz w:val="22"/>
                <w:szCs w:val="22"/>
              </w:rPr>
            </w:pPr>
            <w:r>
              <w:rPr>
                <w:rFonts w:eastAsia="Calibri"/>
                <w:sz w:val="22"/>
                <w:szCs w:val="22"/>
              </w:rPr>
              <w:t xml:space="preserve">Projektas susijęs su lyčių lygybe </w:t>
            </w:r>
          </w:p>
          <w:p w14:paraId="6BD408D7" w14:textId="77777777" w:rsidR="00CB5455" w:rsidRDefault="002F1579">
            <w:pPr>
              <w:rPr>
                <w:sz w:val="20"/>
              </w:rPr>
            </w:pPr>
            <w:r>
              <w:rPr>
                <w:rFonts w:eastAsia="Calibri"/>
                <w:i/>
                <w:sz w:val="20"/>
              </w:rPr>
              <w:t>Pasirinkti privaloma</w:t>
            </w:r>
          </w:p>
        </w:tc>
        <w:tc>
          <w:tcPr>
            <w:tcW w:w="7456" w:type="dxa"/>
            <w:vAlign w:val="center"/>
          </w:tcPr>
          <w:p w14:paraId="406419A4"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5B387408" w14:textId="77777777" w:rsidR="00CB5455" w:rsidRDefault="002F1579">
            <w:pPr>
              <w:rPr>
                <w:sz w:val="22"/>
                <w:szCs w:val="22"/>
              </w:rPr>
            </w:pPr>
            <w:r>
              <w:rPr>
                <w:rFonts w:eastAsia="Wingdings"/>
                <w:sz w:val="22"/>
                <w:szCs w:val="22"/>
              </w:rPr>
              <w:t xml:space="preserve"> </w:t>
            </w:r>
            <w:r>
              <w:rPr>
                <w:sz w:val="22"/>
                <w:szCs w:val="22"/>
              </w:rPr>
              <w:t>Ne</w:t>
            </w:r>
          </w:p>
        </w:tc>
      </w:tr>
      <w:tr w:rsidR="00CB5455" w14:paraId="3455970A" w14:textId="77777777">
        <w:tc>
          <w:tcPr>
            <w:tcW w:w="704" w:type="dxa"/>
            <w:shd w:val="clear" w:color="auto" w:fill="F2F2F2" w:themeFill="background1" w:themeFillShade="F2"/>
            <w:vAlign w:val="center"/>
          </w:tcPr>
          <w:p w14:paraId="5D8186E0" w14:textId="77777777" w:rsidR="00CB5455" w:rsidRDefault="002F1579">
            <w:pPr>
              <w:rPr>
                <w:sz w:val="22"/>
                <w:szCs w:val="22"/>
              </w:rPr>
            </w:pPr>
            <w:r>
              <w:rPr>
                <w:sz w:val="22"/>
                <w:szCs w:val="22"/>
              </w:rPr>
              <w:t>2.10</w:t>
            </w:r>
          </w:p>
        </w:tc>
        <w:tc>
          <w:tcPr>
            <w:tcW w:w="6662" w:type="dxa"/>
            <w:shd w:val="clear" w:color="auto" w:fill="F2F2F2" w:themeFill="background1" w:themeFillShade="F2"/>
            <w:vAlign w:val="center"/>
          </w:tcPr>
          <w:p w14:paraId="4D2038C2" w14:textId="77777777" w:rsidR="00CB5455" w:rsidRDefault="002F1579">
            <w:pPr>
              <w:rPr>
                <w:rFonts w:eastAsia="Calibri"/>
                <w:sz w:val="22"/>
                <w:szCs w:val="22"/>
              </w:rPr>
            </w:pPr>
            <w:r>
              <w:rPr>
                <w:rFonts w:eastAsia="Calibri"/>
                <w:sz w:val="22"/>
                <w:szCs w:val="22"/>
              </w:rPr>
              <w:t>Intervencinių priemonių rūšis</w:t>
            </w:r>
          </w:p>
          <w:p w14:paraId="682E4E34" w14:textId="77777777" w:rsidR="00CB5455" w:rsidRDefault="002F1579">
            <w:pPr>
              <w:rPr>
                <w:sz w:val="20"/>
              </w:rPr>
            </w:pPr>
            <w:r>
              <w:rPr>
                <w:rFonts w:eastAsia="Calibri"/>
                <w:i/>
                <w:sz w:val="20"/>
              </w:rPr>
              <w:lastRenderedPageBreak/>
              <w:t>Pasirinkti privaloma.</w:t>
            </w:r>
          </w:p>
        </w:tc>
        <w:tc>
          <w:tcPr>
            <w:tcW w:w="7456" w:type="dxa"/>
            <w:vAlign w:val="center"/>
          </w:tcPr>
          <w:p w14:paraId="537B1807" w14:textId="77777777" w:rsidR="00CB5455" w:rsidRDefault="002F1579">
            <w:pPr>
              <w:rPr>
                <w:sz w:val="22"/>
                <w:szCs w:val="22"/>
              </w:rPr>
            </w:pPr>
            <w:r>
              <w:rPr>
                <w:rFonts w:eastAsia="Wingdings"/>
                <w:sz w:val="22"/>
                <w:szCs w:val="22"/>
              </w:rPr>
              <w:lastRenderedPageBreak/>
              <w:t xml:space="preserve"> </w:t>
            </w:r>
            <w:r>
              <w:rPr>
                <w:iCs/>
                <w:sz w:val="22"/>
                <w:szCs w:val="22"/>
              </w:rPr>
              <w:t>13 Bendruomenės inicijuotos vietos plėtros parengiamieji veiksmai</w:t>
            </w:r>
          </w:p>
        </w:tc>
      </w:tr>
      <w:tr w:rsidR="00CB5455" w14:paraId="0265FC68" w14:textId="77777777">
        <w:tc>
          <w:tcPr>
            <w:tcW w:w="704" w:type="dxa"/>
            <w:shd w:val="clear" w:color="auto" w:fill="F2F2F2" w:themeFill="background1" w:themeFillShade="F2"/>
            <w:vAlign w:val="center"/>
          </w:tcPr>
          <w:p w14:paraId="529033F2" w14:textId="77777777" w:rsidR="00CB5455" w:rsidRDefault="002F1579">
            <w:pPr>
              <w:rPr>
                <w:sz w:val="22"/>
                <w:szCs w:val="22"/>
              </w:rPr>
            </w:pPr>
            <w:r>
              <w:rPr>
                <w:sz w:val="22"/>
                <w:szCs w:val="22"/>
              </w:rPr>
              <w:t>2.11</w:t>
            </w:r>
          </w:p>
        </w:tc>
        <w:tc>
          <w:tcPr>
            <w:tcW w:w="6662" w:type="dxa"/>
            <w:shd w:val="clear" w:color="auto" w:fill="F2F2F2" w:themeFill="background1" w:themeFillShade="F2"/>
            <w:vAlign w:val="center"/>
          </w:tcPr>
          <w:p w14:paraId="0125B88A" w14:textId="77777777" w:rsidR="00CB5455" w:rsidRDefault="002F1579">
            <w:pPr>
              <w:rPr>
                <w:rFonts w:eastAsia="Calibri"/>
                <w:sz w:val="22"/>
                <w:szCs w:val="22"/>
              </w:rPr>
            </w:pPr>
            <w:r>
              <w:rPr>
                <w:rFonts w:eastAsia="Calibri"/>
                <w:sz w:val="22"/>
                <w:szCs w:val="22"/>
              </w:rPr>
              <w:t>Projekto rūšis</w:t>
            </w:r>
          </w:p>
          <w:p w14:paraId="1F252FA5" w14:textId="77777777" w:rsidR="00CB5455" w:rsidRDefault="002F1579">
            <w:pPr>
              <w:rPr>
                <w:sz w:val="20"/>
              </w:rPr>
            </w:pPr>
            <w:r>
              <w:rPr>
                <w:rFonts w:eastAsia="Calibri"/>
                <w:i/>
                <w:sz w:val="20"/>
              </w:rPr>
              <w:t>Pasirinkti privaloma.</w:t>
            </w:r>
          </w:p>
        </w:tc>
        <w:tc>
          <w:tcPr>
            <w:tcW w:w="7456" w:type="dxa"/>
            <w:shd w:val="clear" w:color="auto" w:fill="auto"/>
            <w:vAlign w:val="center"/>
          </w:tcPr>
          <w:p w14:paraId="70A1988B" w14:textId="77777777" w:rsidR="00CB5455" w:rsidRDefault="002F1579">
            <w:pPr>
              <w:rPr>
                <w:sz w:val="22"/>
                <w:szCs w:val="22"/>
              </w:rPr>
            </w:pPr>
            <w:r>
              <w:rPr>
                <w:rFonts w:eastAsia="Wingdings"/>
                <w:sz w:val="22"/>
                <w:szCs w:val="22"/>
              </w:rPr>
              <w:t xml:space="preserve"> </w:t>
            </w:r>
            <w:r>
              <w:rPr>
                <w:sz w:val="22"/>
                <w:szCs w:val="22"/>
              </w:rPr>
              <w:t>60 Parengiamieji veiksmai</w:t>
            </w:r>
          </w:p>
        </w:tc>
      </w:tr>
      <w:tr w:rsidR="00CB5455" w14:paraId="5AB2BAAF" w14:textId="77777777">
        <w:tc>
          <w:tcPr>
            <w:tcW w:w="704" w:type="dxa"/>
            <w:shd w:val="clear" w:color="auto" w:fill="F2F2F2" w:themeFill="background1" w:themeFillShade="F2"/>
            <w:vAlign w:val="center"/>
          </w:tcPr>
          <w:p w14:paraId="1D90CCDE" w14:textId="77777777" w:rsidR="00CB5455" w:rsidRDefault="002F1579">
            <w:pPr>
              <w:rPr>
                <w:sz w:val="22"/>
                <w:szCs w:val="22"/>
              </w:rPr>
            </w:pPr>
            <w:r>
              <w:rPr>
                <w:sz w:val="22"/>
                <w:szCs w:val="22"/>
              </w:rPr>
              <w:t>2.12</w:t>
            </w:r>
          </w:p>
        </w:tc>
        <w:tc>
          <w:tcPr>
            <w:tcW w:w="6662" w:type="dxa"/>
            <w:shd w:val="clear" w:color="auto" w:fill="F2F2F2" w:themeFill="background1" w:themeFillShade="F2"/>
            <w:vAlign w:val="center"/>
          </w:tcPr>
          <w:p w14:paraId="57102522" w14:textId="77777777" w:rsidR="00CB5455" w:rsidRDefault="002F1579">
            <w:pPr>
              <w:rPr>
                <w:rFonts w:eastAsia="Calibri"/>
                <w:sz w:val="22"/>
                <w:szCs w:val="22"/>
              </w:rPr>
            </w:pPr>
            <w:r>
              <w:rPr>
                <w:rFonts w:eastAsia="Calibri"/>
                <w:sz w:val="22"/>
                <w:szCs w:val="22"/>
              </w:rPr>
              <w:t>Paramos formos kodas</w:t>
            </w:r>
          </w:p>
          <w:p w14:paraId="216D7AF2" w14:textId="77777777" w:rsidR="00CB5455" w:rsidRDefault="002F1579">
            <w:pPr>
              <w:rPr>
                <w:sz w:val="20"/>
              </w:rPr>
            </w:pPr>
            <w:r>
              <w:rPr>
                <w:rFonts w:eastAsia="Calibri"/>
                <w:i/>
                <w:sz w:val="20"/>
              </w:rPr>
              <w:t>Pasirinkti privaloma.</w:t>
            </w:r>
          </w:p>
        </w:tc>
        <w:tc>
          <w:tcPr>
            <w:tcW w:w="7456" w:type="dxa"/>
            <w:shd w:val="clear" w:color="auto" w:fill="auto"/>
            <w:vAlign w:val="center"/>
          </w:tcPr>
          <w:p w14:paraId="0012577B" w14:textId="77777777" w:rsidR="00CB5455" w:rsidRDefault="002F1579">
            <w:pPr>
              <w:rPr>
                <w:sz w:val="22"/>
                <w:szCs w:val="22"/>
              </w:rPr>
            </w:pPr>
            <w:r>
              <w:rPr>
                <w:rFonts w:eastAsia="Wingdings"/>
                <w:sz w:val="22"/>
                <w:szCs w:val="22"/>
              </w:rPr>
              <w:t xml:space="preserve"> </w:t>
            </w:r>
            <w:r>
              <w:rPr>
                <w:bCs/>
                <w:iCs/>
                <w:sz w:val="22"/>
                <w:szCs w:val="22"/>
              </w:rPr>
              <w:t>01 Dotacijos</w:t>
            </w:r>
          </w:p>
        </w:tc>
      </w:tr>
      <w:tr w:rsidR="00CB5455" w14:paraId="15AF94F5" w14:textId="77777777">
        <w:tc>
          <w:tcPr>
            <w:tcW w:w="704" w:type="dxa"/>
            <w:shd w:val="clear" w:color="auto" w:fill="F2F2F2" w:themeFill="background1" w:themeFillShade="F2"/>
          </w:tcPr>
          <w:p w14:paraId="15B0C3D7" w14:textId="77777777" w:rsidR="00CB5455" w:rsidRDefault="002F1579">
            <w:pPr>
              <w:rPr>
                <w:sz w:val="22"/>
                <w:szCs w:val="22"/>
              </w:rPr>
            </w:pPr>
            <w:r>
              <w:rPr>
                <w:sz w:val="22"/>
                <w:szCs w:val="22"/>
              </w:rPr>
              <w:t xml:space="preserve">2.13 </w:t>
            </w:r>
          </w:p>
        </w:tc>
        <w:tc>
          <w:tcPr>
            <w:tcW w:w="6662" w:type="dxa"/>
            <w:shd w:val="clear" w:color="auto" w:fill="F2F2F2" w:themeFill="background1" w:themeFillShade="F2"/>
          </w:tcPr>
          <w:p w14:paraId="3955BE50" w14:textId="77777777" w:rsidR="00CB5455" w:rsidRDefault="002F1579">
            <w:pPr>
              <w:rPr>
                <w:sz w:val="22"/>
                <w:szCs w:val="22"/>
              </w:rPr>
            </w:pPr>
            <w:r>
              <w:rPr>
                <w:sz w:val="22"/>
                <w:szCs w:val="22"/>
              </w:rPr>
              <w:t xml:space="preserve">Projekto veiklų įgyvendinimo laikotarpis </w:t>
            </w:r>
          </w:p>
          <w:p w14:paraId="2972C72D" w14:textId="77777777" w:rsidR="00CB5455" w:rsidRDefault="002F1579">
            <w:pPr>
              <w:rPr>
                <w:sz w:val="22"/>
                <w:szCs w:val="22"/>
              </w:rPr>
            </w:pPr>
            <w:r>
              <w:rPr>
                <w:rFonts w:eastAsia="Calibri"/>
                <w:i/>
                <w:sz w:val="20"/>
              </w:rPr>
              <w:t>Įrašomas planuojamas projekto veiklų įgyvendinimo laikotarpis. Projekto veiklų įgyvendinimo laikotarpio pirmas mėnuo yra projekto veiklų (įskaitant reikiamus pirkimus) vykdymo pradžios mėnuo arba PĮP pateikimo mėnuo, priklausomai kuris terminas ankstesnis. Projekto veiklų įgyvendinimo laikotarpio paskutinis mėnuo – paskutinis tinkamų finansuoti išlaidų patyrimo ir apmokėjimo mėnuo. Nurodyti privaloma.</w:t>
            </w:r>
          </w:p>
        </w:tc>
        <w:tc>
          <w:tcPr>
            <w:tcW w:w="7456" w:type="dxa"/>
            <w:shd w:val="clear" w:color="auto" w:fill="auto"/>
          </w:tcPr>
          <w:p w14:paraId="334FC118" w14:textId="77777777" w:rsidR="00CB5455" w:rsidRDefault="002F1579">
            <w:pPr>
              <w:rPr>
                <w:sz w:val="22"/>
                <w:szCs w:val="22"/>
              </w:rPr>
            </w:pPr>
            <w:r>
              <w:rPr>
                <w:sz w:val="22"/>
                <w:szCs w:val="22"/>
              </w:rPr>
              <w:t>202_ m.   _ _ _ _ _ _ _  mėn. –  202_ m.   _ _ _ _ _ _ _  mėn.</w:t>
            </w:r>
          </w:p>
        </w:tc>
      </w:tr>
      <w:tr w:rsidR="00CB5455" w14:paraId="1D45B1A8" w14:textId="77777777">
        <w:tc>
          <w:tcPr>
            <w:tcW w:w="704" w:type="dxa"/>
            <w:shd w:val="clear" w:color="auto" w:fill="F2F2F2" w:themeFill="background1" w:themeFillShade="F2"/>
          </w:tcPr>
          <w:p w14:paraId="0BF22950" w14:textId="77777777" w:rsidR="00CB5455" w:rsidRDefault="002F1579">
            <w:pPr>
              <w:rPr>
                <w:sz w:val="22"/>
                <w:szCs w:val="22"/>
              </w:rPr>
            </w:pPr>
            <w:r>
              <w:rPr>
                <w:sz w:val="22"/>
                <w:szCs w:val="22"/>
              </w:rPr>
              <w:t>2.14</w:t>
            </w:r>
          </w:p>
        </w:tc>
        <w:tc>
          <w:tcPr>
            <w:tcW w:w="6662" w:type="dxa"/>
            <w:shd w:val="clear" w:color="auto" w:fill="F2F2F2" w:themeFill="background1" w:themeFillShade="F2"/>
          </w:tcPr>
          <w:p w14:paraId="64279F47" w14:textId="77777777" w:rsidR="00CB5455" w:rsidRDefault="002F1579">
            <w:pPr>
              <w:rPr>
                <w:sz w:val="22"/>
                <w:szCs w:val="22"/>
              </w:rPr>
            </w:pPr>
            <w:r>
              <w:rPr>
                <w:sz w:val="22"/>
                <w:szCs w:val="22"/>
              </w:rPr>
              <w:t xml:space="preserve">Numatoma tinkamų finansuoti išlaidų suma, eurais </w:t>
            </w:r>
          </w:p>
          <w:p w14:paraId="5F164FFE" w14:textId="77777777" w:rsidR="00CB5455" w:rsidRDefault="002F1579">
            <w:pPr>
              <w:rPr>
                <w:sz w:val="22"/>
                <w:szCs w:val="22"/>
              </w:rPr>
            </w:pPr>
            <w:r>
              <w:rPr>
                <w:rFonts w:eastAsia="Calibri"/>
                <w:i/>
                <w:sz w:val="20"/>
              </w:rPr>
              <w:t>Nurodyti privaloma.</w:t>
            </w:r>
          </w:p>
        </w:tc>
        <w:tc>
          <w:tcPr>
            <w:tcW w:w="7456" w:type="dxa"/>
            <w:shd w:val="clear" w:color="auto" w:fill="auto"/>
          </w:tcPr>
          <w:p w14:paraId="76079E02" w14:textId="77777777" w:rsidR="00CB5455" w:rsidRDefault="00CB5455">
            <w:pPr>
              <w:rPr>
                <w:sz w:val="22"/>
                <w:szCs w:val="22"/>
              </w:rPr>
            </w:pPr>
          </w:p>
        </w:tc>
      </w:tr>
      <w:tr w:rsidR="00CB5455" w14:paraId="7084A0AB" w14:textId="77777777">
        <w:tc>
          <w:tcPr>
            <w:tcW w:w="704" w:type="dxa"/>
            <w:shd w:val="clear" w:color="auto" w:fill="F2F2F2" w:themeFill="background1" w:themeFillShade="F2"/>
          </w:tcPr>
          <w:p w14:paraId="15BD487C" w14:textId="77777777" w:rsidR="00CB5455" w:rsidRDefault="002F1579">
            <w:pPr>
              <w:rPr>
                <w:sz w:val="22"/>
                <w:szCs w:val="22"/>
              </w:rPr>
            </w:pPr>
            <w:r>
              <w:rPr>
                <w:sz w:val="22"/>
                <w:szCs w:val="22"/>
              </w:rPr>
              <w:t xml:space="preserve">2.15 </w:t>
            </w:r>
          </w:p>
        </w:tc>
        <w:tc>
          <w:tcPr>
            <w:tcW w:w="6662" w:type="dxa"/>
            <w:shd w:val="clear" w:color="auto" w:fill="F2F2F2" w:themeFill="background1" w:themeFillShade="F2"/>
          </w:tcPr>
          <w:p w14:paraId="19927758" w14:textId="77777777" w:rsidR="00CB5455" w:rsidRDefault="002F1579">
            <w:pPr>
              <w:rPr>
                <w:sz w:val="22"/>
                <w:szCs w:val="22"/>
              </w:rPr>
            </w:pPr>
            <w:r>
              <w:rPr>
                <w:sz w:val="22"/>
                <w:szCs w:val="22"/>
              </w:rPr>
              <w:t>Prašoma paramos suma (viešojo įnašo lėšos), eurais</w:t>
            </w:r>
          </w:p>
          <w:p w14:paraId="22F92A96" w14:textId="77777777" w:rsidR="00CB5455" w:rsidRDefault="002F1579">
            <w:pPr>
              <w:rPr>
                <w:sz w:val="22"/>
                <w:szCs w:val="22"/>
              </w:rPr>
            </w:pPr>
            <w:r>
              <w:rPr>
                <w:rFonts w:eastAsia="Calibri"/>
                <w:i/>
                <w:sz w:val="20"/>
              </w:rPr>
              <w:t>Nurodyti privaloma.</w:t>
            </w:r>
          </w:p>
        </w:tc>
        <w:tc>
          <w:tcPr>
            <w:tcW w:w="7456" w:type="dxa"/>
            <w:shd w:val="clear" w:color="auto" w:fill="auto"/>
          </w:tcPr>
          <w:p w14:paraId="4BE37822" w14:textId="77777777" w:rsidR="00CB5455" w:rsidRDefault="00CB5455">
            <w:pPr>
              <w:rPr>
                <w:sz w:val="22"/>
                <w:szCs w:val="22"/>
              </w:rPr>
            </w:pPr>
          </w:p>
        </w:tc>
      </w:tr>
      <w:tr w:rsidR="00CB5455" w14:paraId="7C9064DC" w14:textId="77777777">
        <w:tc>
          <w:tcPr>
            <w:tcW w:w="704" w:type="dxa"/>
            <w:shd w:val="clear" w:color="auto" w:fill="F2F2F2" w:themeFill="background1" w:themeFillShade="F2"/>
          </w:tcPr>
          <w:p w14:paraId="2B14A4AD" w14:textId="77777777" w:rsidR="00CB5455" w:rsidRDefault="002F1579">
            <w:pPr>
              <w:rPr>
                <w:sz w:val="22"/>
                <w:szCs w:val="22"/>
                <w:lang w:val="en-US"/>
              </w:rPr>
            </w:pPr>
            <w:r>
              <w:rPr>
                <w:sz w:val="22"/>
                <w:szCs w:val="22"/>
                <w:lang w:val="en-US"/>
              </w:rPr>
              <w:t>2.16</w:t>
            </w:r>
          </w:p>
        </w:tc>
        <w:tc>
          <w:tcPr>
            <w:tcW w:w="6662" w:type="dxa"/>
            <w:shd w:val="clear" w:color="auto" w:fill="F2F2F2" w:themeFill="background1" w:themeFillShade="F2"/>
          </w:tcPr>
          <w:p w14:paraId="51FE51B2" w14:textId="77777777" w:rsidR="00CB5455" w:rsidRDefault="002F1579">
            <w:pPr>
              <w:rPr>
                <w:sz w:val="22"/>
                <w:szCs w:val="22"/>
              </w:rPr>
            </w:pPr>
            <w:r>
              <w:rPr>
                <w:sz w:val="22"/>
                <w:szCs w:val="22"/>
              </w:rPr>
              <w:t>Pažymima, ar prašoma finansuoti PVM iš projekto lėšų.</w:t>
            </w:r>
          </w:p>
          <w:p w14:paraId="2490F321" w14:textId="77777777" w:rsidR="00CB5455" w:rsidRDefault="002F1579">
            <w:pPr>
              <w:rPr>
                <w:sz w:val="22"/>
                <w:szCs w:val="22"/>
              </w:rPr>
            </w:pPr>
            <w:r>
              <w:rPr>
                <w:rFonts w:eastAsia="Calibri"/>
                <w:i/>
                <w:sz w:val="20"/>
              </w:rPr>
              <w:t>Pasirinkti privaloma.</w:t>
            </w:r>
          </w:p>
          <w:p w14:paraId="67CC0E2E" w14:textId="77777777" w:rsidR="00CB5455" w:rsidRDefault="00CB5455">
            <w:pPr>
              <w:rPr>
                <w:sz w:val="22"/>
                <w:szCs w:val="22"/>
              </w:rPr>
            </w:pPr>
          </w:p>
        </w:tc>
        <w:tc>
          <w:tcPr>
            <w:tcW w:w="7456" w:type="dxa"/>
            <w:shd w:val="clear" w:color="auto" w:fill="auto"/>
          </w:tcPr>
          <w:p w14:paraId="1A48E8B5" w14:textId="77777777" w:rsidR="00CB5455" w:rsidRDefault="002F1579">
            <w:pPr>
              <w:rPr>
                <w:sz w:val="22"/>
                <w:szCs w:val="22"/>
              </w:rPr>
            </w:pPr>
            <w:r>
              <w:rPr>
                <w:rFonts w:ascii="Segoe UI Symbol" w:hAnsi="Segoe UI Symbol" w:cs="Segoe UI Symbol"/>
                <w:sz w:val="22"/>
                <w:szCs w:val="22"/>
              </w:rPr>
              <w:t>☐</w:t>
            </w:r>
            <w:r>
              <w:rPr>
                <w:sz w:val="22"/>
                <w:szCs w:val="22"/>
              </w:rPr>
              <w:t xml:space="preserve"> Prašoma finansuoti PVM arba dalį PVM</w:t>
            </w:r>
          </w:p>
          <w:p w14:paraId="7A14341A" w14:textId="77777777" w:rsidR="00CB5455" w:rsidRDefault="002F1579">
            <w:pPr>
              <w:rPr>
                <w:sz w:val="22"/>
                <w:szCs w:val="22"/>
              </w:rPr>
            </w:pPr>
            <w:r>
              <w:rPr>
                <w:rFonts w:ascii="Segoe UI Symbol" w:hAnsi="Segoe UI Symbol" w:cs="Segoe UI Symbol"/>
                <w:sz w:val="22"/>
                <w:szCs w:val="22"/>
              </w:rPr>
              <w:t>☐</w:t>
            </w:r>
            <w:r>
              <w:rPr>
                <w:sz w:val="22"/>
                <w:szCs w:val="22"/>
              </w:rPr>
              <w:t xml:space="preserve"> Neprašoma finansuoti PVM</w:t>
            </w:r>
          </w:p>
          <w:p w14:paraId="741FCD2B" w14:textId="77777777" w:rsidR="00CB5455" w:rsidRDefault="002F1579">
            <w:pPr>
              <w:rPr>
                <w:sz w:val="22"/>
                <w:szCs w:val="22"/>
              </w:rPr>
            </w:pPr>
            <w:r>
              <w:rPr>
                <w:sz w:val="22"/>
                <w:szCs w:val="22"/>
              </w:rPr>
              <w:t>Jei pažymimas požymis „Prašoma finansuoti  PVM  arba dalį PVM“ , nurodomas (-i) PVM įstatymo straipsnis (-</w:t>
            </w:r>
            <w:proofErr w:type="spellStart"/>
            <w:r>
              <w:rPr>
                <w:sz w:val="22"/>
                <w:szCs w:val="22"/>
              </w:rPr>
              <w:t>iai</w:t>
            </w:r>
            <w:proofErr w:type="spellEnd"/>
            <w:r>
              <w:rPr>
                <w:sz w:val="22"/>
                <w:szCs w:val="22"/>
              </w:rPr>
              <w:t>), pagal kurį (-</w:t>
            </w:r>
            <w:proofErr w:type="spellStart"/>
            <w:r>
              <w:rPr>
                <w:sz w:val="22"/>
                <w:szCs w:val="22"/>
              </w:rPr>
              <w:t>iuos</w:t>
            </w:r>
            <w:proofErr w:type="spellEnd"/>
            <w:r>
              <w:rPr>
                <w:sz w:val="22"/>
                <w:szCs w:val="22"/>
              </w:rPr>
              <w:t>) įgyvendinant projektą numatyti įsigyti darbai, prekės ar paslaugos priskiriami pareiškėjo (paramos gavėjo) PVM neapmokestinamai veiklai:</w:t>
            </w:r>
          </w:p>
          <w:p w14:paraId="030ED10D" w14:textId="77777777" w:rsidR="00CB5455" w:rsidRDefault="00CB5455">
            <w:pPr>
              <w:rPr>
                <w:sz w:val="22"/>
                <w:szCs w:val="22"/>
              </w:rPr>
            </w:pPr>
          </w:p>
          <w:p w14:paraId="6A769EE3" w14:textId="77777777" w:rsidR="00CB5455" w:rsidRDefault="002F1579">
            <w:pPr>
              <w:rPr>
                <w:sz w:val="22"/>
                <w:szCs w:val="22"/>
              </w:rPr>
            </w:pPr>
            <w:r>
              <w:rPr>
                <w:sz w:val="22"/>
                <w:szCs w:val="22"/>
              </w:rPr>
              <w:t>-------------------------------------------------</w:t>
            </w:r>
          </w:p>
          <w:p w14:paraId="63BA4906" w14:textId="77777777" w:rsidR="00CB5455" w:rsidRDefault="00CB5455">
            <w:pPr>
              <w:rPr>
                <w:sz w:val="22"/>
                <w:szCs w:val="22"/>
              </w:rPr>
            </w:pPr>
          </w:p>
        </w:tc>
      </w:tr>
      <w:tr w:rsidR="00CB5455" w14:paraId="684DA07E" w14:textId="77777777">
        <w:tc>
          <w:tcPr>
            <w:tcW w:w="704" w:type="dxa"/>
            <w:shd w:val="clear" w:color="auto" w:fill="F2F2F2" w:themeFill="background1" w:themeFillShade="F2"/>
          </w:tcPr>
          <w:p w14:paraId="4A7A4B86" w14:textId="77777777" w:rsidR="00CB5455" w:rsidRDefault="002F1579">
            <w:pPr>
              <w:rPr>
                <w:sz w:val="22"/>
                <w:szCs w:val="22"/>
              </w:rPr>
            </w:pPr>
            <w:r>
              <w:rPr>
                <w:sz w:val="22"/>
                <w:szCs w:val="22"/>
              </w:rPr>
              <w:t>2.17</w:t>
            </w:r>
          </w:p>
        </w:tc>
        <w:tc>
          <w:tcPr>
            <w:tcW w:w="6662" w:type="dxa"/>
            <w:shd w:val="clear" w:color="auto" w:fill="F2F2F2" w:themeFill="background1" w:themeFillShade="F2"/>
          </w:tcPr>
          <w:p w14:paraId="50B03A68" w14:textId="77777777" w:rsidR="00CB5455" w:rsidRDefault="002F1579">
            <w:pPr>
              <w:rPr>
                <w:sz w:val="22"/>
                <w:szCs w:val="22"/>
              </w:rPr>
            </w:pPr>
            <w:r>
              <w:rPr>
                <w:sz w:val="22"/>
                <w:szCs w:val="22"/>
              </w:rPr>
              <w:t>Tiesiogiai prie projekto įgyvendinimo prisidedančių asmenų skaičius</w:t>
            </w:r>
          </w:p>
        </w:tc>
        <w:tc>
          <w:tcPr>
            <w:tcW w:w="7456" w:type="dxa"/>
            <w:shd w:val="clear" w:color="auto" w:fill="auto"/>
          </w:tcPr>
          <w:p w14:paraId="13BD82BF" w14:textId="77777777" w:rsidR="00CB5455" w:rsidRDefault="00CB5455">
            <w:pPr>
              <w:rPr>
                <w:rFonts w:ascii="Segoe UI Symbol" w:hAnsi="Segoe UI Symbol" w:cs="Segoe UI Symbol"/>
                <w:sz w:val="22"/>
                <w:szCs w:val="22"/>
              </w:rPr>
            </w:pPr>
          </w:p>
        </w:tc>
      </w:tr>
      <w:tr w:rsidR="00CB5455" w14:paraId="060DA4CE" w14:textId="77777777">
        <w:tc>
          <w:tcPr>
            <w:tcW w:w="704" w:type="dxa"/>
            <w:shd w:val="clear" w:color="auto" w:fill="F2F2F2" w:themeFill="background1" w:themeFillShade="F2"/>
          </w:tcPr>
          <w:p w14:paraId="0512EA14" w14:textId="77777777" w:rsidR="00CB5455" w:rsidRDefault="002F1579">
            <w:pPr>
              <w:jc w:val="both"/>
              <w:rPr>
                <w:rFonts w:eastAsia="Calibri"/>
                <w:sz w:val="22"/>
                <w:szCs w:val="22"/>
              </w:rPr>
            </w:pPr>
            <w:r>
              <w:rPr>
                <w:rFonts w:eastAsia="Calibri"/>
                <w:sz w:val="22"/>
                <w:szCs w:val="22"/>
              </w:rPr>
              <w:t>2.18.</w:t>
            </w:r>
          </w:p>
        </w:tc>
        <w:tc>
          <w:tcPr>
            <w:tcW w:w="14118" w:type="dxa"/>
            <w:gridSpan w:val="2"/>
            <w:shd w:val="clear" w:color="auto" w:fill="F2F2F2" w:themeFill="background1" w:themeFillShade="F2"/>
          </w:tcPr>
          <w:p w14:paraId="41AAAEBF" w14:textId="77777777" w:rsidR="00CB5455" w:rsidRDefault="00CB5455">
            <w:pPr>
              <w:rPr>
                <w:sz w:val="10"/>
                <w:szCs w:val="10"/>
              </w:rPr>
            </w:pPr>
          </w:p>
          <w:p w14:paraId="4BFEB90A" w14:textId="77777777" w:rsidR="00CB5455" w:rsidRDefault="002F1579">
            <w:pPr>
              <w:jc w:val="both"/>
              <w:rPr>
                <w:rFonts w:eastAsia="Calibri"/>
                <w:i/>
                <w:iCs/>
                <w:sz w:val="22"/>
                <w:szCs w:val="22"/>
              </w:rPr>
            </w:pPr>
            <w:r>
              <w:rPr>
                <w:rFonts w:eastAsia="Calibri"/>
                <w:sz w:val="22"/>
                <w:szCs w:val="22"/>
              </w:rPr>
              <w:t>Rezultatai (rezultato stebėsenos rodiklis)</w:t>
            </w:r>
          </w:p>
        </w:tc>
      </w:tr>
      <w:tr w:rsidR="00CB5455" w14:paraId="089F9E46" w14:textId="77777777">
        <w:tc>
          <w:tcPr>
            <w:tcW w:w="14822" w:type="dxa"/>
            <w:gridSpan w:val="3"/>
            <w:shd w:val="clear" w:color="auto" w:fill="FFFFFF" w:themeFill="background1"/>
          </w:tcPr>
          <w:p w14:paraId="54782317" w14:textId="77777777" w:rsidR="00CB5455" w:rsidRDefault="002F1579">
            <w:pPr>
              <w:shd w:val="clear" w:color="auto" w:fill="F2F2F2"/>
              <w:jc w:val="both"/>
              <w:rPr>
                <w:rFonts w:eastAsia="Calibri"/>
                <w:i/>
                <w:sz w:val="20"/>
              </w:rPr>
            </w:pPr>
            <w:r>
              <w:rPr>
                <w:rFonts w:eastAsia="Calibri"/>
                <w:i/>
                <w:sz w:val="20"/>
              </w:rPr>
              <w:t>Nurodomi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90"/>
              <w:gridCol w:w="1235"/>
              <w:gridCol w:w="1115"/>
              <w:gridCol w:w="1495"/>
              <w:gridCol w:w="7161"/>
            </w:tblGrid>
            <w:tr w:rsidR="00CB5455" w14:paraId="3B48468E" w14:textId="77777777" w:rsidTr="00D1572D">
              <w:trPr>
                <w:trHeight w:val="615"/>
              </w:trPr>
              <w:tc>
                <w:tcPr>
                  <w:tcW w:w="1230" w:type="pct"/>
                  <w:shd w:val="clear" w:color="auto" w:fill="F2F2F2" w:themeFill="background1" w:themeFillShade="F2"/>
                </w:tcPr>
                <w:p w14:paraId="1FE7024C" w14:textId="77777777" w:rsidR="00CB5455" w:rsidRDefault="002F1579">
                  <w:pPr>
                    <w:keepNext/>
                    <w:shd w:val="clear" w:color="auto" w:fill="F2F2F2"/>
                    <w:jc w:val="center"/>
                    <w:rPr>
                      <w:b/>
                      <w:bCs/>
                      <w:sz w:val="22"/>
                      <w:szCs w:val="22"/>
                    </w:rPr>
                  </w:pPr>
                  <w:r>
                    <w:rPr>
                      <w:b/>
                      <w:bCs/>
                      <w:sz w:val="22"/>
                      <w:szCs w:val="22"/>
                    </w:rPr>
                    <w:t>Rodiklio pavadinimas  </w:t>
                  </w:r>
                </w:p>
              </w:tc>
              <w:tc>
                <w:tcPr>
                  <w:tcW w:w="423" w:type="pct"/>
                  <w:shd w:val="clear" w:color="auto" w:fill="F2F2F2" w:themeFill="background1" w:themeFillShade="F2"/>
                </w:tcPr>
                <w:p w14:paraId="7C4FE862" w14:textId="77777777" w:rsidR="00CB5455" w:rsidRDefault="002F1579">
                  <w:pPr>
                    <w:keepNext/>
                    <w:shd w:val="clear" w:color="auto" w:fill="F2F2F2"/>
                    <w:jc w:val="center"/>
                    <w:rPr>
                      <w:b/>
                      <w:bCs/>
                      <w:sz w:val="22"/>
                      <w:szCs w:val="22"/>
                    </w:rPr>
                  </w:pPr>
                  <w:r>
                    <w:rPr>
                      <w:b/>
                      <w:bCs/>
                      <w:sz w:val="22"/>
                      <w:szCs w:val="22"/>
                    </w:rPr>
                    <w:t>Rodiklio kodas </w:t>
                  </w:r>
                </w:p>
              </w:tc>
              <w:tc>
                <w:tcPr>
                  <w:tcW w:w="382" w:type="pct"/>
                  <w:shd w:val="clear" w:color="auto" w:fill="F2F2F2" w:themeFill="background1" w:themeFillShade="F2"/>
                </w:tcPr>
                <w:p w14:paraId="20930272" w14:textId="77777777" w:rsidR="00CB5455" w:rsidRDefault="002F1579">
                  <w:pPr>
                    <w:keepNext/>
                    <w:shd w:val="clear" w:color="auto" w:fill="F2F2F2"/>
                    <w:jc w:val="center"/>
                    <w:rPr>
                      <w:b/>
                      <w:bCs/>
                      <w:sz w:val="22"/>
                      <w:szCs w:val="22"/>
                    </w:rPr>
                  </w:pPr>
                  <w:r>
                    <w:rPr>
                      <w:b/>
                      <w:bCs/>
                      <w:sz w:val="22"/>
                      <w:szCs w:val="22"/>
                    </w:rPr>
                    <w:t>Matavimo vienetai </w:t>
                  </w:r>
                </w:p>
              </w:tc>
              <w:tc>
                <w:tcPr>
                  <w:tcW w:w="512" w:type="pct"/>
                  <w:shd w:val="clear" w:color="auto" w:fill="F2F2F2" w:themeFill="background1" w:themeFillShade="F2"/>
                </w:tcPr>
                <w:p w14:paraId="42D19938" w14:textId="77777777" w:rsidR="00CB5455" w:rsidRDefault="002F1579">
                  <w:pPr>
                    <w:keepNext/>
                    <w:shd w:val="clear" w:color="auto" w:fill="F2F2F2"/>
                    <w:jc w:val="center"/>
                    <w:rPr>
                      <w:b/>
                      <w:bCs/>
                      <w:sz w:val="22"/>
                      <w:szCs w:val="22"/>
                    </w:rPr>
                  </w:pPr>
                  <w:r>
                    <w:rPr>
                      <w:b/>
                      <w:bCs/>
                      <w:sz w:val="22"/>
                      <w:szCs w:val="22"/>
                    </w:rPr>
                    <w:t>Siektina reikšmė </w:t>
                  </w:r>
                </w:p>
                <w:p w14:paraId="7DEFCFF5" w14:textId="77777777" w:rsidR="00CB5455" w:rsidRDefault="002F1579">
                  <w:pPr>
                    <w:keepNext/>
                    <w:shd w:val="clear" w:color="auto" w:fill="F2F2F2"/>
                    <w:jc w:val="center"/>
                    <w:rPr>
                      <w:b/>
                      <w:bCs/>
                      <w:sz w:val="22"/>
                      <w:szCs w:val="22"/>
                    </w:rPr>
                  </w:pPr>
                  <w:r>
                    <w:rPr>
                      <w:i/>
                      <w:sz w:val="20"/>
                    </w:rPr>
                    <w:t>Nurodoma įgyvendinus projektą numatoma pasiekti rezultato rodiklio reikšmė</w:t>
                  </w:r>
                </w:p>
              </w:tc>
              <w:tc>
                <w:tcPr>
                  <w:tcW w:w="2453" w:type="pct"/>
                  <w:shd w:val="clear" w:color="auto" w:fill="F2F2F2" w:themeFill="background1" w:themeFillShade="F2"/>
                  <w:vAlign w:val="center"/>
                </w:tcPr>
                <w:p w14:paraId="7409E94E" w14:textId="77777777" w:rsidR="00CB5455" w:rsidRDefault="002F1579">
                  <w:pPr>
                    <w:keepNext/>
                    <w:shd w:val="clear" w:color="auto" w:fill="F2F2F2"/>
                    <w:jc w:val="center"/>
                    <w:rPr>
                      <w:b/>
                      <w:sz w:val="22"/>
                      <w:szCs w:val="22"/>
                    </w:rPr>
                  </w:pPr>
                  <w:r>
                    <w:rPr>
                      <w:b/>
                      <w:sz w:val="22"/>
                      <w:szCs w:val="22"/>
                    </w:rPr>
                    <w:t>Siektinos reikšmės pagrindimas</w:t>
                  </w:r>
                </w:p>
              </w:tc>
            </w:tr>
            <w:tr w:rsidR="00CB5455" w14:paraId="742B3C92" w14:textId="77777777" w:rsidTr="00D1572D">
              <w:trPr>
                <w:trHeight w:val="25"/>
              </w:trPr>
              <w:tc>
                <w:tcPr>
                  <w:tcW w:w="1230" w:type="pct"/>
                  <w:shd w:val="clear" w:color="auto" w:fill="F2F2F2" w:themeFill="background1" w:themeFillShade="F2"/>
                </w:tcPr>
                <w:p w14:paraId="5EC77ABE" w14:textId="77777777" w:rsidR="00CB5455" w:rsidRDefault="002F1579">
                  <w:pPr>
                    <w:rPr>
                      <w:iCs/>
                      <w:sz w:val="20"/>
                    </w:rPr>
                  </w:pPr>
                  <w:r>
                    <w:rPr>
                      <w:iCs/>
                      <w:sz w:val="20"/>
                    </w:rPr>
                    <w:lastRenderedPageBreak/>
                    <w:t>Suinteresuotųjų subjektų bendradarbiavimo veikla</w:t>
                  </w:r>
                </w:p>
              </w:tc>
              <w:tc>
                <w:tcPr>
                  <w:tcW w:w="423" w:type="pct"/>
                  <w:shd w:val="clear" w:color="auto" w:fill="F2F2F2" w:themeFill="background1" w:themeFillShade="F2"/>
                </w:tcPr>
                <w:p w14:paraId="25BCBDF7" w14:textId="77777777" w:rsidR="00CB5455" w:rsidRDefault="002F1579">
                  <w:pPr>
                    <w:widowControl w:val="0"/>
                    <w:shd w:val="clear" w:color="auto" w:fill="FFFFFF"/>
                    <w:jc w:val="center"/>
                    <w:rPr>
                      <w:i/>
                      <w:sz w:val="20"/>
                    </w:rPr>
                  </w:pPr>
                  <w:r>
                    <w:rPr>
                      <w:i/>
                      <w:sz w:val="20"/>
                    </w:rPr>
                    <w:t>CR13</w:t>
                  </w:r>
                </w:p>
              </w:tc>
              <w:tc>
                <w:tcPr>
                  <w:tcW w:w="382" w:type="pct"/>
                  <w:shd w:val="clear" w:color="auto" w:fill="F2F2F2" w:themeFill="background1" w:themeFillShade="F2"/>
                </w:tcPr>
                <w:p w14:paraId="54D078A2" w14:textId="77777777" w:rsidR="00CB5455" w:rsidRDefault="002F1579">
                  <w:pPr>
                    <w:widowControl w:val="0"/>
                    <w:shd w:val="clear" w:color="auto" w:fill="FFFFFF"/>
                    <w:jc w:val="center"/>
                    <w:rPr>
                      <w:i/>
                      <w:sz w:val="20"/>
                    </w:rPr>
                  </w:pPr>
                  <w:r>
                    <w:rPr>
                      <w:i/>
                      <w:sz w:val="20"/>
                    </w:rPr>
                    <w:t>Vnt.</w:t>
                  </w:r>
                </w:p>
              </w:tc>
              <w:tc>
                <w:tcPr>
                  <w:tcW w:w="512" w:type="pct"/>
                  <w:shd w:val="clear" w:color="auto" w:fill="auto"/>
                </w:tcPr>
                <w:p w14:paraId="5CB0B8C4" w14:textId="77777777" w:rsidR="00CB5455" w:rsidRDefault="00CB5455">
                  <w:pPr>
                    <w:widowControl w:val="0"/>
                    <w:shd w:val="clear" w:color="auto" w:fill="FFFFFF"/>
                    <w:jc w:val="center"/>
                    <w:rPr>
                      <w:sz w:val="20"/>
                    </w:rPr>
                  </w:pPr>
                </w:p>
              </w:tc>
              <w:tc>
                <w:tcPr>
                  <w:tcW w:w="2453" w:type="pct"/>
                </w:tcPr>
                <w:p w14:paraId="02AD0FD9" w14:textId="77777777" w:rsidR="00CB5455" w:rsidRDefault="00CB5455">
                  <w:pPr>
                    <w:widowControl w:val="0"/>
                    <w:shd w:val="clear" w:color="auto" w:fill="FFFFFF"/>
                    <w:jc w:val="center"/>
                    <w:rPr>
                      <w:i/>
                      <w:sz w:val="20"/>
                    </w:rPr>
                  </w:pPr>
                </w:p>
                <w:p w14:paraId="4445A6BD" w14:textId="77777777" w:rsidR="00CB5455" w:rsidRDefault="00CB5455">
                  <w:pPr>
                    <w:widowControl w:val="0"/>
                    <w:shd w:val="clear" w:color="auto" w:fill="FFFFFF"/>
                    <w:jc w:val="center"/>
                    <w:rPr>
                      <w:i/>
                      <w:sz w:val="20"/>
                    </w:rPr>
                  </w:pPr>
                </w:p>
                <w:p w14:paraId="3F1A6F43" w14:textId="77777777" w:rsidR="00CB5455" w:rsidRDefault="00CB5455">
                  <w:pPr>
                    <w:widowControl w:val="0"/>
                    <w:shd w:val="clear" w:color="auto" w:fill="FFFFFF"/>
                    <w:jc w:val="center"/>
                    <w:rPr>
                      <w:i/>
                      <w:sz w:val="20"/>
                    </w:rPr>
                  </w:pPr>
                </w:p>
              </w:tc>
            </w:tr>
          </w:tbl>
          <w:p w14:paraId="39BFA812" w14:textId="77777777" w:rsidR="00CB5455" w:rsidRDefault="00CB5455">
            <w:pPr>
              <w:tabs>
                <w:tab w:val="left" w:pos="12049"/>
              </w:tabs>
              <w:ind w:right="-28"/>
              <w:jc w:val="both"/>
              <w:rPr>
                <w:rFonts w:eastAsia="Calibri"/>
                <w:i/>
                <w:sz w:val="22"/>
                <w:szCs w:val="22"/>
                <w:highlight w:val="yellow"/>
              </w:rPr>
            </w:pPr>
          </w:p>
        </w:tc>
      </w:tr>
      <w:tr w:rsidR="00CB5455" w14:paraId="47FE7859" w14:textId="77777777">
        <w:tc>
          <w:tcPr>
            <w:tcW w:w="704" w:type="dxa"/>
            <w:shd w:val="clear" w:color="auto" w:fill="F2F2F2" w:themeFill="background1" w:themeFillShade="F2"/>
          </w:tcPr>
          <w:p w14:paraId="6E878DD6" w14:textId="77777777" w:rsidR="00CB5455" w:rsidRDefault="002F1579">
            <w:pPr>
              <w:rPr>
                <w:sz w:val="22"/>
                <w:szCs w:val="22"/>
              </w:rPr>
            </w:pPr>
            <w:r>
              <w:rPr>
                <w:sz w:val="22"/>
                <w:szCs w:val="22"/>
              </w:rPr>
              <w:lastRenderedPageBreak/>
              <w:t>2.19</w:t>
            </w:r>
          </w:p>
        </w:tc>
        <w:tc>
          <w:tcPr>
            <w:tcW w:w="6662" w:type="dxa"/>
            <w:shd w:val="clear" w:color="auto" w:fill="F2F2F2" w:themeFill="background1" w:themeFillShade="F2"/>
          </w:tcPr>
          <w:p w14:paraId="6159439A" w14:textId="77777777" w:rsidR="00CB5455" w:rsidRDefault="002F1579">
            <w:pPr>
              <w:rPr>
                <w:sz w:val="22"/>
                <w:szCs w:val="22"/>
              </w:rPr>
            </w:pPr>
            <w:r>
              <w:rPr>
                <w:sz w:val="22"/>
                <w:szCs w:val="22"/>
              </w:rPr>
              <w:t>Teritorija, kuriai rengiama VPS</w:t>
            </w:r>
          </w:p>
          <w:p w14:paraId="38834456" w14:textId="77777777" w:rsidR="00CB5455" w:rsidRDefault="002F1579">
            <w:pPr>
              <w:rPr>
                <w:i/>
                <w:iCs/>
                <w:sz w:val="20"/>
              </w:rPr>
            </w:pPr>
            <w:r>
              <w:rPr>
                <w:i/>
                <w:iCs/>
                <w:sz w:val="20"/>
              </w:rPr>
              <w:t>Nurodykite savivaldybės pavadinimą arba savivaldybių pavadinimus (jeigu VPS teritorija apima kelias  savivaldybes)</w:t>
            </w:r>
          </w:p>
        </w:tc>
        <w:tc>
          <w:tcPr>
            <w:tcW w:w="7456" w:type="dxa"/>
            <w:shd w:val="clear" w:color="auto" w:fill="auto"/>
          </w:tcPr>
          <w:p w14:paraId="1EE16578" w14:textId="77777777" w:rsidR="00CB5455" w:rsidRDefault="00CB5455">
            <w:pPr>
              <w:rPr>
                <w:rFonts w:ascii="Segoe UI Symbol" w:hAnsi="Segoe UI Symbol" w:cs="Segoe UI Symbol"/>
                <w:sz w:val="22"/>
                <w:szCs w:val="22"/>
              </w:rPr>
            </w:pPr>
          </w:p>
        </w:tc>
      </w:tr>
      <w:tr w:rsidR="00CB5455" w14:paraId="5210CB5B" w14:textId="77777777">
        <w:tc>
          <w:tcPr>
            <w:tcW w:w="704" w:type="dxa"/>
            <w:shd w:val="clear" w:color="auto" w:fill="F2F2F2" w:themeFill="background1" w:themeFillShade="F2"/>
          </w:tcPr>
          <w:p w14:paraId="085BBA50" w14:textId="77777777" w:rsidR="00CB5455" w:rsidRDefault="002F1579">
            <w:pPr>
              <w:rPr>
                <w:sz w:val="22"/>
                <w:szCs w:val="22"/>
              </w:rPr>
            </w:pPr>
            <w:r>
              <w:rPr>
                <w:sz w:val="22"/>
                <w:szCs w:val="22"/>
              </w:rPr>
              <w:t>2.20</w:t>
            </w:r>
          </w:p>
        </w:tc>
        <w:tc>
          <w:tcPr>
            <w:tcW w:w="6662" w:type="dxa"/>
            <w:shd w:val="clear" w:color="auto" w:fill="F2F2F2" w:themeFill="background1" w:themeFillShade="F2"/>
          </w:tcPr>
          <w:p w14:paraId="42074995" w14:textId="77777777" w:rsidR="00CB5455" w:rsidRDefault="002F1579">
            <w:pPr>
              <w:rPr>
                <w:sz w:val="22"/>
                <w:szCs w:val="22"/>
              </w:rPr>
            </w:pPr>
            <w:r>
              <w:rPr>
                <w:sz w:val="22"/>
                <w:szCs w:val="22"/>
              </w:rPr>
              <w:t>Teritorijos geografinis ekonominis ir socialinis vientisumas</w:t>
            </w:r>
          </w:p>
          <w:p w14:paraId="2C9EADA6" w14:textId="77777777" w:rsidR="00CB5455" w:rsidRDefault="002F1579">
            <w:pPr>
              <w:rPr>
                <w:i/>
                <w:iCs/>
                <w:sz w:val="20"/>
              </w:rPr>
            </w:pPr>
            <w:r>
              <w:rPr>
                <w:i/>
                <w:iCs/>
                <w:sz w:val="20"/>
              </w:rPr>
              <w:t>Trumpai pagrįskite atstovaujamos teritorijos vientisumą geografiškai, ekonomiškai ir socialiniu požiūriu.</w:t>
            </w:r>
          </w:p>
        </w:tc>
        <w:tc>
          <w:tcPr>
            <w:tcW w:w="7456" w:type="dxa"/>
            <w:shd w:val="clear" w:color="auto" w:fill="auto"/>
          </w:tcPr>
          <w:p w14:paraId="5E788EF2" w14:textId="77777777" w:rsidR="00CB5455" w:rsidRDefault="00CB5455">
            <w:pPr>
              <w:rPr>
                <w:rFonts w:ascii="Segoe UI Symbol" w:hAnsi="Segoe UI Symbol" w:cs="Segoe UI Symbol"/>
                <w:sz w:val="22"/>
                <w:szCs w:val="22"/>
              </w:rPr>
            </w:pPr>
          </w:p>
        </w:tc>
      </w:tr>
      <w:tr w:rsidR="00CB5455" w14:paraId="5ED66E35" w14:textId="77777777">
        <w:tc>
          <w:tcPr>
            <w:tcW w:w="704" w:type="dxa"/>
            <w:shd w:val="clear" w:color="auto" w:fill="F2F2F2" w:themeFill="background1" w:themeFillShade="F2"/>
          </w:tcPr>
          <w:p w14:paraId="69563C0C" w14:textId="77777777" w:rsidR="00CB5455" w:rsidRDefault="002F1579">
            <w:pPr>
              <w:rPr>
                <w:sz w:val="22"/>
                <w:szCs w:val="22"/>
              </w:rPr>
            </w:pPr>
            <w:r>
              <w:rPr>
                <w:sz w:val="22"/>
                <w:szCs w:val="22"/>
              </w:rPr>
              <w:t>2.21</w:t>
            </w:r>
          </w:p>
        </w:tc>
        <w:tc>
          <w:tcPr>
            <w:tcW w:w="6662" w:type="dxa"/>
            <w:shd w:val="clear" w:color="auto" w:fill="F2F2F2" w:themeFill="background1" w:themeFillShade="F2"/>
          </w:tcPr>
          <w:p w14:paraId="2C4A77F8" w14:textId="77777777" w:rsidR="00CB5455" w:rsidRDefault="002F1579">
            <w:pPr>
              <w:rPr>
                <w:sz w:val="22"/>
                <w:szCs w:val="22"/>
              </w:rPr>
            </w:pPr>
            <w:r>
              <w:rPr>
                <w:sz w:val="22"/>
                <w:szCs w:val="22"/>
              </w:rPr>
              <w:t>Žuvininkystės verslo atstovavimo mastas</w:t>
            </w:r>
          </w:p>
          <w:p w14:paraId="3FE9363E" w14:textId="77777777" w:rsidR="00CB5455" w:rsidRDefault="002F1579">
            <w:pPr>
              <w:rPr>
                <w:i/>
                <w:iCs/>
                <w:sz w:val="20"/>
              </w:rPr>
            </w:pPr>
            <w:r>
              <w:rPr>
                <w:i/>
                <w:iCs/>
                <w:sz w:val="20"/>
              </w:rPr>
              <w:t>Nurodykite, kiek žuvininkystės verslo subjektų atstovauja ŽVVG (yra asociacijos nariais). Nurodykite</w:t>
            </w:r>
            <w:r>
              <w:t xml:space="preserve"> </w:t>
            </w:r>
            <w:r>
              <w:rPr>
                <w:i/>
                <w:iCs/>
                <w:sz w:val="20"/>
              </w:rPr>
              <w:t>žuvininkystės verslo subjektų pavadinimus.</w:t>
            </w:r>
          </w:p>
        </w:tc>
        <w:tc>
          <w:tcPr>
            <w:tcW w:w="7456" w:type="dxa"/>
            <w:shd w:val="clear" w:color="auto" w:fill="auto"/>
          </w:tcPr>
          <w:p w14:paraId="70D2B77F" w14:textId="77777777" w:rsidR="00CB5455" w:rsidRDefault="00CB5455">
            <w:pPr>
              <w:rPr>
                <w:rFonts w:ascii="Segoe UI Symbol" w:hAnsi="Segoe UI Symbol" w:cs="Segoe UI Symbol"/>
                <w:sz w:val="22"/>
                <w:szCs w:val="22"/>
                <w:lang w:val="en-US"/>
              </w:rPr>
            </w:pPr>
          </w:p>
        </w:tc>
      </w:tr>
      <w:tr w:rsidR="00CB5455" w14:paraId="3A611062" w14:textId="77777777">
        <w:tc>
          <w:tcPr>
            <w:tcW w:w="704" w:type="dxa"/>
            <w:shd w:val="clear" w:color="auto" w:fill="F2F2F2" w:themeFill="background1" w:themeFillShade="F2"/>
          </w:tcPr>
          <w:p w14:paraId="634ED6D2" w14:textId="77777777" w:rsidR="00CB5455" w:rsidRDefault="002F1579">
            <w:pPr>
              <w:rPr>
                <w:sz w:val="22"/>
                <w:szCs w:val="22"/>
              </w:rPr>
            </w:pPr>
            <w:r>
              <w:rPr>
                <w:sz w:val="22"/>
                <w:szCs w:val="22"/>
              </w:rPr>
              <w:t>2.22</w:t>
            </w:r>
          </w:p>
        </w:tc>
        <w:tc>
          <w:tcPr>
            <w:tcW w:w="6662" w:type="dxa"/>
            <w:shd w:val="clear" w:color="auto" w:fill="F2F2F2" w:themeFill="background1" w:themeFillShade="F2"/>
          </w:tcPr>
          <w:p w14:paraId="629421E2" w14:textId="77777777" w:rsidR="00CB5455" w:rsidRDefault="002F1579">
            <w:pPr>
              <w:rPr>
                <w:sz w:val="22"/>
                <w:szCs w:val="22"/>
              </w:rPr>
            </w:pPr>
            <w:r>
              <w:rPr>
                <w:sz w:val="22"/>
                <w:szCs w:val="22"/>
              </w:rPr>
              <w:t>Pareiškėjo kolegialaus valdymo organo kompetencijų įvairovė</w:t>
            </w:r>
          </w:p>
          <w:p w14:paraId="67E4D502" w14:textId="77777777" w:rsidR="00CB5455" w:rsidRDefault="002F1579">
            <w:pPr>
              <w:jc w:val="both"/>
              <w:rPr>
                <w:sz w:val="22"/>
                <w:szCs w:val="22"/>
              </w:rPr>
            </w:pPr>
            <w:r>
              <w:rPr>
                <w:i/>
                <w:iCs/>
                <w:sz w:val="20"/>
              </w:rPr>
              <w:t>(jeigu yra) nurodykite ŽVVG kolegialaus valdymo organo narį (-</w:t>
            </w:r>
            <w:proofErr w:type="spellStart"/>
            <w:r>
              <w:rPr>
                <w:i/>
                <w:iCs/>
                <w:sz w:val="20"/>
              </w:rPr>
              <w:t>ius</w:t>
            </w:r>
            <w:proofErr w:type="spellEnd"/>
            <w:r>
              <w:rPr>
                <w:i/>
                <w:iCs/>
                <w:sz w:val="20"/>
              </w:rPr>
              <w:t>), turintį (-</w:t>
            </w:r>
            <w:proofErr w:type="spellStart"/>
            <w:r>
              <w:rPr>
                <w:i/>
                <w:iCs/>
                <w:sz w:val="20"/>
              </w:rPr>
              <w:t>čius</w:t>
            </w:r>
            <w:proofErr w:type="spellEnd"/>
            <w:r>
              <w:rPr>
                <w:i/>
                <w:iCs/>
                <w:sz w:val="20"/>
              </w:rPr>
              <w:t>) mokslo ar ekspertinių žinių mėlynosios ekonomikos ir (arba) ES žaliojo kurso įgyvendinimo, išmanių teritorijų vystymo srityse, bei nurodykite jų profesinę patirtį konkrečioje srityje (įvardijant), mokslinius, tiriamuosius darbus.</w:t>
            </w:r>
          </w:p>
          <w:p w14:paraId="50CC9BDF" w14:textId="77777777" w:rsidR="00CB5455" w:rsidRDefault="002F1579">
            <w:pPr>
              <w:jc w:val="both"/>
              <w:rPr>
                <w:i/>
                <w:iCs/>
                <w:sz w:val="20"/>
              </w:rPr>
            </w:pPr>
            <w:r>
              <w:rPr>
                <w:i/>
                <w:iCs/>
                <w:sz w:val="20"/>
              </w:rPr>
              <w:t>Jei ŽVVG yra sudariusi patariamąją novatorių darbo grupę, pasitelkdama mokslo ar ekspertinių mėlynosios ekonomikos ir (arba) ES žaliojo kurso žinių, išmanių teritorijų vystymo ekspertus, arba turi sudarytą bendradarbiavimo, partnerystės sutartį su mokslo įstaigomis, – nurodykite darbo grupės narių profesinę patirtį konkrečioje srityje (įvardijant), mokslinius, tiriamuosius darbus.</w:t>
            </w:r>
          </w:p>
          <w:p w14:paraId="5484944D" w14:textId="77777777" w:rsidR="00CB5455" w:rsidRDefault="00CB5455">
            <w:pPr>
              <w:rPr>
                <w:sz w:val="22"/>
                <w:szCs w:val="22"/>
              </w:rPr>
            </w:pPr>
          </w:p>
        </w:tc>
        <w:tc>
          <w:tcPr>
            <w:tcW w:w="7456" w:type="dxa"/>
            <w:shd w:val="clear" w:color="auto" w:fill="auto"/>
          </w:tcPr>
          <w:p w14:paraId="7D3A2316" w14:textId="77777777" w:rsidR="00CB5455" w:rsidRDefault="00CB5455">
            <w:pPr>
              <w:rPr>
                <w:rFonts w:ascii="Segoe UI Symbol" w:hAnsi="Segoe UI Symbol" w:cs="Segoe UI Symbol"/>
                <w:sz w:val="22"/>
                <w:szCs w:val="22"/>
              </w:rPr>
            </w:pPr>
          </w:p>
        </w:tc>
      </w:tr>
      <w:tr w:rsidR="00CB5455" w14:paraId="52725924" w14:textId="77777777">
        <w:tc>
          <w:tcPr>
            <w:tcW w:w="704" w:type="dxa"/>
            <w:shd w:val="clear" w:color="auto" w:fill="F2F2F2" w:themeFill="background1" w:themeFillShade="F2"/>
          </w:tcPr>
          <w:p w14:paraId="38BE5026" w14:textId="77777777" w:rsidR="00CB5455" w:rsidRDefault="002F1579">
            <w:pPr>
              <w:rPr>
                <w:sz w:val="22"/>
                <w:szCs w:val="22"/>
              </w:rPr>
            </w:pPr>
            <w:r>
              <w:rPr>
                <w:sz w:val="22"/>
                <w:szCs w:val="22"/>
              </w:rPr>
              <w:t>2.23</w:t>
            </w:r>
          </w:p>
        </w:tc>
        <w:tc>
          <w:tcPr>
            <w:tcW w:w="6662" w:type="dxa"/>
            <w:shd w:val="clear" w:color="auto" w:fill="F2F2F2" w:themeFill="background1" w:themeFillShade="F2"/>
          </w:tcPr>
          <w:p w14:paraId="7815A5C2" w14:textId="77777777" w:rsidR="00CB5455" w:rsidRDefault="002F1579">
            <w:pPr>
              <w:rPr>
                <w:sz w:val="22"/>
                <w:szCs w:val="22"/>
              </w:rPr>
            </w:pPr>
            <w:r>
              <w:rPr>
                <w:sz w:val="22"/>
                <w:szCs w:val="22"/>
              </w:rPr>
              <w:t xml:space="preserve">Jaunų žmonių </w:t>
            </w:r>
            <w:proofErr w:type="spellStart"/>
            <w:r>
              <w:rPr>
                <w:sz w:val="22"/>
                <w:szCs w:val="22"/>
              </w:rPr>
              <w:t>įtrauktis</w:t>
            </w:r>
            <w:proofErr w:type="spellEnd"/>
            <w:r>
              <w:rPr>
                <w:sz w:val="22"/>
                <w:szCs w:val="22"/>
              </w:rPr>
              <w:t xml:space="preserve"> į ŽVVG kolegialaus valdymo organą </w:t>
            </w:r>
          </w:p>
          <w:p w14:paraId="7184E927" w14:textId="77777777" w:rsidR="00CB5455" w:rsidRDefault="002F1579">
            <w:pPr>
              <w:rPr>
                <w:i/>
                <w:iCs/>
                <w:sz w:val="20"/>
              </w:rPr>
            </w:pPr>
            <w:r>
              <w:rPr>
                <w:i/>
                <w:iCs/>
                <w:sz w:val="20"/>
              </w:rPr>
              <w:t>Nurodykite bent du iki 40 metų (įsikaitytinai) asmenis (vardą, pavardę), išrinktus į ŽVVG kolegialaus valdymo organą.</w:t>
            </w:r>
          </w:p>
        </w:tc>
        <w:tc>
          <w:tcPr>
            <w:tcW w:w="7456" w:type="dxa"/>
            <w:shd w:val="clear" w:color="auto" w:fill="auto"/>
          </w:tcPr>
          <w:p w14:paraId="12F169BE" w14:textId="77777777" w:rsidR="00CB5455" w:rsidRDefault="00CB5455">
            <w:pPr>
              <w:rPr>
                <w:rFonts w:ascii="Segoe UI Symbol" w:hAnsi="Segoe UI Symbol" w:cs="Segoe UI Symbol"/>
                <w:sz w:val="22"/>
                <w:szCs w:val="22"/>
              </w:rPr>
            </w:pPr>
          </w:p>
        </w:tc>
      </w:tr>
      <w:tr w:rsidR="00CB5455" w14:paraId="62CA10F6" w14:textId="77777777">
        <w:tc>
          <w:tcPr>
            <w:tcW w:w="704" w:type="dxa"/>
            <w:shd w:val="clear" w:color="auto" w:fill="F2F2F2" w:themeFill="background1" w:themeFillShade="F2"/>
          </w:tcPr>
          <w:p w14:paraId="07D29FFC" w14:textId="77777777" w:rsidR="00CB5455" w:rsidRDefault="002F1579">
            <w:pPr>
              <w:rPr>
                <w:sz w:val="22"/>
                <w:szCs w:val="22"/>
              </w:rPr>
            </w:pPr>
            <w:r>
              <w:rPr>
                <w:sz w:val="22"/>
                <w:szCs w:val="22"/>
              </w:rPr>
              <w:t>2.24</w:t>
            </w:r>
          </w:p>
        </w:tc>
        <w:tc>
          <w:tcPr>
            <w:tcW w:w="6662" w:type="dxa"/>
            <w:shd w:val="clear" w:color="auto" w:fill="F2F2F2" w:themeFill="background1" w:themeFillShade="F2"/>
          </w:tcPr>
          <w:p w14:paraId="36503B39" w14:textId="77777777" w:rsidR="00CB5455" w:rsidRDefault="002F1579">
            <w:pPr>
              <w:rPr>
                <w:sz w:val="22"/>
                <w:szCs w:val="22"/>
              </w:rPr>
            </w:pPr>
            <w:r>
              <w:rPr>
                <w:sz w:val="22"/>
                <w:szCs w:val="22"/>
              </w:rPr>
              <w:t>ŽVVG lygių galimybių skatinimo ir nediskriminavimo principų laikymosi užtikrinimas</w:t>
            </w:r>
          </w:p>
          <w:p w14:paraId="3EFCC7C8" w14:textId="77777777" w:rsidR="00CB5455" w:rsidRDefault="002F1579">
            <w:pPr>
              <w:jc w:val="both"/>
              <w:rPr>
                <w:i/>
                <w:iCs/>
                <w:sz w:val="20"/>
              </w:rPr>
            </w:pPr>
            <w:r>
              <w:rPr>
                <w:i/>
                <w:iCs/>
                <w:sz w:val="20"/>
              </w:rPr>
              <w:t>Nurodykite į ŽVVG kolegialaus valdymo organą išrinktą ŽVVG teritorijoje veikiančios (-</w:t>
            </w:r>
            <w:proofErr w:type="spellStart"/>
            <w:r>
              <w:rPr>
                <w:i/>
                <w:iCs/>
                <w:sz w:val="20"/>
              </w:rPr>
              <w:t>ių</w:t>
            </w:r>
            <w:proofErr w:type="spellEnd"/>
            <w:r>
              <w:rPr>
                <w:i/>
                <w:iCs/>
                <w:sz w:val="20"/>
              </w:rPr>
              <w:t>) moterų ir vyrų lygių galimybių, asmenų, turinčių negalią, ar kitos (-ų) organizacijos (-ų), ginančios (-</w:t>
            </w:r>
            <w:proofErr w:type="spellStart"/>
            <w:r>
              <w:rPr>
                <w:i/>
                <w:iCs/>
                <w:sz w:val="20"/>
              </w:rPr>
              <w:t>ių</w:t>
            </w:r>
            <w:proofErr w:type="spellEnd"/>
            <w:r>
              <w:rPr>
                <w:i/>
                <w:iCs/>
                <w:sz w:val="20"/>
              </w:rPr>
              <w:t>) žmogaus teises, veikiančios (-</w:t>
            </w:r>
            <w:proofErr w:type="spellStart"/>
            <w:r>
              <w:rPr>
                <w:i/>
                <w:iCs/>
                <w:sz w:val="20"/>
              </w:rPr>
              <w:t>ių</w:t>
            </w:r>
            <w:proofErr w:type="spellEnd"/>
            <w:r>
              <w:rPr>
                <w:i/>
                <w:iCs/>
                <w:sz w:val="20"/>
              </w:rPr>
              <w:t>) pažeidžiamų ir (ar) atskirtų visuomenės grupių teisių ir gerovės užtikrinimo srityse, atstovą (vardą, pavardę) atstovauti pilietinės visuomenės sektoriui.</w:t>
            </w:r>
          </w:p>
        </w:tc>
        <w:tc>
          <w:tcPr>
            <w:tcW w:w="7456" w:type="dxa"/>
            <w:shd w:val="clear" w:color="auto" w:fill="auto"/>
          </w:tcPr>
          <w:p w14:paraId="028927D7" w14:textId="77777777" w:rsidR="00CB5455" w:rsidRDefault="00CB5455">
            <w:pPr>
              <w:rPr>
                <w:rFonts w:ascii="Segoe UI Symbol" w:hAnsi="Segoe UI Symbol" w:cs="Segoe UI Symbol"/>
                <w:sz w:val="22"/>
                <w:szCs w:val="22"/>
              </w:rPr>
            </w:pPr>
          </w:p>
        </w:tc>
      </w:tr>
      <w:tr w:rsidR="00CB5455" w14:paraId="78DB74F8" w14:textId="77777777">
        <w:tc>
          <w:tcPr>
            <w:tcW w:w="704" w:type="dxa"/>
            <w:shd w:val="clear" w:color="auto" w:fill="F2F2F2" w:themeFill="background1" w:themeFillShade="F2"/>
          </w:tcPr>
          <w:p w14:paraId="7CF98D80" w14:textId="77777777" w:rsidR="00CB5455" w:rsidRDefault="002F1579">
            <w:pPr>
              <w:rPr>
                <w:sz w:val="22"/>
                <w:szCs w:val="22"/>
              </w:rPr>
            </w:pPr>
            <w:r>
              <w:rPr>
                <w:sz w:val="22"/>
                <w:szCs w:val="22"/>
              </w:rPr>
              <w:t>2.25</w:t>
            </w:r>
          </w:p>
        </w:tc>
        <w:tc>
          <w:tcPr>
            <w:tcW w:w="6662" w:type="dxa"/>
            <w:shd w:val="clear" w:color="auto" w:fill="F2F2F2" w:themeFill="background1" w:themeFillShade="F2"/>
          </w:tcPr>
          <w:p w14:paraId="0CB65A12" w14:textId="77777777" w:rsidR="00CB5455" w:rsidRDefault="002F1579">
            <w:pPr>
              <w:rPr>
                <w:sz w:val="22"/>
                <w:szCs w:val="22"/>
              </w:rPr>
            </w:pPr>
            <w:r>
              <w:rPr>
                <w:sz w:val="22"/>
                <w:szCs w:val="22"/>
              </w:rPr>
              <w:t xml:space="preserve">ŽVVG veiklos principo partnerystės tarp 3 sektorių pagrindimas: </w:t>
            </w:r>
          </w:p>
        </w:tc>
        <w:tc>
          <w:tcPr>
            <w:tcW w:w="7456" w:type="dxa"/>
            <w:shd w:val="clear" w:color="auto" w:fill="auto"/>
          </w:tcPr>
          <w:p w14:paraId="4AAA0DAD" w14:textId="77777777" w:rsidR="00CB5455" w:rsidRDefault="00CB5455">
            <w:pPr>
              <w:rPr>
                <w:rFonts w:ascii="Segoe UI Symbol" w:hAnsi="Segoe UI Symbol" w:cs="Segoe UI Symbol"/>
                <w:sz w:val="22"/>
                <w:szCs w:val="22"/>
              </w:rPr>
            </w:pPr>
          </w:p>
        </w:tc>
      </w:tr>
      <w:tr w:rsidR="00CB5455" w14:paraId="24557983" w14:textId="77777777">
        <w:tc>
          <w:tcPr>
            <w:tcW w:w="704" w:type="dxa"/>
            <w:shd w:val="clear" w:color="auto" w:fill="F2F2F2" w:themeFill="background1" w:themeFillShade="F2"/>
          </w:tcPr>
          <w:p w14:paraId="1623471B" w14:textId="77777777" w:rsidR="00CB5455" w:rsidRDefault="002F1579">
            <w:pPr>
              <w:rPr>
                <w:sz w:val="22"/>
                <w:szCs w:val="22"/>
              </w:rPr>
            </w:pPr>
            <w:r>
              <w:rPr>
                <w:sz w:val="22"/>
                <w:szCs w:val="22"/>
              </w:rPr>
              <w:t>2.25.1</w:t>
            </w:r>
          </w:p>
        </w:tc>
        <w:tc>
          <w:tcPr>
            <w:tcW w:w="6662" w:type="dxa"/>
            <w:shd w:val="clear" w:color="auto" w:fill="F2F2F2" w:themeFill="background1" w:themeFillShade="F2"/>
          </w:tcPr>
          <w:p w14:paraId="626B97C5" w14:textId="77777777" w:rsidR="00CB5455" w:rsidRDefault="002F1579">
            <w:pPr>
              <w:rPr>
                <w:sz w:val="22"/>
                <w:szCs w:val="22"/>
              </w:rPr>
            </w:pPr>
            <w:r>
              <w:rPr>
                <w:i/>
                <w:iCs/>
                <w:sz w:val="20"/>
              </w:rPr>
              <w:t>Nurodykite pilietinės visuomenės atstovus (vardą, pavardę, atstovaujamą savivaldybę) ŽVVG kolegialiame valdymo organe;</w:t>
            </w:r>
          </w:p>
        </w:tc>
        <w:tc>
          <w:tcPr>
            <w:tcW w:w="7456" w:type="dxa"/>
            <w:shd w:val="clear" w:color="auto" w:fill="auto"/>
          </w:tcPr>
          <w:p w14:paraId="54AA4CE9" w14:textId="77777777" w:rsidR="00CB5455" w:rsidRDefault="00CB5455">
            <w:pPr>
              <w:rPr>
                <w:rFonts w:ascii="Segoe UI Symbol" w:hAnsi="Segoe UI Symbol" w:cs="Segoe UI Symbol"/>
                <w:sz w:val="22"/>
                <w:szCs w:val="22"/>
              </w:rPr>
            </w:pPr>
          </w:p>
        </w:tc>
      </w:tr>
      <w:tr w:rsidR="00CB5455" w14:paraId="3735D50C" w14:textId="77777777">
        <w:tc>
          <w:tcPr>
            <w:tcW w:w="704" w:type="dxa"/>
            <w:shd w:val="clear" w:color="auto" w:fill="F2F2F2" w:themeFill="background1" w:themeFillShade="F2"/>
          </w:tcPr>
          <w:p w14:paraId="7E235B85" w14:textId="77777777" w:rsidR="00CB5455" w:rsidRDefault="002F1579">
            <w:pPr>
              <w:rPr>
                <w:sz w:val="22"/>
                <w:szCs w:val="22"/>
              </w:rPr>
            </w:pPr>
            <w:r>
              <w:rPr>
                <w:sz w:val="22"/>
                <w:szCs w:val="22"/>
              </w:rPr>
              <w:lastRenderedPageBreak/>
              <w:t>2.25.2</w:t>
            </w:r>
          </w:p>
        </w:tc>
        <w:tc>
          <w:tcPr>
            <w:tcW w:w="6662" w:type="dxa"/>
            <w:shd w:val="clear" w:color="auto" w:fill="F2F2F2" w:themeFill="background1" w:themeFillShade="F2"/>
          </w:tcPr>
          <w:p w14:paraId="2D7B01B7" w14:textId="77777777" w:rsidR="00CB5455" w:rsidRDefault="002F1579">
            <w:pPr>
              <w:rPr>
                <w:sz w:val="22"/>
                <w:szCs w:val="22"/>
              </w:rPr>
            </w:pPr>
            <w:r>
              <w:rPr>
                <w:i/>
                <w:iCs/>
                <w:sz w:val="20"/>
              </w:rPr>
              <w:t>Nurodykite verslo atstovus (vardą, pavardę, atstovaujamą savivaldybę) ŽVVG kolegialiame valdymo organe;</w:t>
            </w:r>
          </w:p>
        </w:tc>
        <w:tc>
          <w:tcPr>
            <w:tcW w:w="7456" w:type="dxa"/>
            <w:shd w:val="clear" w:color="auto" w:fill="auto"/>
          </w:tcPr>
          <w:p w14:paraId="62FDA1D2" w14:textId="77777777" w:rsidR="00CB5455" w:rsidRDefault="00CB5455">
            <w:pPr>
              <w:rPr>
                <w:rFonts w:ascii="Segoe UI Symbol" w:hAnsi="Segoe UI Symbol" w:cs="Segoe UI Symbol"/>
                <w:sz w:val="22"/>
                <w:szCs w:val="22"/>
              </w:rPr>
            </w:pPr>
          </w:p>
        </w:tc>
      </w:tr>
      <w:tr w:rsidR="00CB5455" w14:paraId="71DB25CA" w14:textId="77777777">
        <w:tc>
          <w:tcPr>
            <w:tcW w:w="704" w:type="dxa"/>
            <w:shd w:val="clear" w:color="auto" w:fill="F2F2F2" w:themeFill="background1" w:themeFillShade="F2"/>
          </w:tcPr>
          <w:p w14:paraId="273B0C72" w14:textId="77777777" w:rsidR="00CB5455" w:rsidRDefault="002F1579">
            <w:pPr>
              <w:rPr>
                <w:sz w:val="22"/>
                <w:szCs w:val="22"/>
              </w:rPr>
            </w:pPr>
            <w:r>
              <w:rPr>
                <w:sz w:val="22"/>
                <w:szCs w:val="22"/>
              </w:rPr>
              <w:t>2.25.3</w:t>
            </w:r>
          </w:p>
        </w:tc>
        <w:tc>
          <w:tcPr>
            <w:tcW w:w="6662" w:type="dxa"/>
            <w:shd w:val="clear" w:color="auto" w:fill="F2F2F2" w:themeFill="background1" w:themeFillShade="F2"/>
          </w:tcPr>
          <w:p w14:paraId="1F593826" w14:textId="77777777" w:rsidR="00CB5455" w:rsidRDefault="002F1579">
            <w:pPr>
              <w:rPr>
                <w:sz w:val="22"/>
                <w:szCs w:val="22"/>
              </w:rPr>
            </w:pPr>
            <w:r>
              <w:rPr>
                <w:i/>
                <w:iCs/>
                <w:sz w:val="20"/>
              </w:rPr>
              <w:t>Nurodykite vietos valdžios</w:t>
            </w:r>
            <w:r>
              <w:t xml:space="preserve"> </w:t>
            </w:r>
            <w:r>
              <w:rPr>
                <w:i/>
                <w:iCs/>
                <w:sz w:val="20"/>
              </w:rPr>
              <w:t>atstovus (vardą, pavardę, atstovaujamą savivaldybę) ŽVVG kolegialiame valdymo organe.</w:t>
            </w:r>
          </w:p>
        </w:tc>
        <w:tc>
          <w:tcPr>
            <w:tcW w:w="7456" w:type="dxa"/>
            <w:shd w:val="clear" w:color="auto" w:fill="auto"/>
          </w:tcPr>
          <w:p w14:paraId="3CCBCF44" w14:textId="77777777" w:rsidR="00CB5455" w:rsidRDefault="00CB5455">
            <w:pPr>
              <w:rPr>
                <w:rFonts w:ascii="Segoe UI Symbol" w:hAnsi="Segoe UI Symbol" w:cs="Segoe UI Symbol"/>
                <w:sz w:val="22"/>
                <w:szCs w:val="22"/>
              </w:rPr>
            </w:pPr>
          </w:p>
        </w:tc>
      </w:tr>
    </w:tbl>
    <w:p w14:paraId="7F459829" w14:textId="77777777" w:rsidR="00CB5455" w:rsidRDefault="00CB5455"/>
    <w:p w14:paraId="2BEB5EBF" w14:textId="77777777" w:rsidR="00CB5455" w:rsidRDefault="00CB5455">
      <w:pPr>
        <w:tabs>
          <w:tab w:val="left" w:pos="5387"/>
          <w:tab w:val="left" w:pos="5670"/>
          <w:tab w:val="left" w:pos="5812"/>
        </w:tabs>
        <w:spacing w:line="276" w:lineRule="auto"/>
        <w:ind w:firstLine="576"/>
        <w:jc w:val="center"/>
        <w:rPr>
          <w:b/>
          <w:bCs/>
        </w:rPr>
      </w:pPr>
    </w:p>
    <w:p w14:paraId="7F9E96FB" w14:textId="77777777" w:rsidR="00CB5455" w:rsidRDefault="002F1579">
      <w:pPr>
        <w:tabs>
          <w:tab w:val="left" w:pos="5387"/>
          <w:tab w:val="left" w:pos="5670"/>
          <w:tab w:val="left" w:pos="5812"/>
        </w:tabs>
        <w:spacing w:line="276" w:lineRule="auto"/>
        <w:ind w:firstLine="576"/>
        <w:jc w:val="center"/>
        <w:rPr>
          <w:b/>
          <w:bCs/>
        </w:rPr>
      </w:pPr>
      <w:r>
        <w:rPr>
          <w:b/>
          <w:bCs/>
        </w:rPr>
        <w:t>III SKYRIUS</w:t>
      </w:r>
    </w:p>
    <w:p w14:paraId="021313F9" w14:textId="77777777" w:rsidR="00CB5455" w:rsidRDefault="002F1579">
      <w:pPr>
        <w:tabs>
          <w:tab w:val="left" w:pos="3402"/>
        </w:tabs>
        <w:spacing w:line="276" w:lineRule="auto"/>
        <w:ind w:firstLine="576"/>
        <w:jc w:val="center"/>
        <w:rPr>
          <w:b/>
          <w:bCs/>
          <w:caps/>
        </w:rPr>
      </w:pPr>
      <w:r>
        <w:rPr>
          <w:b/>
          <w:bCs/>
          <w:caps/>
        </w:rPr>
        <w:t>Atitiktis projektų atrankos kriterijams</w:t>
      </w:r>
    </w:p>
    <w:p w14:paraId="30F1E371" w14:textId="77777777" w:rsidR="00CB5455" w:rsidRDefault="00CB5455">
      <w:pPr>
        <w:spacing w:line="276" w:lineRule="auto"/>
        <w:ind w:left="1080"/>
        <w:jc w:val="center"/>
      </w:pPr>
    </w:p>
    <w:tbl>
      <w:tblPr>
        <w:tblW w:w="14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8"/>
      </w:tblGrid>
      <w:tr w:rsidR="00CB5455" w14:paraId="7CD6AA75" w14:textId="77777777">
        <w:trPr>
          <w:trHeight w:val="358"/>
        </w:trPr>
        <w:tc>
          <w:tcPr>
            <w:tcW w:w="14948" w:type="dxa"/>
            <w:shd w:val="clear" w:color="auto" w:fill="F2F2F2" w:themeFill="background1" w:themeFillShade="F2"/>
          </w:tcPr>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4290"/>
              <w:gridCol w:w="1617"/>
              <w:gridCol w:w="8291"/>
            </w:tblGrid>
            <w:tr w:rsidR="00CB5455" w14:paraId="5B11AE49" w14:textId="77777777">
              <w:tc>
                <w:tcPr>
                  <w:tcW w:w="5226" w:type="dxa"/>
                  <w:gridSpan w:val="2"/>
                  <w:vMerge w:val="restart"/>
                  <w:shd w:val="clear" w:color="auto" w:fill="F2F2F2" w:themeFill="background1" w:themeFillShade="F2"/>
                  <w:vAlign w:val="center"/>
                </w:tcPr>
                <w:p w14:paraId="4AAF316E" w14:textId="77777777" w:rsidR="00CB5455" w:rsidRDefault="002F1579">
                  <w:pPr>
                    <w:jc w:val="center"/>
                    <w:rPr>
                      <w:b/>
                      <w:bCs/>
                      <w:szCs w:val="24"/>
                    </w:rPr>
                  </w:pPr>
                  <w:r>
                    <w:rPr>
                      <w:b/>
                      <w:bCs/>
                      <w:szCs w:val="24"/>
                    </w:rPr>
                    <w:t>Projekto atrankos kriterijus, jo vertinimo aspektas (-ai)</w:t>
                  </w:r>
                </w:p>
              </w:tc>
              <w:tc>
                <w:tcPr>
                  <w:tcW w:w="9908" w:type="dxa"/>
                  <w:gridSpan w:val="2"/>
                  <w:shd w:val="clear" w:color="auto" w:fill="F2F2F2" w:themeFill="background1" w:themeFillShade="F2"/>
                  <w:vAlign w:val="center"/>
                </w:tcPr>
                <w:p w14:paraId="3E082F77" w14:textId="77777777" w:rsidR="00CB5455" w:rsidRDefault="002F1579">
                  <w:pPr>
                    <w:jc w:val="center"/>
                    <w:rPr>
                      <w:bCs/>
                      <w:szCs w:val="24"/>
                    </w:rPr>
                  </w:pPr>
                  <w:r>
                    <w:rPr>
                      <w:b/>
                      <w:bCs/>
                      <w:szCs w:val="24"/>
                      <w:lang w:eastAsia="lt-LT"/>
                    </w:rPr>
                    <w:t>Atitiktis atrankos kriterijų vertinimo aspektams</w:t>
                  </w:r>
                </w:p>
              </w:tc>
            </w:tr>
            <w:tr w:rsidR="00CB5455" w14:paraId="0818D85F" w14:textId="77777777">
              <w:tc>
                <w:tcPr>
                  <w:tcW w:w="5226" w:type="dxa"/>
                  <w:gridSpan w:val="2"/>
                  <w:vMerge/>
                  <w:shd w:val="clear" w:color="auto" w:fill="F2F2F2" w:themeFill="background1" w:themeFillShade="F2"/>
                </w:tcPr>
                <w:p w14:paraId="5058205A" w14:textId="77777777" w:rsidR="00CB5455" w:rsidRDefault="00CB5455">
                  <w:pPr>
                    <w:jc w:val="center"/>
                    <w:rPr>
                      <w:b/>
                      <w:bCs/>
                      <w:szCs w:val="24"/>
                    </w:rPr>
                  </w:pPr>
                </w:p>
              </w:tc>
              <w:tc>
                <w:tcPr>
                  <w:tcW w:w="1617" w:type="dxa"/>
                  <w:shd w:val="clear" w:color="auto" w:fill="F2F2F2" w:themeFill="background1" w:themeFillShade="F2"/>
                  <w:vAlign w:val="center"/>
                </w:tcPr>
                <w:p w14:paraId="5FDE03DF" w14:textId="77777777" w:rsidR="00CB5455" w:rsidRDefault="002F1579">
                  <w:pPr>
                    <w:jc w:val="center"/>
                    <w:rPr>
                      <w:b/>
                      <w:bCs/>
                      <w:szCs w:val="24"/>
                      <w:lang w:eastAsia="lt-LT"/>
                    </w:rPr>
                  </w:pPr>
                  <w:r>
                    <w:rPr>
                      <w:b/>
                      <w:bCs/>
                      <w:szCs w:val="24"/>
                      <w:lang w:eastAsia="lt-LT"/>
                    </w:rPr>
                    <w:t xml:space="preserve">Taip / Ne </w:t>
                  </w:r>
                </w:p>
              </w:tc>
              <w:tc>
                <w:tcPr>
                  <w:tcW w:w="8291" w:type="dxa"/>
                  <w:shd w:val="clear" w:color="auto" w:fill="F2F2F2" w:themeFill="background1" w:themeFillShade="F2"/>
                  <w:vAlign w:val="center"/>
                </w:tcPr>
                <w:p w14:paraId="6347606B" w14:textId="77777777" w:rsidR="00CB5455" w:rsidRDefault="002F1579">
                  <w:pPr>
                    <w:jc w:val="center"/>
                    <w:rPr>
                      <w:b/>
                      <w:bCs/>
                      <w:szCs w:val="24"/>
                      <w:lang w:eastAsia="lt-LT"/>
                    </w:rPr>
                  </w:pPr>
                  <w:r>
                    <w:rPr>
                      <w:b/>
                      <w:bCs/>
                      <w:szCs w:val="24"/>
                      <w:lang w:eastAsia="lt-LT"/>
                    </w:rPr>
                    <w:t>Komentarai</w:t>
                  </w:r>
                </w:p>
                <w:p w14:paraId="444AE3FA" w14:textId="77777777" w:rsidR="00CB5455" w:rsidRDefault="002F1579">
                  <w:pPr>
                    <w:jc w:val="center"/>
                    <w:rPr>
                      <w:b/>
                      <w:bCs/>
                      <w:szCs w:val="24"/>
                      <w:lang w:eastAsia="lt-LT"/>
                    </w:rPr>
                  </w:pPr>
                  <w:r>
                    <w:rPr>
                      <w:i/>
                      <w:sz w:val="20"/>
                      <w:lang w:eastAsia="lt-LT"/>
                    </w:rPr>
                    <w:t>(Šiame stulpelyje pagrindžiama atitiktis kiekvienam atrankos kriterijų vertinimo aspektui)</w:t>
                  </w:r>
                </w:p>
              </w:tc>
            </w:tr>
            <w:tr w:rsidR="00CB5455" w14:paraId="1C9FE9F6" w14:textId="77777777">
              <w:trPr>
                <w:trHeight w:val="712"/>
              </w:trPr>
              <w:tc>
                <w:tcPr>
                  <w:tcW w:w="5226" w:type="dxa"/>
                  <w:gridSpan w:val="2"/>
                  <w:shd w:val="clear" w:color="auto" w:fill="F2F2F2" w:themeFill="background1" w:themeFillShade="F2"/>
                </w:tcPr>
                <w:p w14:paraId="3C31733A" w14:textId="77777777" w:rsidR="00CB5455" w:rsidRDefault="002F1579">
                  <w:pPr>
                    <w:rPr>
                      <w:b/>
                      <w:bCs/>
                      <w:szCs w:val="24"/>
                    </w:rPr>
                  </w:pPr>
                  <w:r>
                    <w:rPr>
                      <w:b/>
                      <w:bCs/>
                      <w:szCs w:val="24"/>
                    </w:rPr>
                    <w:t>1. Projektu prisidedama prie bent vieno Žuvininkystės programos konkretaus tikslo įgyvendinimo, rezultato rodiklio pasiekimo ir įgyvendinama bent viena projektų Apraše nustatyta tinkama finansuoti veikla:</w:t>
                  </w:r>
                </w:p>
              </w:tc>
              <w:tc>
                <w:tcPr>
                  <w:tcW w:w="1617" w:type="dxa"/>
                  <w:shd w:val="clear" w:color="auto" w:fill="F2F2F2" w:themeFill="background1" w:themeFillShade="F2"/>
                </w:tcPr>
                <w:p w14:paraId="501E532F" w14:textId="77777777" w:rsidR="00CB5455" w:rsidRDefault="00CB5455">
                  <w:pPr>
                    <w:spacing w:line="276" w:lineRule="auto"/>
                    <w:rPr>
                      <w:bCs/>
                      <w:szCs w:val="24"/>
                    </w:rPr>
                  </w:pPr>
                </w:p>
              </w:tc>
              <w:tc>
                <w:tcPr>
                  <w:tcW w:w="8291" w:type="dxa"/>
                  <w:shd w:val="clear" w:color="auto" w:fill="F2F2F2" w:themeFill="background1" w:themeFillShade="F2"/>
                </w:tcPr>
                <w:p w14:paraId="366A071E" w14:textId="77777777" w:rsidR="00CB5455" w:rsidRDefault="00CB5455">
                  <w:pPr>
                    <w:spacing w:line="276" w:lineRule="auto"/>
                    <w:rPr>
                      <w:bCs/>
                      <w:szCs w:val="24"/>
                    </w:rPr>
                  </w:pPr>
                </w:p>
              </w:tc>
            </w:tr>
            <w:tr w:rsidR="00CB5455" w14:paraId="356AE244" w14:textId="77777777">
              <w:trPr>
                <w:trHeight w:val="595"/>
              </w:trPr>
              <w:tc>
                <w:tcPr>
                  <w:tcW w:w="936" w:type="dxa"/>
                </w:tcPr>
                <w:p w14:paraId="3DDF3099" w14:textId="77777777" w:rsidR="00CB5455" w:rsidRDefault="002F1579">
                  <w:pPr>
                    <w:rPr>
                      <w:szCs w:val="24"/>
                    </w:rPr>
                  </w:pPr>
                  <w:r>
                    <w:rPr>
                      <w:szCs w:val="24"/>
                    </w:rPr>
                    <w:t>1.1.</w:t>
                  </w:r>
                </w:p>
              </w:tc>
              <w:tc>
                <w:tcPr>
                  <w:tcW w:w="4290" w:type="dxa"/>
                </w:tcPr>
                <w:p w14:paraId="36583A32" w14:textId="77777777" w:rsidR="00CB5455" w:rsidRDefault="002F1579">
                  <w:pPr>
                    <w:jc w:val="both"/>
                    <w:rPr>
                      <w:bCs/>
                      <w:i/>
                      <w:szCs w:val="24"/>
                    </w:rPr>
                  </w:pPr>
                  <w:r>
                    <w:rPr>
                      <w:sz w:val="22"/>
                      <w:szCs w:val="22"/>
                      <w:lang w:eastAsia="lt-LT"/>
                    </w:rPr>
                    <w:t>projekto tikslai atitinka Aprašo  I dalyje nurodytą konkretų tikslą;</w:t>
                  </w:r>
                </w:p>
              </w:tc>
              <w:tc>
                <w:tcPr>
                  <w:tcW w:w="1617" w:type="dxa"/>
                  <w:shd w:val="clear" w:color="auto" w:fill="FFFFFF" w:themeFill="background1"/>
                </w:tcPr>
                <w:p w14:paraId="71BD571E"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07C41AA1" w14:textId="77777777" w:rsidR="00CB5455" w:rsidRDefault="002F1579">
                  <w:pPr>
                    <w:jc w:val="both"/>
                    <w:rPr>
                      <w:bCs/>
                      <w:szCs w:val="24"/>
                    </w:rPr>
                  </w:pPr>
                  <w:r>
                    <w:rPr>
                      <w:rFonts w:eastAsia="Wingdings"/>
                      <w:sz w:val="22"/>
                      <w:szCs w:val="22"/>
                    </w:rPr>
                    <w:t xml:space="preserve"> </w:t>
                  </w:r>
                  <w:r>
                    <w:rPr>
                      <w:sz w:val="22"/>
                      <w:szCs w:val="22"/>
                    </w:rPr>
                    <w:t>Ne</w:t>
                  </w:r>
                </w:p>
              </w:tc>
              <w:tc>
                <w:tcPr>
                  <w:tcW w:w="8291" w:type="dxa"/>
                  <w:shd w:val="clear" w:color="auto" w:fill="FFFFFF" w:themeFill="background1"/>
                </w:tcPr>
                <w:p w14:paraId="093E485E" w14:textId="77777777" w:rsidR="00CB5455" w:rsidRDefault="00CB5455">
                  <w:pPr>
                    <w:jc w:val="both"/>
                    <w:rPr>
                      <w:bCs/>
                      <w:szCs w:val="24"/>
                    </w:rPr>
                  </w:pPr>
                </w:p>
              </w:tc>
            </w:tr>
            <w:tr w:rsidR="00CB5455" w14:paraId="401E8106" w14:textId="77777777">
              <w:trPr>
                <w:trHeight w:val="561"/>
              </w:trPr>
              <w:tc>
                <w:tcPr>
                  <w:tcW w:w="936" w:type="dxa"/>
                </w:tcPr>
                <w:p w14:paraId="6077134F" w14:textId="77777777" w:rsidR="00CB5455" w:rsidRDefault="002F1579">
                  <w:pPr>
                    <w:rPr>
                      <w:szCs w:val="24"/>
                    </w:rPr>
                  </w:pPr>
                  <w:r>
                    <w:rPr>
                      <w:szCs w:val="24"/>
                    </w:rPr>
                    <w:t>1.2.</w:t>
                  </w:r>
                </w:p>
              </w:tc>
              <w:tc>
                <w:tcPr>
                  <w:tcW w:w="4290" w:type="dxa"/>
                </w:tcPr>
                <w:p w14:paraId="532C97E9" w14:textId="77777777" w:rsidR="00CB5455" w:rsidRDefault="002F1579">
                  <w:pPr>
                    <w:rPr>
                      <w:i/>
                      <w:szCs w:val="24"/>
                      <w:highlight w:val="yellow"/>
                    </w:rPr>
                  </w:pPr>
                  <w:r>
                    <w:rPr>
                      <w:sz w:val="22"/>
                      <w:szCs w:val="22"/>
                      <w:lang w:eastAsia="lt-LT"/>
                    </w:rPr>
                    <w:t>projekto tikslai ir veikla atitinka Aprašo 4.1.1 papunktyje nurodytą pagal Priemonę remiamą veiklą;</w:t>
                  </w:r>
                </w:p>
              </w:tc>
              <w:tc>
                <w:tcPr>
                  <w:tcW w:w="1617" w:type="dxa"/>
                  <w:shd w:val="clear" w:color="auto" w:fill="FFFFFF" w:themeFill="background1"/>
                </w:tcPr>
                <w:p w14:paraId="70CCBA28" w14:textId="77777777" w:rsidR="00CB5455" w:rsidRDefault="002F1579">
                  <w:pPr>
                    <w:rPr>
                      <w:szCs w:val="24"/>
                    </w:rPr>
                  </w:pPr>
                  <w:r>
                    <w:rPr>
                      <w:szCs w:val="24"/>
                    </w:rPr>
                    <w:t> Taip</w:t>
                  </w:r>
                </w:p>
                <w:p w14:paraId="790E7BAD" w14:textId="77777777" w:rsidR="00CB5455" w:rsidRDefault="002F1579">
                  <w:pPr>
                    <w:rPr>
                      <w:szCs w:val="24"/>
                    </w:rPr>
                  </w:pPr>
                  <w:r>
                    <w:rPr>
                      <w:szCs w:val="24"/>
                    </w:rPr>
                    <w:t> Ne</w:t>
                  </w:r>
                </w:p>
              </w:tc>
              <w:tc>
                <w:tcPr>
                  <w:tcW w:w="8291" w:type="dxa"/>
                  <w:shd w:val="clear" w:color="auto" w:fill="FFFFFF" w:themeFill="background1"/>
                </w:tcPr>
                <w:p w14:paraId="3BAB9276" w14:textId="77777777" w:rsidR="00CB5455" w:rsidRDefault="00CB5455">
                  <w:pPr>
                    <w:rPr>
                      <w:szCs w:val="24"/>
                    </w:rPr>
                  </w:pPr>
                </w:p>
              </w:tc>
            </w:tr>
            <w:tr w:rsidR="00CB5455" w14:paraId="096D6E8C" w14:textId="77777777">
              <w:trPr>
                <w:trHeight w:val="274"/>
              </w:trPr>
              <w:tc>
                <w:tcPr>
                  <w:tcW w:w="936" w:type="dxa"/>
                  <w:shd w:val="clear" w:color="auto" w:fill="F2F2F2" w:themeFill="background1" w:themeFillShade="F2"/>
                </w:tcPr>
                <w:p w14:paraId="6D4899F2" w14:textId="77777777" w:rsidR="00CB5455" w:rsidRDefault="002F1579">
                  <w:pPr>
                    <w:rPr>
                      <w:b/>
                      <w:szCs w:val="24"/>
                    </w:rPr>
                  </w:pPr>
                  <w:r>
                    <w:rPr>
                      <w:rFonts w:ascii="Tms Rmn" w:hAnsi="Tms Rmn"/>
                      <w:b/>
                      <w:bCs/>
                      <w:szCs w:val="24"/>
                    </w:rPr>
                    <w:t xml:space="preserve">2. </w:t>
                  </w:r>
                </w:p>
              </w:tc>
              <w:tc>
                <w:tcPr>
                  <w:tcW w:w="4290" w:type="dxa"/>
                  <w:shd w:val="clear" w:color="auto" w:fill="F2F2F2" w:themeFill="background1" w:themeFillShade="F2"/>
                </w:tcPr>
                <w:p w14:paraId="1546BFCB" w14:textId="77777777" w:rsidR="00CB5455" w:rsidRDefault="002F1579">
                  <w:pPr>
                    <w:rPr>
                      <w:b/>
                      <w:szCs w:val="24"/>
                    </w:rPr>
                  </w:pPr>
                  <w:r>
                    <w:rPr>
                      <w:b/>
                      <w:bCs/>
                      <w:szCs w:val="24"/>
                    </w:rPr>
                    <w:t>Pareiškėjas ir organizaciniu, ir finansiniu požiūriu yra pajėgus tinkamai ir laiku įgyvendinti projektą:</w:t>
                  </w:r>
                </w:p>
              </w:tc>
              <w:tc>
                <w:tcPr>
                  <w:tcW w:w="1617" w:type="dxa"/>
                  <w:shd w:val="clear" w:color="auto" w:fill="F2F2F2" w:themeFill="background1" w:themeFillShade="F2"/>
                </w:tcPr>
                <w:p w14:paraId="5638915B" w14:textId="77777777" w:rsidR="00CB5455" w:rsidRDefault="00CB5455">
                  <w:pPr>
                    <w:rPr>
                      <w:i/>
                      <w:color w:val="808080"/>
                      <w:szCs w:val="24"/>
                    </w:rPr>
                  </w:pPr>
                </w:p>
              </w:tc>
              <w:tc>
                <w:tcPr>
                  <w:tcW w:w="8291" w:type="dxa"/>
                  <w:shd w:val="clear" w:color="auto" w:fill="F2F2F2" w:themeFill="background1" w:themeFillShade="F2"/>
                </w:tcPr>
                <w:p w14:paraId="532D3C41" w14:textId="77777777" w:rsidR="00CB5455" w:rsidRDefault="00CB5455">
                  <w:pPr>
                    <w:rPr>
                      <w:szCs w:val="24"/>
                    </w:rPr>
                  </w:pPr>
                </w:p>
              </w:tc>
            </w:tr>
            <w:tr w:rsidR="00CB5455" w14:paraId="3B93156F" w14:textId="77777777">
              <w:trPr>
                <w:trHeight w:val="561"/>
              </w:trPr>
              <w:tc>
                <w:tcPr>
                  <w:tcW w:w="936" w:type="dxa"/>
                  <w:shd w:val="clear" w:color="auto" w:fill="F2F2F2" w:themeFill="background1" w:themeFillShade="F2"/>
                </w:tcPr>
                <w:p w14:paraId="463697AC" w14:textId="77777777" w:rsidR="00CB5455" w:rsidRDefault="002F1579">
                  <w:pPr>
                    <w:rPr>
                      <w:szCs w:val="24"/>
                    </w:rPr>
                  </w:pPr>
                  <w:r>
                    <w:rPr>
                      <w:rFonts w:ascii="Tms Rmn" w:hAnsi="Tms Rmn"/>
                      <w:bCs/>
                      <w:szCs w:val="24"/>
                    </w:rPr>
                    <w:t>2.1.</w:t>
                  </w:r>
                </w:p>
              </w:tc>
              <w:tc>
                <w:tcPr>
                  <w:tcW w:w="4290" w:type="dxa"/>
                  <w:shd w:val="clear" w:color="auto" w:fill="F2F2F2" w:themeFill="background1" w:themeFillShade="F2"/>
                </w:tcPr>
                <w:p w14:paraId="37657EC5" w14:textId="77777777" w:rsidR="00CB5455" w:rsidRDefault="002F1579">
                  <w:pPr>
                    <w:rPr>
                      <w:i/>
                      <w:szCs w:val="24"/>
                      <w:highlight w:val="yellow"/>
                    </w:rPr>
                  </w:pPr>
                  <w:r>
                    <w:rPr>
                      <w:sz w:val="22"/>
                      <w:szCs w:val="22"/>
                    </w:rPr>
                    <w:t>pareiškėjas atitinka tinkamų pareiškėjų kriterijus, nurodytus Aprašo 7.7–7.15 papunkčiuose;</w:t>
                  </w:r>
                </w:p>
              </w:tc>
              <w:tc>
                <w:tcPr>
                  <w:tcW w:w="1617" w:type="dxa"/>
                  <w:shd w:val="clear" w:color="auto" w:fill="FFFFFF" w:themeFill="background1"/>
                </w:tcPr>
                <w:p w14:paraId="4BBD2AE0" w14:textId="77777777" w:rsidR="00CB5455" w:rsidRDefault="002F1579">
                  <w:pPr>
                    <w:rPr>
                      <w:szCs w:val="24"/>
                    </w:rPr>
                  </w:pPr>
                  <w:r>
                    <w:rPr>
                      <w:szCs w:val="24"/>
                    </w:rPr>
                    <w:t> Taip</w:t>
                  </w:r>
                </w:p>
                <w:p w14:paraId="3322AF03" w14:textId="77777777" w:rsidR="00CB5455" w:rsidRDefault="002F1579">
                  <w:pPr>
                    <w:rPr>
                      <w:szCs w:val="24"/>
                    </w:rPr>
                  </w:pPr>
                  <w:r>
                    <w:rPr>
                      <w:szCs w:val="24"/>
                    </w:rPr>
                    <w:t> Ne</w:t>
                  </w:r>
                </w:p>
              </w:tc>
              <w:tc>
                <w:tcPr>
                  <w:tcW w:w="8291" w:type="dxa"/>
                  <w:shd w:val="clear" w:color="auto" w:fill="FFFFFF" w:themeFill="background1"/>
                </w:tcPr>
                <w:p w14:paraId="54A0E58C" w14:textId="77777777" w:rsidR="00CB5455" w:rsidRDefault="00CB5455">
                  <w:pPr>
                    <w:rPr>
                      <w:szCs w:val="24"/>
                    </w:rPr>
                  </w:pPr>
                </w:p>
              </w:tc>
            </w:tr>
            <w:tr w:rsidR="00CB5455" w14:paraId="02D4A72B" w14:textId="77777777">
              <w:trPr>
                <w:trHeight w:val="561"/>
              </w:trPr>
              <w:tc>
                <w:tcPr>
                  <w:tcW w:w="936" w:type="dxa"/>
                  <w:shd w:val="clear" w:color="auto" w:fill="F2F2F2" w:themeFill="background1" w:themeFillShade="F2"/>
                </w:tcPr>
                <w:p w14:paraId="14AA1A8B" w14:textId="77777777" w:rsidR="00CB5455" w:rsidRDefault="002F1579">
                  <w:pPr>
                    <w:rPr>
                      <w:szCs w:val="24"/>
                    </w:rPr>
                  </w:pPr>
                  <w:r>
                    <w:rPr>
                      <w:rFonts w:ascii="Tms Rmn" w:hAnsi="Tms Rmn"/>
                      <w:bCs/>
                      <w:szCs w:val="24"/>
                    </w:rPr>
                    <w:t>2.2.</w:t>
                  </w:r>
                </w:p>
              </w:tc>
              <w:tc>
                <w:tcPr>
                  <w:tcW w:w="4290" w:type="dxa"/>
                  <w:shd w:val="clear" w:color="auto" w:fill="F2F2F2" w:themeFill="background1" w:themeFillShade="F2"/>
                </w:tcPr>
                <w:p w14:paraId="5CC90A74" w14:textId="77777777" w:rsidR="00CB5455" w:rsidRDefault="002F1579">
                  <w:pPr>
                    <w:rPr>
                      <w:i/>
                      <w:szCs w:val="24"/>
                      <w:highlight w:val="yellow"/>
                    </w:rPr>
                  </w:pPr>
                  <w:r>
                    <w:rPr>
                      <w:sz w:val="22"/>
                      <w:szCs w:val="22"/>
                    </w:rPr>
                    <w:t>pareiškėjui nėra apribojimų teikti PĮP vadovaujantis Reglamento (ES) Nr. 2021/1139 11 straipsnio 3 punktu;</w:t>
                  </w:r>
                </w:p>
              </w:tc>
              <w:tc>
                <w:tcPr>
                  <w:tcW w:w="1617" w:type="dxa"/>
                  <w:shd w:val="clear" w:color="auto" w:fill="FFFFFF" w:themeFill="background1"/>
                </w:tcPr>
                <w:p w14:paraId="27A2FAAE"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3277A653" w14:textId="77777777" w:rsidR="00CB5455" w:rsidRDefault="002F1579">
                  <w:pPr>
                    <w:rPr>
                      <w:szCs w:val="24"/>
                    </w:rPr>
                  </w:pPr>
                  <w:r>
                    <w:rPr>
                      <w:rFonts w:eastAsia="Wingdings"/>
                      <w:sz w:val="22"/>
                      <w:szCs w:val="22"/>
                    </w:rPr>
                    <w:t xml:space="preserve"> </w:t>
                  </w:r>
                  <w:r>
                    <w:rPr>
                      <w:sz w:val="22"/>
                      <w:szCs w:val="22"/>
                    </w:rPr>
                    <w:t>Ne</w:t>
                  </w:r>
                </w:p>
              </w:tc>
              <w:tc>
                <w:tcPr>
                  <w:tcW w:w="8291" w:type="dxa"/>
                  <w:shd w:val="clear" w:color="auto" w:fill="FFFFFF" w:themeFill="background1"/>
                </w:tcPr>
                <w:p w14:paraId="33349213" w14:textId="77777777" w:rsidR="00CB5455" w:rsidRDefault="00CB5455">
                  <w:pPr>
                    <w:rPr>
                      <w:szCs w:val="24"/>
                    </w:rPr>
                  </w:pPr>
                </w:p>
              </w:tc>
            </w:tr>
            <w:tr w:rsidR="00CB5455" w14:paraId="3FD5D891" w14:textId="77777777">
              <w:trPr>
                <w:trHeight w:val="561"/>
              </w:trPr>
              <w:tc>
                <w:tcPr>
                  <w:tcW w:w="936" w:type="dxa"/>
                  <w:shd w:val="clear" w:color="auto" w:fill="F2F2F2" w:themeFill="background1" w:themeFillShade="F2"/>
                </w:tcPr>
                <w:p w14:paraId="331DBBF1" w14:textId="77777777" w:rsidR="00CB5455" w:rsidRDefault="002F1579">
                  <w:pPr>
                    <w:rPr>
                      <w:rFonts w:ascii="Tms Rmn" w:hAnsi="Tms Rmn"/>
                      <w:bCs/>
                      <w:szCs w:val="24"/>
                    </w:rPr>
                  </w:pPr>
                  <w:r>
                    <w:rPr>
                      <w:rFonts w:ascii="Tms Rmn" w:hAnsi="Tms Rmn"/>
                      <w:bCs/>
                      <w:szCs w:val="24"/>
                    </w:rPr>
                    <w:lastRenderedPageBreak/>
                    <w:t>2.3.</w:t>
                  </w:r>
                </w:p>
              </w:tc>
              <w:tc>
                <w:tcPr>
                  <w:tcW w:w="4290" w:type="dxa"/>
                  <w:shd w:val="clear" w:color="auto" w:fill="F2F2F2" w:themeFill="background1" w:themeFillShade="F2"/>
                </w:tcPr>
                <w:p w14:paraId="16BFE38C" w14:textId="77777777" w:rsidR="00CB5455" w:rsidRDefault="002F1579">
                  <w:pPr>
                    <w:rPr>
                      <w:i/>
                      <w:sz w:val="22"/>
                      <w:szCs w:val="22"/>
                      <w:highlight w:val="yellow"/>
                    </w:rPr>
                  </w:pPr>
                  <w:r>
                    <w:rPr>
                      <w:color w:val="000000"/>
                      <w:sz w:val="22"/>
                      <w:szCs w:val="22"/>
                    </w:rPr>
                    <w:t>projektui įgyvendinti turimi pakankami žmogiškieji ištekliai ir tinkamai paskirstytos jų funkcijos ir atsakomybės.</w:t>
                  </w:r>
                </w:p>
              </w:tc>
              <w:tc>
                <w:tcPr>
                  <w:tcW w:w="1617" w:type="dxa"/>
                  <w:shd w:val="clear" w:color="auto" w:fill="FFFFFF" w:themeFill="background1"/>
                </w:tcPr>
                <w:p w14:paraId="5A8937EB" w14:textId="77777777" w:rsidR="00CB5455" w:rsidRDefault="002F1579">
                  <w:pPr>
                    <w:rPr>
                      <w:szCs w:val="24"/>
                    </w:rPr>
                  </w:pPr>
                  <w:r>
                    <w:rPr>
                      <w:szCs w:val="24"/>
                    </w:rPr>
                    <w:t> Taip</w:t>
                  </w:r>
                </w:p>
                <w:p w14:paraId="5D3305D7" w14:textId="77777777" w:rsidR="00CB5455" w:rsidRDefault="002F1579">
                  <w:pPr>
                    <w:rPr>
                      <w:color w:val="808080"/>
                      <w:szCs w:val="24"/>
                    </w:rPr>
                  </w:pPr>
                  <w:r>
                    <w:rPr>
                      <w:szCs w:val="24"/>
                    </w:rPr>
                    <w:t> Ne</w:t>
                  </w:r>
                </w:p>
              </w:tc>
              <w:tc>
                <w:tcPr>
                  <w:tcW w:w="8291" w:type="dxa"/>
                  <w:shd w:val="clear" w:color="auto" w:fill="FFFFFF" w:themeFill="background1"/>
                </w:tcPr>
                <w:p w14:paraId="0973F049" w14:textId="77777777" w:rsidR="00CB5455" w:rsidRDefault="00CB5455">
                  <w:pPr>
                    <w:rPr>
                      <w:szCs w:val="24"/>
                    </w:rPr>
                  </w:pPr>
                </w:p>
              </w:tc>
            </w:tr>
            <w:tr w:rsidR="00CB5455" w14:paraId="14B06D60" w14:textId="77777777">
              <w:trPr>
                <w:trHeight w:val="561"/>
              </w:trPr>
              <w:tc>
                <w:tcPr>
                  <w:tcW w:w="936" w:type="dxa"/>
                  <w:shd w:val="clear" w:color="auto" w:fill="F2F2F2" w:themeFill="background1" w:themeFillShade="F2"/>
                </w:tcPr>
                <w:p w14:paraId="09E2076C" w14:textId="77777777" w:rsidR="00CB5455" w:rsidRDefault="002F1579">
                  <w:pPr>
                    <w:rPr>
                      <w:rFonts w:ascii="Tms Rmn" w:hAnsi="Tms Rmn"/>
                      <w:b/>
                      <w:bCs/>
                      <w:szCs w:val="24"/>
                    </w:rPr>
                  </w:pPr>
                  <w:r>
                    <w:rPr>
                      <w:rFonts w:ascii="Tms Rmn" w:hAnsi="Tms Rmn"/>
                      <w:b/>
                      <w:bCs/>
                      <w:szCs w:val="24"/>
                    </w:rPr>
                    <w:t>3.</w:t>
                  </w:r>
                </w:p>
              </w:tc>
              <w:tc>
                <w:tcPr>
                  <w:tcW w:w="4290" w:type="dxa"/>
                  <w:shd w:val="clear" w:color="auto" w:fill="F2F2F2" w:themeFill="background1" w:themeFillShade="F2"/>
                </w:tcPr>
                <w:p w14:paraId="3F437E6B" w14:textId="77777777" w:rsidR="00CB5455" w:rsidRDefault="002F1579">
                  <w:pPr>
                    <w:tabs>
                      <w:tab w:val="left" w:pos="709"/>
                      <w:tab w:val="left" w:pos="851"/>
                      <w:tab w:val="left" w:pos="1560"/>
                      <w:tab w:val="left" w:pos="1701"/>
                    </w:tabs>
                    <w:jc w:val="both"/>
                    <w:rPr>
                      <w:b/>
                      <w:szCs w:val="24"/>
                      <w:lang w:eastAsia="lt-LT"/>
                    </w:rPr>
                  </w:pPr>
                  <w:r>
                    <w:rPr>
                      <w:b/>
                      <w:bCs/>
                      <w:szCs w:val="24"/>
                    </w:rPr>
                    <w:t>Projekto veiklos yra aiškios, realios, pamatuojamos ir jas įgyvendinus bus pasiekti projekto rezultatai:</w:t>
                  </w:r>
                </w:p>
              </w:tc>
              <w:tc>
                <w:tcPr>
                  <w:tcW w:w="1617" w:type="dxa"/>
                  <w:shd w:val="clear" w:color="auto" w:fill="F2F2F2" w:themeFill="background1" w:themeFillShade="F2"/>
                </w:tcPr>
                <w:p w14:paraId="1B55B3F4" w14:textId="77777777" w:rsidR="00CB5455" w:rsidRDefault="00CB5455">
                  <w:pPr>
                    <w:rPr>
                      <w:i/>
                      <w:color w:val="808080"/>
                      <w:szCs w:val="24"/>
                      <w:lang w:eastAsia="lt-LT"/>
                    </w:rPr>
                  </w:pPr>
                </w:p>
              </w:tc>
              <w:tc>
                <w:tcPr>
                  <w:tcW w:w="8291" w:type="dxa"/>
                  <w:shd w:val="clear" w:color="auto" w:fill="F2F2F2" w:themeFill="background1" w:themeFillShade="F2"/>
                </w:tcPr>
                <w:p w14:paraId="41E54C64" w14:textId="77777777" w:rsidR="00CB5455" w:rsidRDefault="00CB5455">
                  <w:pPr>
                    <w:rPr>
                      <w:szCs w:val="24"/>
                    </w:rPr>
                  </w:pPr>
                </w:p>
              </w:tc>
            </w:tr>
            <w:tr w:rsidR="00CB5455" w14:paraId="5CF8148F" w14:textId="77777777">
              <w:trPr>
                <w:trHeight w:val="561"/>
              </w:trPr>
              <w:tc>
                <w:tcPr>
                  <w:tcW w:w="936" w:type="dxa"/>
                  <w:shd w:val="clear" w:color="auto" w:fill="F2F2F2" w:themeFill="background1" w:themeFillShade="F2"/>
                </w:tcPr>
                <w:p w14:paraId="4F60B592" w14:textId="77777777" w:rsidR="00CB5455" w:rsidRDefault="002F1579">
                  <w:pPr>
                    <w:rPr>
                      <w:rFonts w:ascii="Tms Rmn" w:hAnsi="Tms Rmn"/>
                      <w:bCs/>
                      <w:szCs w:val="24"/>
                    </w:rPr>
                  </w:pPr>
                  <w:r>
                    <w:rPr>
                      <w:rFonts w:ascii="Tms Rmn" w:hAnsi="Tms Rmn"/>
                      <w:bCs/>
                      <w:szCs w:val="24"/>
                    </w:rPr>
                    <w:t>3.1.</w:t>
                  </w:r>
                </w:p>
              </w:tc>
              <w:tc>
                <w:tcPr>
                  <w:tcW w:w="4290" w:type="dxa"/>
                  <w:shd w:val="clear" w:color="auto" w:fill="F2F2F2" w:themeFill="background1" w:themeFillShade="F2"/>
                </w:tcPr>
                <w:p w14:paraId="4C2276A2" w14:textId="77777777" w:rsidR="00CB5455" w:rsidRDefault="002F1579">
                  <w:pPr>
                    <w:tabs>
                      <w:tab w:val="left" w:pos="709"/>
                      <w:tab w:val="left" w:pos="851"/>
                      <w:tab w:val="left" w:pos="1560"/>
                      <w:tab w:val="left" w:pos="1701"/>
                    </w:tabs>
                    <w:jc w:val="both"/>
                    <w:rPr>
                      <w:rFonts w:ascii="Tms Rmn" w:hAnsi="Tms Rmn"/>
                      <w:b/>
                      <w:bCs/>
                      <w:szCs w:val="24"/>
                    </w:rPr>
                  </w:pPr>
                  <w:r>
                    <w:rPr>
                      <w:sz w:val="22"/>
                      <w:szCs w:val="22"/>
                    </w:rPr>
                    <w:t>išlaikyta nuosekli vidinė projekto logika, t. y. projekto rezultatai yra projekto veiklų padarinys, projekto veiklos sudaro prielaidas įgyvendinti projekto tikslą;</w:t>
                  </w:r>
                </w:p>
              </w:tc>
              <w:tc>
                <w:tcPr>
                  <w:tcW w:w="1617" w:type="dxa"/>
                  <w:shd w:val="clear" w:color="auto" w:fill="FFFFFF" w:themeFill="background1"/>
                </w:tcPr>
                <w:p w14:paraId="612E0176" w14:textId="77777777" w:rsidR="00CB5455" w:rsidRDefault="002F1579">
                  <w:pPr>
                    <w:rPr>
                      <w:szCs w:val="24"/>
                    </w:rPr>
                  </w:pPr>
                  <w:r>
                    <w:rPr>
                      <w:szCs w:val="24"/>
                    </w:rPr>
                    <w:t> Taip</w:t>
                  </w:r>
                </w:p>
                <w:p w14:paraId="3CFAF930"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033680CE" w14:textId="77777777" w:rsidR="00CB5455" w:rsidRDefault="00CB5455">
                  <w:pPr>
                    <w:rPr>
                      <w:szCs w:val="24"/>
                    </w:rPr>
                  </w:pPr>
                </w:p>
              </w:tc>
            </w:tr>
            <w:tr w:rsidR="00CB5455" w14:paraId="71CE9CF9" w14:textId="77777777">
              <w:trPr>
                <w:trHeight w:val="561"/>
              </w:trPr>
              <w:tc>
                <w:tcPr>
                  <w:tcW w:w="936" w:type="dxa"/>
                  <w:shd w:val="clear" w:color="auto" w:fill="F2F2F2" w:themeFill="background1" w:themeFillShade="F2"/>
                </w:tcPr>
                <w:p w14:paraId="343994DC" w14:textId="77777777" w:rsidR="00CB5455" w:rsidRDefault="002F1579">
                  <w:pPr>
                    <w:rPr>
                      <w:rFonts w:ascii="Tms Rmn" w:hAnsi="Tms Rmn"/>
                      <w:bCs/>
                      <w:szCs w:val="24"/>
                    </w:rPr>
                  </w:pPr>
                  <w:r>
                    <w:rPr>
                      <w:rFonts w:ascii="Tms Rmn" w:hAnsi="Tms Rmn"/>
                      <w:bCs/>
                      <w:szCs w:val="24"/>
                    </w:rPr>
                    <w:t>3.2.</w:t>
                  </w:r>
                </w:p>
              </w:tc>
              <w:tc>
                <w:tcPr>
                  <w:tcW w:w="4290" w:type="dxa"/>
                  <w:shd w:val="clear" w:color="auto" w:fill="F2F2F2" w:themeFill="background1" w:themeFillShade="F2"/>
                </w:tcPr>
                <w:p w14:paraId="20107D69" w14:textId="77777777" w:rsidR="00CB5455" w:rsidRDefault="002F1579">
                  <w:pPr>
                    <w:tabs>
                      <w:tab w:val="left" w:pos="709"/>
                      <w:tab w:val="left" w:pos="851"/>
                      <w:tab w:val="left" w:pos="1560"/>
                      <w:tab w:val="left" w:pos="1701"/>
                    </w:tabs>
                    <w:jc w:val="both"/>
                    <w:rPr>
                      <w:szCs w:val="24"/>
                      <w:lang w:eastAsia="lt-LT"/>
                    </w:rPr>
                  </w:pPr>
                  <w:r>
                    <w:rPr>
                      <w:sz w:val="22"/>
                      <w:szCs w:val="22"/>
                    </w:rPr>
                    <w:t>projekto tikslas, veiklos yra įvykdomos ir jų rezultatai pamatuojami ir pasiekiami per projekto įgyvendinimo laikotarpį, projekto įgyvendinimo trukmė atitinka Aprašo II dalies 4.4.1 papunktyje nurodytus reikalavimus.</w:t>
                  </w:r>
                </w:p>
              </w:tc>
              <w:tc>
                <w:tcPr>
                  <w:tcW w:w="1617" w:type="dxa"/>
                  <w:shd w:val="clear" w:color="auto" w:fill="FFFFFF" w:themeFill="background1"/>
                </w:tcPr>
                <w:p w14:paraId="33A7F58B"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4D83AB83"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4F57AE82" w14:textId="77777777" w:rsidR="00CB5455" w:rsidRDefault="00CB5455">
                  <w:pPr>
                    <w:rPr>
                      <w:szCs w:val="24"/>
                    </w:rPr>
                  </w:pPr>
                </w:p>
              </w:tc>
            </w:tr>
            <w:tr w:rsidR="00CB5455" w14:paraId="5905F6A9" w14:textId="77777777">
              <w:trPr>
                <w:trHeight w:val="561"/>
              </w:trPr>
              <w:tc>
                <w:tcPr>
                  <w:tcW w:w="936" w:type="dxa"/>
                  <w:shd w:val="clear" w:color="auto" w:fill="F2F2F2" w:themeFill="background1" w:themeFillShade="F2"/>
                </w:tcPr>
                <w:p w14:paraId="1E68DDF1" w14:textId="77777777" w:rsidR="00CB5455" w:rsidRDefault="002F1579">
                  <w:pPr>
                    <w:rPr>
                      <w:rFonts w:ascii="Tms Rmn" w:hAnsi="Tms Rmn"/>
                      <w:b/>
                      <w:bCs/>
                      <w:szCs w:val="24"/>
                    </w:rPr>
                  </w:pPr>
                  <w:r>
                    <w:rPr>
                      <w:b/>
                      <w:szCs w:val="24"/>
                    </w:rPr>
                    <w:t>4.</w:t>
                  </w:r>
                </w:p>
              </w:tc>
              <w:tc>
                <w:tcPr>
                  <w:tcW w:w="4290" w:type="dxa"/>
                  <w:shd w:val="clear" w:color="auto" w:fill="F2F2F2" w:themeFill="background1" w:themeFillShade="F2"/>
                </w:tcPr>
                <w:p w14:paraId="3817262A" w14:textId="77777777" w:rsidR="00CB5455" w:rsidRDefault="002F1579">
                  <w:pPr>
                    <w:tabs>
                      <w:tab w:val="left" w:pos="709"/>
                      <w:tab w:val="left" w:pos="851"/>
                      <w:tab w:val="left" w:pos="1560"/>
                      <w:tab w:val="left" w:pos="1701"/>
                    </w:tabs>
                    <w:jc w:val="both"/>
                    <w:rPr>
                      <w:b/>
                      <w:szCs w:val="24"/>
                      <w:lang w:eastAsia="lt-LT"/>
                    </w:rPr>
                  </w:pPr>
                  <w:r>
                    <w:rPr>
                      <w:b/>
                      <w:szCs w:val="24"/>
                    </w:rPr>
                    <w:t>Užtikrintas efektyvus projektui įgyvendinti reikalingų lėšų panaudojimas:</w:t>
                  </w:r>
                </w:p>
              </w:tc>
              <w:tc>
                <w:tcPr>
                  <w:tcW w:w="1617" w:type="dxa"/>
                  <w:shd w:val="clear" w:color="auto" w:fill="F2F2F2" w:themeFill="background1" w:themeFillShade="F2"/>
                </w:tcPr>
                <w:p w14:paraId="6B1FFB43" w14:textId="77777777" w:rsidR="00CB5455" w:rsidRDefault="00CB5455">
                  <w:pPr>
                    <w:rPr>
                      <w:i/>
                      <w:color w:val="808080"/>
                      <w:szCs w:val="24"/>
                      <w:lang w:eastAsia="lt-LT"/>
                    </w:rPr>
                  </w:pPr>
                </w:p>
              </w:tc>
              <w:tc>
                <w:tcPr>
                  <w:tcW w:w="8291" w:type="dxa"/>
                  <w:shd w:val="clear" w:color="auto" w:fill="F2F2F2" w:themeFill="background1" w:themeFillShade="F2"/>
                </w:tcPr>
                <w:p w14:paraId="44F729A8" w14:textId="77777777" w:rsidR="00CB5455" w:rsidRDefault="00CB5455">
                  <w:pPr>
                    <w:rPr>
                      <w:szCs w:val="24"/>
                    </w:rPr>
                  </w:pPr>
                </w:p>
              </w:tc>
            </w:tr>
            <w:tr w:rsidR="00CB5455" w14:paraId="27963723" w14:textId="77777777">
              <w:trPr>
                <w:trHeight w:val="561"/>
              </w:trPr>
              <w:tc>
                <w:tcPr>
                  <w:tcW w:w="936" w:type="dxa"/>
                  <w:shd w:val="clear" w:color="auto" w:fill="F2F2F2" w:themeFill="background1" w:themeFillShade="F2"/>
                </w:tcPr>
                <w:p w14:paraId="54D4890F" w14:textId="77777777" w:rsidR="00CB5455" w:rsidRDefault="002F1579">
                  <w:pPr>
                    <w:rPr>
                      <w:szCs w:val="24"/>
                      <w:highlight w:val="green"/>
                    </w:rPr>
                  </w:pPr>
                  <w:r>
                    <w:rPr>
                      <w:szCs w:val="24"/>
                    </w:rPr>
                    <w:t>4.1.</w:t>
                  </w:r>
                </w:p>
              </w:tc>
              <w:tc>
                <w:tcPr>
                  <w:tcW w:w="4290" w:type="dxa"/>
                  <w:shd w:val="clear" w:color="auto" w:fill="F2F2F2" w:themeFill="background1" w:themeFillShade="F2"/>
                </w:tcPr>
                <w:p w14:paraId="789AF237" w14:textId="77777777" w:rsidR="00CB5455" w:rsidRDefault="002F1579">
                  <w:pPr>
                    <w:tabs>
                      <w:tab w:val="left" w:pos="709"/>
                      <w:tab w:val="left" w:pos="851"/>
                      <w:tab w:val="left" w:pos="1560"/>
                      <w:tab w:val="left" w:pos="1701"/>
                    </w:tabs>
                    <w:jc w:val="both"/>
                    <w:rPr>
                      <w:szCs w:val="24"/>
                    </w:rPr>
                  </w:pPr>
                  <w:r>
                    <w:rPr>
                      <w:sz w:val="22"/>
                      <w:szCs w:val="22"/>
                    </w:rPr>
                    <w:t>įvertintos pagrindinės projekto rizikos ir suplanuotos rizikų valdymo priemonės bei joms įgyvendinti reikalingi ištekliai;</w:t>
                  </w:r>
                </w:p>
              </w:tc>
              <w:tc>
                <w:tcPr>
                  <w:tcW w:w="1617" w:type="dxa"/>
                  <w:shd w:val="clear" w:color="auto" w:fill="FFFFFF" w:themeFill="background1"/>
                </w:tcPr>
                <w:p w14:paraId="6B4B2C27" w14:textId="77777777" w:rsidR="00CB5455" w:rsidRDefault="002F1579">
                  <w:pPr>
                    <w:rPr>
                      <w:szCs w:val="24"/>
                    </w:rPr>
                  </w:pPr>
                  <w:r>
                    <w:rPr>
                      <w:szCs w:val="24"/>
                    </w:rPr>
                    <w:t> Taip</w:t>
                  </w:r>
                </w:p>
                <w:p w14:paraId="3DE9BDE4"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4B26B90E" w14:textId="77777777" w:rsidR="00CB5455" w:rsidRDefault="00CB5455">
                  <w:pPr>
                    <w:rPr>
                      <w:szCs w:val="24"/>
                    </w:rPr>
                  </w:pPr>
                </w:p>
              </w:tc>
            </w:tr>
            <w:tr w:rsidR="00CB5455" w14:paraId="3D82DDBF" w14:textId="77777777">
              <w:trPr>
                <w:trHeight w:val="421"/>
              </w:trPr>
              <w:tc>
                <w:tcPr>
                  <w:tcW w:w="936" w:type="dxa"/>
                  <w:shd w:val="clear" w:color="auto" w:fill="F2F2F2" w:themeFill="background1" w:themeFillShade="F2"/>
                </w:tcPr>
                <w:p w14:paraId="48CE0684" w14:textId="77777777" w:rsidR="00CB5455" w:rsidRDefault="002F1579">
                  <w:pPr>
                    <w:rPr>
                      <w:szCs w:val="24"/>
                    </w:rPr>
                  </w:pPr>
                  <w:r>
                    <w:rPr>
                      <w:szCs w:val="24"/>
                    </w:rPr>
                    <w:t>4.2.</w:t>
                  </w:r>
                </w:p>
              </w:tc>
              <w:tc>
                <w:tcPr>
                  <w:tcW w:w="4290" w:type="dxa"/>
                  <w:shd w:val="clear" w:color="auto" w:fill="F2F2F2" w:themeFill="background1" w:themeFillShade="F2"/>
                </w:tcPr>
                <w:p w14:paraId="22DCD6C3" w14:textId="77777777" w:rsidR="00CB5455" w:rsidRDefault="002F1579">
                  <w:pPr>
                    <w:tabs>
                      <w:tab w:val="left" w:pos="1134"/>
                    </w:tabs>
                    <w:rPr>
                      <w:bCs/>
                      <w:i/>
                      <w:szCs w:val="24"/>
                      <w:lang w:eastAsia="lt-LT"/>
                    </w:rPr>
                  </w:pPr>
                  <w:r>
                    <w:rPr>
                      <w:sz w:val="22"/>
                      <w:szCs w:val="22"/>
                    </w:rPr>
                    <w:t xml:space="preserve">numatytas projekto finansavimas atitinka Aprašo 3.1 ir 3.2 papunkčiuose nustatytus reikalavimus. </w:t>
                  </w:r>
                </w:p>
              </w:tc>
              <w:tc>
                <w:tcPr>
                  <w:tcW w:w="1617" w:type="dxa"/>
                  <w:shd w:val="clear" w:color="auto" w:fill="FFFFFF" w:themeFill="background1"/>
                </w:tcPr>
                <w:p w14:paraId="0D27C465"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49A60A18"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01DE056D" w14:textId="77777777" w:rsidR="00CB5455" w:rsidRDefault="00CB5455">
                  <w:pPr>
                    <w:rPr>
                      <w:szCs w:val="24"/>
                    </w:rPr>
                  </w:pPr>
                </w:p>
              </w:tc>
            </w:tr>
            <w:tr w:rsidR="00CB5455" w14:paraId="43A6C942" w14:textId="77777777">
              <w:trPr>
                <w:trHeight w:val="561"/>
              </w:trPr>
              <w:tc>
                <w:tcPr>
                  <w:tcW w:w="936" w:type="dxa"/>
                  <w:shd w:val="clear" w:color="auto" w:fill="F2F2F2" w:themeFill="background1" w:themeFillShade="F2"/>
                </w:tcPr>
                <w:p w14:paraId="6081B63D" w14:textId="77777777" w:rsidR="00CB5455" w:rsidRDefault="002F1579">
                  <w:pPr>
                    <w:rPr>
                      <w:b/>
                      <w:szCs w:val="24"/>
                    </w:rPr>
                  </w:pPr>
                  <w:r>
                    <w:rPr>
                      <w:b/>
                      <w:szCs w:val="24"/>
                    </w:rPr>
                    <w:t>5.</w:t>
                  </w:r>
                </w:p>
              </w:tc>
              <w:tc>
                <w:tcPr>
                  <w:tcW w:w="4290" w:type="dxa"/>
                  <w:shd w:val="clear" w:color="auto" w:fill="F2F2F2" w:themeFill="background1" w:themeFillShade="F2"/>
                </w:tcPr>
                <w:p w14:paraId="6B39286F" w14:textId="77777777" w:rsidR="00CB5455" w:rsidRDefault="002F1579">
                  <w:pPr>
                    <w:rPr>
                      <w:b/>
                      <w:szCs w:val="24"/>
                    </w:rPr>
                  </w:pPr>
                  <w:r>
                    <w:rPr>
                      <w:b/>
                      <w:szCs w:val="24"/>
                    </w:rPr>
                    <w:t>Projektas atitinka HP ir atitinkamas Chartijos nuostatas. Projekto įgyvendinimo metu nepažeidžiami HP ir su jais susijusios Chartijos nuostatos:</w:t>
                  </w:r>
                </w:p>
              </w:tc>
              <w:tc>
                <w:tcPr>
                  <w:tcW w:w="1617" w:type="dxa"/>
                  <w:shd w:val="clear" w:color="auto" w:fill="F2F2F2" w:themeFill="background1" w:themeFillShade="F2"/>
                </w:tcPr>
                <w:p w14:paraId="0AD12835" w14:textId="77777777" w:rsidR="00CB5455" w:rsidRDefault="00CB5455">
                  <w:pPr>
                    <w:rPr>
                      <w:i/>
                      <w:color w:val="808080"/>
                      <w:szCs w:val="24"/>
                      <w:lang w:eastAsia="lt-LT"/>
                    </w:rPr>
                  </w:pPr>
                </w:p>
              </w:tc>
              <w:tc>
                <w:tcPr>
                  <w:tcW w:w="8291" w:type="dxa"/>
                  <w:shd w:val="clear" w:color="auto" w:fill="F2F2F2" w:themeFill="background1" w:themeFillShade="F2"/>
                </w:tcPr>
                <w:p w14:paraId="150032BA" w14:textId="77777777" w:rsidR="00CB5455" w:rsidRDefault="00CB5455">
                  <w:pPr>
                    <w:rPr>
                      <w:color w:val="808080"/>
                      <w:szCs w:val="24"/>
                    </w:rPr>
                  </w:pPr>
                </w:p>
              </w:tc>
            </w:tr>
            <w:tr w:rsidR="00CB5455" w14:paraId="662797AB" w14:textId="77777777">
              <w:trPr>
                <w:trHeight w:val="561"/>
              </w:trPr>
              <w:tc>
                <w:tcPr>
                  <w:tcW w:w="936" w:type="dxa"/>
                  <w:shd w:val="clear" w:color="auto" w:fill="F2F2F2" w:themeFill="background1" w:themeFillShade="F2"/>
                </w:tcPr>
                <w:p w14:paraId="7083D1F3" w14:textId="77777777" w:rsidR="00CB5455" w:rsidRDefault="002F1579">
                  <w:pPr>
                    <w:rPr>
                      <w:szCs w:val="24"/>
                    </w:rPr>
                  </w:pPr>
                  <w:r>
                    <w:rPr>
                      <w:szCs w:val="24"/>
                    </w:rPr>
                    <w:t>5.1.</w:t>
                  </w:r>
                </w:p>
              </w:tc>
              <w:tc>
                <w:tcPr>
                  <w:tcW w:w="4290" w:type="dxa"/>
                  <w:shd w:val="clear" w:color="auto" w:fill="F2F2F2" w:themeFill="background1" w:themeFillShade="F2"/>
                </w:tcPr>
                <w:p w14:paraId="0C1A437A" w14:textId="77777777" w:rsidR="00CB5455" w:rsidRDefault="002F1579">
                  <w:pPr>
                    <w:rPr>
                      <w:sz w:val="22"/>
                      <w:szCs w:val="22"/>
                    </w:rPr>
                  </w:pPr>
                  <w:r>
                    <w:rPr>
                      <w:sz w:val="22"/>
                      <w:szCs w:val="22"/>
                    </w:rPr>
                    <w:t>projektas neturi neigiamo poveikio lygių galimybių ir nediskriminavimo HP, įskaitant prieinamumo visiems reikalavimą.</w:t>
                  </w:r>
                </w:p>
              </w:tc>
              <w:tc>
                <w:tcPr>
                  <w:tcW w:w="1617" w:type="dxa"/>
                  <w:shd w:val="clear" w:color="auto" w:fill="FFFFFF" w:themeFill="background1"/>
                </w:tcPr>
                <w:p w14:paraId="669B5DE2" w14:textId="77777777" w:rsidR="00CB5455" w:rsidRDefault="002F1579">
                  <w:pPr>
                    <w:rPr>
                      <w:szCs w:val="24"/>
                    </w:rPr>
                  </w:pPr>
                  <w:r>
                    <w:rPr>
                      <w:szCs w:val="24"/>
                    </w:rPr>
                    <w:t> Taip</w:t>
                  </w:r>
                </w:p>
                <w:p w14:paraId="716D9AA3"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14D262DE" w14:textId="77777777" w:rsidR="00CB5455" w:rsidRDefault="002F1579">
                  <w:pPr>
                    <w:rPr>
                      <w:szCs w:val="24"/>
                    </w:rPr>
                  </w:pPr>
                  <w:r>
                    <w:rPr>
                      <w:szCs w:val="24"/>
                    </w:rPr>
                    <w:t>Aprašoma atitiktis  Aprašo 7.6 papunktyje nustatytam reikalavimui</w:t>
                  </w:r>
                </w:p>
              </w:tc>
            </w:tr>
            <w:tr w:rsidR="00CB5455" w14:paraId="4B09D8CD" w14:textId="77777777">
              <w:trPr>
                <w:trHeight w:val="561"/>
              </w:trPr>
              <w:tc>
                <w:tcPr>
                  <w:tcW w:w="936" w:type="dxa"/>
                  <w:shd w:val="clear" w:color="auto" w:fill="F2F2F2" w:themeFill="background1" w:themeFillShade="F2"/>
                </w:tcPr>
                <w:p w14:paraId="17F25DBB" w14:textId="77777777" w:rsidR="00CB5455" w:rsidRDefault="002F1579">
                  <w:pPr>
                    <w:rPr>
                      <w:szCs w:val="24"/>
                    </w:rPr>
                  </w:pPr>
                  <w:r>
                    <w:rPr>
                      <w:szCs w:val="24"/>
                    </w:rPr>
                    <w:t>5.2.</w:t>
                  </w:r>
                </w:p>
              </w:tc>
              <w:tc>
                <w:tcPr>
                  <w:tcW w:w="4290" w:type="dxa"/>
                  <w:shd w:val="clear" w:color="auto" w:fill="F2F2F2" w:themeFill="background1" w:themeFillShade="F2"/>
                </w:tcPr>
                <w:p w14:paraId="480283E8" w14:textId="77777777" w:rsidR="00CB5455" w:rsidRDefault="002F1579">
                  <w:pPr>
                    <w:rPr>
                      <w:bCs/>
                      <w:szCs w:val="24"/>
                    </w:rPr>
                  </w:pPr>
                  <w:r>
                    <w:rPr>
                      <w:sz w:val="22"/>
                      <w:szCs w:val="22"/>
                      <w:lang w:eastAsia="lt-LT"/>
                    </w:rPr>
                    <w:t xml:space="preserve">nenumatyta projekto veiksmų, kurie turėtų neigiamą poveikį darniam vystymuisi, atsižvelgiant į Sutarties dėl Europos Sąjungos </w:t>
                  </w:r>
                  <w:r>
                    <w:rPr>
                      <w:sz w:val="22"/>
                      <w:szCs w:val="22"/>
                      <w:lang w:eastAsia="lt-LT"/>
                    </w:rPr>
                    <w:lastRenderedPageBreak/>
                    <w:t>veikimo (toliau – SESV</w:t>
                  </w:r>
                  <w:r>
                    <w:rPr>
                      <w:bCs/>
                      <w:sz w:val="22"/>
                      <w:szCs w:val="22"/>
                      <w:lang w:eastAsia="lt-LT"/>
                    </w:rPr>
                    <w:t>)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17" w:type="dxa"/>
                  <w:shd w:val="clear" w:color="auto" w:fill="FFFFFF" w:themeFill="background1"/>
                </w:tcPr>
                <w:p w14:paraId="238B453B" w14:textId="77777777" w:rsidR="00CB5455" w:rsidRDefault="002F1579">
                  <w:pPr>
                    <w:rPr>
                      <w:rFonts w:eastAsia="Wingdings"/>
                      <w:sz w:val="22"/>
                      <w:szCs w:val="22"/>
                    </w:rPr>
                  </w:pPr>
                  <w:r>
                    <w:rPr>
                      <w:rFonts w:eastAsia="Wingdings"/>
                      <w:sz w:val="22"/>
                      <w:szCs w:val="22"/>
                    </w:rPr>
                    <w:lastRenderedPageBreak/>
                    <w:t xml:space="preserve"> </w:t>
                  </w:r>
                  <w:r>
                    <w:rPr>
                      <w:sz w:val="22"/>
                      <w:szCs w:val="22"/>
                    </w:rPr>
                    <w:t>Taip</w:t>
                  </w:r>
                </w:p>
                <w:p w14:paraId="30EBBC21"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5E9D13B4" w14:textId="77777777" w:rsidR="00CB5455" w:rsidRDefault="002F1579">
                  <w:pPr>
                    <w:rPr>
                      <w:i/>
                      <w:iCs/>
                      <w:szCs w:val="24"/>
                    </w:rPr>
                  </w:pPr>
                  <w:r>
                    <w:rPr>
                      <w:i/>
                      <w:iCs/>
                      <w:szCs w:val="24"/>
                    </w:rPr>
                    <w:t>Aprašoma atitiktis  Aprašo 7.6 papunktyje nustatytam reikalavimui</w:t>
                  </w:r>
                </w:p>
              </w:tc>
            </w:tr>
            <w:tr w:rsidR="00CB5455" w14:paraId="6C355387" w14:textId="77777777">
              <w:trPr>
                <w:trHeight w:val="561"/>
              </w:trPr>
              <w:tc>
                <w:tcPr>
                  <w:tcW w:w="936" w:type="dxa"/>
                  <w:shd w:val="clear" w:color="auto" w:fill="F2F2F2" w:themeFill="background1" w:themeFillShade="F2"/>
                </w:tcPr>
                <w:p w14:paraId="53CF0657" w14:textId="77777777" w:rsidR="00CB5455" w:rsidRDefault="002F1579">
                  <w:pPr>
                    <w:rPr>
                      <w:b/>
                      <w:szCs w:val="24"/>
                    </w:rPr>
                  </w:pPr>
                  <w:r>
                    <w:rPr>
                      <w:b/>
                      <w:szCs w:val="24"/>
                    </w:rPr>
                    <w:t>6.</w:t>
                  </w:r>
                </w:p>
              </w:tc>
              <w:tc>
                <w:tcPr>
                  <w:tcW w:w="4290" w:type="dxa"/>
                  <w:shd w:val="clear" w:color="auto" w:fill="F2F2F2" w:themeFill="background1" w:themeFillShade="F2"/>
                </w:tcPr>
                <w:p w14:paraId="48331797" w14:textId="77777777" w:rsidR="00CB5455" w:rsidRDefault="002F1579">
                  <w:pPr>
                    <w:rPr>
                      <w:b/>
                      <w:szCs w:val="24"/>
                    </w:rPr>
                  </w:pPr>
                  <w:r>
                    <w:rPr>
                      <w:b/>
                      <w:szCs w:val="24"/>
                    </w:rPr>
                    <w:t>Pareiškėjas įsipareigoja laikytis Aprašo 3 p. nustatytų reikalavimų:</w:t>
                  </w:r>
                </w:p>
              </w:tc>
              <w:tc>
                <w:tcPr>
                  <w:tcW w:w="1617" w:type="dxa"/>
                  <w:shd w:val="clear" w:color="auto" w:fill="F2F2F2" w:themeFill="background1" w:themeFillShade="F2"/>
                </w:tcPr>
                <w:p w14:paraId="6B1CC97B" w14:textId="77777777" w:rsidR="00CB5455" w:rsidRDefault="00CB5455">
                  <w:pPr>
                    <w:rPr>
                      <w:i/>
                      <w:color w:val="808080"/>
                      <w:szCs w:val="24"/>
                      <w:lang w:eastAsia="lt-LT"/>
                    </w:rPr>
                  </w:pPr>
                </w:p>
              </w:tc>
              <w:tc>
                <w:tcPr>
                  <w:tcW w:w="8291" w:type="dxa"/>
                  <w:shd w:val="clear" w:color="auto" w:fill="F2F2F2" w:themeFill="background1" w:themeFillShade="F2"/>
                </w:tcPr>
                <w:p w14:paraId="4A6A546A" w14:textId="77777777" w:rsidR="00CB5455" w:rsidRDefault="00CB5455">
                  <w:pPr>
                    <w:rPr>
                      <w:color w:val="808080"/>
                      <w:szCs w:val="24"/>
                    </w:rPr>
                  </w:pPr>
                </w:p>
              </w:tc>
            </w:tr>
            <w:tr w:rsidR="00CB5455" w14:paraId="7D8D7736" w14:textId="77777777">
              <w:trPr>
                <w:trHeight w:val="561"/>
              </w:trPr>
              <w:tc>
                <w:tcPr>
                  <w:tcW w:w="936" w:type="dxa"/>
                  <w:shd w:val="clear" w:color="auto" w:fill="F2F2F2" w:themeFill="background1" w:themeFillShade="F2"/>
                </w:tcPr>
                <w:p w14:paraId="54D246E5" w14:textId="77777777" w:rsidR="00CB5455" w:rsidRDefault="002F1579">
                  <w:pPr>
                    <w:rPr>
                      <w:szCs w:val="24"/>
                    </w:rPr>
                  </w:pPr>
                  <w:r>
                    <w:rPr>
                      <w:szCs w:val="24"/>
                    </w:rPr>
                    <w:t>6.1.</w:t>
                  </w:r>
                </w:p>
              </w:tc>
              <w:tc>
                <w:tcPr>
                  <w:tcW w:w="4290" w:type="dxa"/>
                  <w:shd w:val="clear" w:color="auto" w:fill="F2F2F2" w:themeFill="background1" w:themeFillShade="F2"/>
                </w:tcPr>
                <w:p w14:paraId="21F6ABEA" w14:textId="77777777" w:rsidR="00CB5455" w:rsidRDefault="002F1579">
                  <w:pPr>
                    <w:rPr>
                      <w:szCs w:val="24"/>
                      <w:lang w:eastAsia="lt-LT"/>
                    </w:rPr>
                  </w:pPr>
                  <w:r>
                    <w:rPr>
                      <w:spacing w:val="-4"/>
                      <w:szCs w:val="24"/>
                      <w:lang w:eastAsia="lt-LT"/>
                    </w:rPr>
                    <w:t>ar įsipareigojate iki projekto finansavimo pabaigos laikytis Aprašo 4.5 ir 4.6 papunkčiuose nustatytų ES paramos viešinimo reikalavimų (ne vėliau kaip per 30 k. d. nuo sprendimo skirti paramą dienos)?</w:t>
                  </w:r>
                </w:p>
              </w:tc>
              <w:tc>
                <w:tcPr>
                  <w:tcW w:w="1617" w:type="dxa"/>
                  <w:shd w:val="clear" w:color="auto" w:fill="FFFFFF" w:themeFill="background1"/>
                </w:tcPr>
                <w:p w14:paraId="0F2DF8FE" w14:textId="77777777" w:rsidR="00CB5455" w:rsidRDefault="002F1579">
                  <w:pPr>
                    <w:rPr>
                      <w:szCs w:val="24"/>
                    </w:rPr>
                  </w:pPr>
                  <w:r>
                    <w:rPr>
                      <w:szCs w:val="24"/>
                    </w:rPr>
                    <w:t> Taip</w:t>
                  </w:r>
                </w:p>
                <w:p w14:paraId="71B5D899"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68436BDA" w14:textId="77777777" w:rsidR="00CB5455" w:rsidRDefault="002F1579">
                  <w:pPr>
                    <w:spacing w:line="276" w:lineRule="auto"/>
                    <w:rPr>
                      <w:i/>
                      <w:iCs/>
                      <w:szCs w:val="24"/>
                    </w:rPr>
                  </w:pPr>
                  <w:r>
                    <w:rPr>
                      <w:i/>
                      <w:iCs/>
                      <w:szCs w:val="24"/>
                    </w:rPr>
                    <w:t>Aprašyti numatomas viešinimo veiklas</w:t>
                  </w:r>
                </w:p>
              </w:tc>
            </w:tr>
            <w:tr w:rsidR="00CB5455" w14:paraId="169AD347" w14:textId="77777777">
              <w:trPr>
                <w:trHeight w:val="561"/>
              </w:trPr>
              <w:tc>
                <w:tcPr>
                  <w:tcW w:w="936" w:type="dxa"/>
                  <w:shd w:val="clear" w:color="auto" w:fill="F2F2F2" w:themeFill="background1" w:themeFillShade="F2"/>
                </w:tcPr>
                <w:p w14:paraId="37235DD6" w14:textId="77777777" w:rsidR="00CB5455" w:rsidRDefault="002F1579">
                  <w:pPr>
                    <w:rPr>
                      <w:szCs w:val="24"/>
                    </w:rPr>
                  </w:pPr>
                  <w:r>
                    <w:rPr>
                      <w:szCs w:val="24"/>
                    </w:rPr>
                    <w:t>6.2.</w:t>
                  </w:r>
                </w:p>
              </w:tc>
              <w:tc>
                <w:tcPr>
                  <w:tcW w:w="4290" w:type="dxa"/>
                  <w:shd w:val="clear" w:color="auto" w:fill="F2F2F2" w:themeFill="background1" w:themeFillShade="F2"/>
                </w:tcPr>
                <w:p w14:paraId="62D3A119" w14:textId="77777777" w:rsidR="00CB5455" w:rsidRDefault="002F1579">
                  <w:pPr>
                    <w:rPr>
                      <w:szCs w:val="24"/>
                    </w:rPr>
                  </w:pPr>
                  <w:r>
                    <w:rPr>
                      <w:color w:val="000000"/>
                      <w:szCs w:val="24"/>
                    </w:rPr>
                    <w:t>ar įsipareigojate po sprendimo skirti paramą turėti atskirą banko sąskaitą paramos lėšoms gauti (sąskaitos ir banko duomenys pateikiami kartu su metiniu projekto išlaidų planu) ir tvarkyti atskirą paramos projekto išlaidų buhalterinę apskaitą taip, kad apskaitos informacija būtų atsekama, tinkama, objektyvi, pateikiama laiku, išsami ir naudinga vidaus ir išorės vartotojams, bei laikytis Lietuvos Respublikos įstatymų ir kitų norminių teisės aktų reikalavimų?</w:t>
                  </w:r>
                </w:p>
              </w:tc>
              <w:tc>
                <w:tcPr>
                  <w:tcW w:w="1617" w:type="dxa"/>
                  <w:shd w:val="clear" w:color="auto" w:fill="FFFFFF" w:themeFill="background1"/>
                </w:tcPr>
                <w:p w14:paraId="6BD82B6C"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5F06CB4A"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22B1B5DE" w14:textId="77777777" w:rsidR="00CB5455" w:rsidRDefault="00CB5455">
                  <w:pPr>
                    <w:rPr>
                      <w:szCs w:val="24"/>
                    </w:rPr>
                  </w:pPr>
                </w:p>
              </w:tc>
            </w:tr>
            <w:tr w:rsidR="00CB5455" w14:paraId="10431248" w14:textId="77777777">
              <w:trPr>
                <w:trHeight w:val="561"/>
              </w:trPr>
              <w:tc>
                <w:tcPr>
                  <w:tcW w:w="936" w:type="dxa"/>
                  <w:shd w:val="clear" w:color="auto" w:fill="F2F2F2" w:themeFill="background1" w:themeFillShade="F2"/>
                </w:tcPr>
                <w:p w14:paraId="4CA80529" w14:textId="77777777" w:rsidR="00CB5455" w:rsidRDefault="002F1579">
                  <w:pPr>
                    <w:rPr>
                      <w:szCs w:val="24"/>
                    </w:rPr>
                  </w:pPr>
                  <w:r>
                    <w:rPr>
                      <w:szCs w:val="24"/>
                    </w:rPr>
                    <w:lastRenderedPageBreak/>
                    <w:t>6.3.</w:t>
                  </w:r>
                </w:p>
              </w:tc>
              <w:tc>
                <w:tcPr>
                  <w:tcW w:w="4290" w:type="dxa"/>
                  <w:shd w:val="clear" w:color="auto" w:fill="F2F2F2" w:themeFill="background1" w:themeFillShade="F2"/>
                </w:tcPr>
                <w:p w14:paraId="64DAE2D7" w14:textId="77777777" w:rsidR="00CB5455" w:rsidRDefault="002F1579">
                  <w:pPr>
                    <w:rPr>
                      <w:szCs w:val="24"/>
                    </w:rPr>
                  </w:pPr>
                  <w:r>
                    <w:rPr>
                      <w:szCs w:val="24"/>
                    </w:rPr>
                    <w:t>ar įsipareigojate su projekto įgyvendinimu susijusius dokumentus saugoti kaip nustatyta Aprašo 8 punkte?</w:t>
                  </w:r>
                </w:p>
              </w:tc>
              <w:tc>
                <w:tcPr>
                  <w:tcW w:w="1617" w:type="dxa"/>
                  <w:shd w:val="clear" w:color="auto" w:fill="FFFFFF" w:themeFill="background1"/>
                </w:tcPr>
                <w:p w14:paraId="3C3D2FFE" w14:textId="77777777" w:rsidR="00CB5455" w:rsidRDefault="002F1579">
                  <w:pPr>
                    <w:rPr>
                      <w:szCs w:val="24"/>
                    </w:rPr>
                  </w:pPr>
                  <w:r>
                    <w:rPr>
                      <w:szCs w:val="24"/>
                    </w:rPr>
                    <w:t> Taip</w:t>
                  </w:r>
                </w:p>
                <w:p w14:paraId="1266ED9B" w14:textId="77777777" w:rsidR="00CB5455" w:rsidRDefault="002F1579">
                  <w:pPr>
                    <w:rPr>
                      <w:color w:val="808080"/>
                      <w:szCs w:val="24"/>
                    </w:rPr>
                  </w:pPr>
                  <w:r>
                    <w:rPr>
                      <w:szCs w:val="24"/>
                    </w:rPr>
                    <w:t> Ne</w:t>
                  </w:r>
                </w:p>
              </w:tc>
              <w:tc>
                <w:tcPr>
                  <w:tcW w:w="8291" w:type="dxa"/>
                  <w:shd w:val="clear" w:color="auto" w:fill="FFFFFF" w:themeFill="background1"/>
                </w:tcPr>
                <w:p w14:paraId="11B60DFB" w14:textId="77777777" w:rsidR="00CB5455" w:rsidRDefault="00CB5455">
                  <w:pPr>
                    <w:rPr>
                      <w:szCs w:val="24"/>
                    </w:rPr>
                  </w:pPr>
                </w:p>
              </w:tc>
            </w:tr>
            <w:tr w:rsidR="00CB5455" w14:paraId="35579B83" w14:textId="77777777">
              <w:trPr>
                <w:trHeight w:val="561"/>
              </w:trPr>
              <w:tc>
                <w:tcPr>
                  <w:tcW w:w="936" w:type="dxa"/>
                  <w:shd w:val="clear" w:color="auto" w:fill="F2F2F2" w:themeFill="background1" w:themeFillShade="F2"/>
                </w:tcPr>
                <w:p w14:paraId="7820FB31" w14:textId="77777777" w:rsidR="00CB5455" w:rsidRDefault="002F1579">
                  <w:pPr>
                    <w:rPr>
                      <w:szCs w:val="24"/>
                    </w:rPr>
                  </w:pPr>
                  <w:r>
                    <w:rPr>
                      <w:szCs w:val="24"/>
                    </w:rPr>
                    <w:t>6.4.</w:t>
                  </w:r>
                </w:p>
              </w:tc>
              <w:tc>
                <w:tcPr>
                  <w:tcW w:w="4290" w:type="dxa"/>
                  <w:shd w:val="clear" w:color="auto" w:fill="F2F2F2" w:themeFill="background1" w:themeFillShade="F2"/>
                </w:tcPr>
                <w:p w14:paraId="245178FE" w14:textId="77777777" w:rsidR="00CB5455" w:rsidRDefault="002F1579">
                  <w:pPr>
                    <w:rPr>
                      <w:szCs w:val="24"/>
                    </w:rPr>
                  </w:pPr>
                  <w:r>
                    <w:rPr>
                      <w:szCs w:val="24"/>
                    </w:rPr>
                    <w:t xml:space="preserve">ar sutinkate ir įsipareigojate sudaryti Agentūrai galimybę patikrinti projekto rezultatus projekto įgyvendinimo ir (ar) administravimo vietoje? </w:t>
                  </w:r>
                </w:p>
              </w:tc>
              <w:tc>
                <w:tcPr>
                  <w:tcW w:w="1617" w:type="dxa"/>
                  <w:shd w:val="clear" w:color="auto" w:fill="FFFFFF" w:themeFill="background1"/>
                </w:tcPr>
                <w:p w14:paraId="649B7B38"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3BD2F01B" w14:textId="77777777" w:rsidR="00CB5455" w:rsidRDefault="002F1579">
                  <w:pPr>
                    <w:rPr>
                      <w:color w:val="808080"/>
                      <w:szCs w:val="24"/>
                    </w:rPr>
                  </w:pPr>
                  <w:r>
                    <w:rPr>
                      <w:rFonts w:eastAsia="Wingdings"/>
                      <w:sz w:val="22"/>
                      <w:szCs w:val="22"/>
                    </w:rPr>
                    <w:t xml:space="preserve"> </w:t>
                  </w:r>
                  <w:r>
                    <w:rPr>
                      <w:sz w:val="22"/>
                      <w:szCs w:val="22"/>
                    </w:rPr>
                    <w:t>Ne</w:t>
                  </w:r>
                </w:p>
              </w:tc>
              <w:tc>
                <w:tcPr>
                  <w:tcW w:w="8291" w:type="dxa"/>
                  <w:shd w:val="clear" w:color="auto" w:fill="FFFFFF" w:themeFill="background1"/>
                </w:tcPr>
                <w:p w14:paraId="265210B4" w14:textId="77777777" w:rsidR="00CB5455" w:rsidRDefault="00CB5455">
                  <w:pPr>
                    <w:rPr>
                      <w:szCs w:val="24"/>
                    </w:rPr>
                  </w:pPr>
                </w:p>
              </w:tc>
            </w:tr>
          </w:tbl>
          <w:p w14:paraId="7CF5CD6C" w14:textId="77777777" w:rsidR="00CB5455" w:rsidRDefault="00CB5455">
            <w:pPr>
              <w:rPr>
                <w:rFonts w:eastAsia="Calibri"/>
                <w:sz w:val="22"/>
                <w:szCs w:val="22"/>
              </w:rPr>
            </w:pPr>
          </w:p>
        </w:tc>
      </w:tr>
    </w:tbl>
    <w:p w14:paraId="52563F04" w14:textId="77777777" w:rsidR="00CB5455" w:rsidRDefault="00CB5455">
      <w:pPr>
        <w:tabs>
          <w:tab w:val="left" w:pos="4198"/>
        </w:tabs>
      </w:pPr>
    </w:p>
    <w:p w14:paraId="51BC67AD" w14:textId="77777777" w:rsidR="00CB5455" w:rsidRDefault="002F1579">
      <w:pPr>
        <w:tabs>
          <w:tab w:val="left" w:pos="4198"/>
        </w:tabs>
        <w:jc w:val="center"/>
        <w:rPr>
          <w:b/>
        </w:rPr>
      </w:pPr>
      <w:r>
        <w:rPr>
          <w:b/>
        </w:rPr>
        <w:t>IV SKYRIUS</w:t>
      </w:r>
    </w:p>
    <w:p w14:paraId="43E22EEA" w14:textId="77777777" w:rsidR="00CB5455" w:rsidRDefault="002F1579">
      <w:pPr>
        <w:tabs>
          <w:tab w:val="left" w:pos="4198"/>
        </w:tabs>
        <w:jc w:val="center"/>
      </w:pPr>
      <w:r>
        <w:rPr>
          <w:b/>
        </w:rPr>
        <w:t>PRIDEDAMI DOKUMENTAI</w:t>
      </w:r>
    </w:p>
    <w:p w14:paraId="572EA365" w14:textId="77777777" w:rsidR="00CB5455" w:rsidRDefault="00CB5455">
      <w:pPr>
        <w:tabs>
          <w:tab w:val="left" w:pos="4198"/>
        </w:tabs>
      </w:pPr>
    </w:p>
    <w:tbl>
      <w:tblPr>
        <w:tblW w:w="5000" w:type="pct"/>
        <w:tblCellMar>
          <w:top w:w="15" w:type="dxa"/>
          <w:left w:w="15" w:type="dxa"/>
          <w:bottom w:w="15" w:type="dxa"/>
          <w:right w:w="15" w:type="dxa"/>
        </w:tblCellMar>
        <w:tblLook w:val="04A0" w:firstRow="1" w:lastRow="0" w:firstColumn="1" w:lastColumn="0" w:noHBand="0" w:noVBand="1"/>
      </w:tblPr>
      <w:tblGrid>
        <w:gridCol w:w="990"/>
        <w:gridCol w:w="10485"/>
        <w:gridCol w:w="1466"/>
        <w:gridCol w:w="1629"/>
      </w:tblGrid>
      <w:tr w:rsidR="00CB5455" w14:paraId="51198967" w14:textId="77777777" w:rsidTr="00676A1B">
        <w:trPr>
          <w:trHeight w:val="268"/>
        </w:trPr>
        <w:tc>
          <w:tcPr>
            <w:tcW w:w="340" w:type="pct"/>
            <w:tcBorders>
              <w:top w:val="nil"/>
              <w:left w:val="nil"/>
              <w:bottom w:val="outset" w:sz="6" w:space="0" w:color="auto"/>
              <w:right w:val="nil"/>
            </w:tcBorders>
            <w:hideMark/>
          </w:tcPr>
          <w:p w14:paraId="333F321C" w14:textId="77777777" w:rsidR="00CB5455" w:rsidRDefault="00CB5455">
            <w:pPr>
              <w:jc w:val="both"/>
              <w:rPr>
                <w:b/>
                <w:szCs w:val="24"/>
                <w:lang w:eastAsia="lt-LT"/>
              </w:rPr>
            </w:pPr>
          </w:p>
        </w:tc>
        <w:tc>
          <w:tcPr>
            <w:tcW w:w="4660" w:type="pct"/>
            <w:gridSpan w:val="3"/>
            <w:tcBorders>
              <w:top w:val="nil"/>
              <w:left w:val="nil"/>
              <w:bottom w:val="outset" w:sz="6" w:space="0" w:color="auto"/>
              <w:right w:val="nil"/>
            </w:tcBorders>
            <w:hideMark/>
          </w:tcPr>
          <w:p w14:paraId="1A721C8A" w14:textId="77777777" w:rsidR="00CB5455" w:rsidRDefault="00CB5455">
            <w:pPr>
              <w:rPr>
                <w:b/>
                <w:szCs w:val="24"/>
                <w:lang w:eastAsia="lt-LT"/>
              </w:rPr>
            </w:pPr>
          </w:p>
          <w:p w14:paraId="26BD8EBC" w14:textId="77777777" w:rsidR="00CB5455" w:rsidRDefault="00CB5455">
            <w:pPr>
              <w:ind w:firstLine="62"/>
              <w:jc w:val="center"/>
              <w:rPr>
                <w:b/>
                <w:szCs w:val="24"/>
                <w:lang w:eastAsia="lt-LT"/>
              </w:rPr>
            </w:pPr>
          </w:p>
        </w:tc>
      </w:tr>
      <w:tr w:rsidR="00CB5455" w14:paraId="0FA7DECD" w14:textId="77777777" w:rsidTr="00676A1B">
        <w:trPr>
          <w:trHeight w:val="538"/>
        </w:trPr>
        <w:tc>
          <w:tcPr>
            <w:tcW w:w="340" w:type="pct"/>
            <w:tcBorders>
              <w:top w:val="nil"/>
              <w:left w:val="outset" w:sz="6" w:space="0" w:color="auto"/>
              <w:bottom w:val="outset" w:sz="6" w:space="0" w:color="auto"/>
              <w:right w:val="outset" w:sz="6" w:space="0" w:color="auto"/>
            </w:tcBorders>
          </w:tcPr>
          <w:p w14:paraId="5BB91CB7" w14:textId="77777777" w:rsidR="00CB5455" w:rsidRDefault="00CB5455">
            <w:pPr>
              <w:jc w:val="both"/>
              <w:rPr>
                <w:szCs w:val="24"/>
                <w:lang w:eastAsia="lt-LT"/>
              </w:rPr>
            </w:pPr>
          </w:p>
        </w:tc>
        <w:tc>
          <w:tcPr>
            <w:tcW w:w="3598" w:type="pct"/>
            <w:tcBorders>
              <w:top w:val="nil"/>
              <w:left w:val="outset" w:sz="6" w:space="0" w:color="auto"/>
              <w:bottom w:val="outset" w:sz="6" w:space="0" w:color="auto"/>
              <w:right w:val="outset" w:sz="6" w:space="0" w:color="auto"/>
            </w:tcBorders>
            <w:vAlign w:val="center"/>
            <w:hideMark/>
          </w:tcPr>
          <w:p w14:paraId="678F92B0" w14:textId="77777777" w:rsidR="00CB5455" w:rsidRDefault="002F1579">
            <w:pPr>
              <w:jc w:val="center"/>
              <w:rPr>
                <w:b/>
                <w:szCs w:val="24"/>
                <w:lang w:eastAsia="lt-LT"/>
              </w:rPr>
            </w:pPr>
            <w:r>
              <w:rPr>
                <w:b/>
                <w:szCs w:val="24"/>
                <w:lang w:eastAsia="lt-LT"/>
              </w:rPr>
              <w:t>Dokumento pavadinimas</w:t>
            </w:r>
          </w:p>
        </w:tc>
        <w:tc>
          <w:tcPr>
            <w:tcW w:w="503" w:type="pct"/>
            <w:tcBorders>
              <w:top w:val="outset" w:sz="6" w:space="0" w:color="auto"/>
              <w:left w:val="outset" w:sz="6" w:space="0" w:color="auto"/>
              <w:bottom w:val="outset" w:sz="6" w:space="0" w:color="auto"/>
              <w:right w:val="outset" w:sz="6" w:space="0" w:color="auto"/>
            </w:tcBorders>
            <w:vAlign w:val="center"/>
            <w:hideMark/>
          </w:tcPr>
          <w:p w14:paraId="09FB4D99" w14:textId="77777777" w:rsidR="00CB5455" w:rsidRDefault="002F1579">
            <w:pPr>
              <w:jc w:val="center"/>
              <w:rPr>
                <w:b/>
                <w:szCs w:val="24"/>
                <w:lang w:eastAsia="lt-LT"/>
              </w:rPr>
            </w:pPr>
            <w:r>
              <w:rPr>
                <w:b/>
                <w:szCs w:val="24"/>
                <w:lang w:eastAsia="lt-LT"/>
              </w:rPr>
              <w:t>Pažymėti ženklu „X“</w:t>
            </w:r>
          </w:p>
        </w:tc>
        <w:tc>
          <w:tcPr>
            <w:tcW w:w="559" w:type="pct"/>
            <w:tcBorders>
              <w:top w:val="outset" w:sz="6" w:space="0" w:color="auto"/>
              <w:left w:val="outset" w:sz="6" w:space="0" w:color="auto"/>
              <w:bottom w:val="outset" w:sz="6" w:space="0" w:color="auto"/>
              <w:right w:val="outset" w:sz="6" w:space="0" w:color="auto"/>
            </w:tcBorders>
            <w:vAlign w:val="center"/>
            <w:hideMark/>
          </w:tcPr>
          <w:p w14:paraId="08DC8A07" w14:textId="77777777" w:rsidR="00CB5455" w:rsidRDefault="002F1579">
            <w:pPr>
              <w:jc w:val="center"/>
              <w:rPr>
                <w:b/>
                <w:szCs w:val="24"/>
                <w:lang w:eastAsia="lt-LT"/>
              </w:rPr>
            </w:pPr>
            <w:r>
              <w:rPr>
                <w:b/>
                <w:szCs w:val="24"/>
                <w:lang w:eastAsia="lt-LT"/>
              </w:rPr>
              <w:t>Lapų skaičius</w:t>
            </w:r>
          </w:p>
        </w:tc>
      </w:tr>
      <w:tr w:rsidR="00CB5455" w14:paraId="56F8E417" w14:textId="77777777" w:rsidTr="00676A1B">
        <w:trPr>
          <w:trHeight w:val="807"/>
        </w:trPr>
        <w:tc>
          <w:tcPr>
            <w:tcW w:w="340" w:type="pct"/>
            <w:tcBorders>
              <w:top w:val="nil"/>
              <w:left w:val="outset" w:sz="6" w:space="0" w:color="auto"/>
              <w:bottom w:val="outset" w:sz="6" w:space="0" w:color="auto"/>
              <w:right w:val="outset" w:sz="6" w:space="0" w:color="auto"/>
            </w:tcBorders>
            <w:hideMark/>
          </w:tcPr>
          <w:p w14:paraId="361B110D" w14:textId="77777777" w:rsidR="00CB5455" w:rsidRDefault="002F1579">
            <w:pPr>
              <w:jc w:val="both"/>
              <w:rPr>
                <w:szCs w:val="24"/>
                <w:lang w:eastAsia="lt-LT"/>
              </w:rPr>
            </w:pPr>
            <w:r>
              <w:rPr>
                <w:szCs w:val="24"/>
                <w:lang w:eastAsia="lt-LT"/>
              </w:rPr>
              <w:t>1.</w:t>
            </w:r>
          </w:p>
        </w:tc>
        <w:tc>
          <w:tcPr>
            <w:tcW w:w="3598" w:type="pct"/>
            <w:tcBorders>
              <w:top w:val="nil"/>
              <w:left w:val="outset" w:sz="6" w:space="0" w:color="auto"/>
              <w:bottom w:val="outset" w:sz="6" w:space="0" w:color="auto"/>
              <w:right w:val="outset" w:sz="6" w:space="0" w:color="auto"/>
            </w:tcBorders>
            <w:hideMark/>
          </w:tcPr>
          <w:p w14:paraId="4769EA80" w14:textId="77777777" w:rsidR="00CB5455" w:rsidRDefault="002F1579">
            <w:pPr>
              <w:jc w:val="both"/>
              <w:rPr>
                <w:szCs w:val="24"/>
                <w:lang w:eastAsia="lt-LT"/>
              </w:rPr>
            </w:pPr>
            <w:r>
              <w:rPr>
                <w:szCs w:val="24"/>
                <w:lang w:eastAsia="lt-LT"/>
              </w:rPr>
              <w:t>ŽVVG kolegialaus valdymo organo nario (-</w:t>
            </w:r>
            <w:proofErr w:type="spellStart"/>
            <w:r>
              <w:rPr>
                <w:szCs w:val="24"/>
                <w:lang w:eastAsia="lt-LT"/>
              </w:rPr>
              <w:t>ių</w:t>
            </w:r>
            <w:proofErr w:type="spellEnd"/>
            <w:r>
              <w:rPr>
                <w:szCs w:val="24"/>
                <w:lang w:eastAsia="lt-LT"/>
              </w:rPr>
              <w:t>), turinčio mokslo ar ekspertinių žinių mėlynosios ekonomikos ir (arba) ES žaliojo kurso įgyvendinimo, išmanių teritorijų vystymo srityse, mokslo studijų diplomo kopija</w:t>
            </w:r>
          </w:p>
          <w:p w14:paraId="455614FB" w14:textId="77777777" w:rsidR="00CB5455" w:rsidRDefault="002F1579">
            <w:pPr>
              <w:jc w:val="both"/>
              <w:rPr>
                <w:i/>
                <w:iCs/>
                <w:szCs w:val="24"/>
                <w:lang w:eastAsia="lt-LT"/>
              </w:rPr>
            </w:pPr>
            <w:r>
              <w:rPr>
                <w:i/>
                <w:iCs/>
                <w:szCs w:val="24"/>
                <w:lang w:eastAsia="lt-LT"/>
              </w:rPr>
              <w:t>(jei taikoma)</w:t>
            </w:r>
          </w:p>
        </w:tc>
        <w:tc>
          <w:tcPr>
            <w:tcW w:w="503" w:type="pct"/>
            <w:tcBorders>
              <w:top w:val="nil"/>
              <w:left w:val="outset" w:sz="6" w:space="0" w:color="auto"/>
              <w:bottom w:val="outset" w:sz="6" w:space="0" w:color="auto"/>
              <w:right w:val="outset" w:sz="6" w:space="0" w:color="auto"/>
            </w:tcBorders>
          </w:tcPr>
          <w:p w14:paraId="126FAAEB" w14:textId="77777777" w:rsidR="00CB5455" w:rsidRDefault="00CB5455">
            <w:pPr>
              <w:jc w:val="both"/>
              <w:rPr>
                <w:szCs w:val="24"/>
                <w:lang w:eastAsia="lt-LT"/>
              </w:rPr>
            </w:pPr>
          </w:p>
        </w:tc>
        <w:tc>
          <w:tcPr>
            <w:tcW w:w="559" w:type="pct"/>
            <w:tcBorders>
              <w:top w:val="nil"/>
              <w:left w:val="outset" w:sz="6" w:space="0" w:color="auto"/>
              <w:bottom w:val="outset" w:sz="6" w:space="0" w:color="auto"/>
              <w:right w:val="outset" w:sz="6" w:space="0" w:color="auto"/>
            </w:tcBorders>
          </w:tcPr>
          <w:p w14:paraId="60FCA2A8" w14:textId="77777777" w:rsidR="00CB5455" w:rsidRDefault="00CB5455">
            <w:pPr>
              <w:jc w:val="center"/>
              <w:rPr>
                <w:szCs w:val="24"/>
                <w:lang w:eastAsia="lt-LT"/>
              </w:rPr>
            </w:pPr>
          </w:p>
        </w:tc>
      </w:tr>
      <w:tr w:rsidR="00CB5455" w14:paraId="152D74AB" w14:textId="77777777" w:rsidTr="00676A1B">
        <w:trPr>
          <w:trHeight w:val="538"/>
        </w:trPr>
        <w:tc>
          <w:tcPr>
            <w:tcW w:w="340" w:type="pct"/>
            <w:tcBorders>
              <w:top w:val="nil"/>
              <w:left w:val="outset" w:sz="6" w:space="0" w:color="auto"/>
              <w:bottom w:val="outset" w:sz="6" w:space="0" w:color="auto"/>
              <w:right w:val="outset" w:sz="6" w:space="0" w:color="auto"/>
            </w:tcBorders>
          </w:tcPr>
          <w:p w14:paraId="25533720" w14:textId="77777777" w:rsidR="00CB5455" w:rsidRDefault="002F1579">
            <w:pPr>
              <w:jc w:val="both"/>
              <w:rPr>
                <w:szCs w:val="24"/>
                <w:lang w:eastAsia="lt-LT"/>
              </w:rPr>
            </w:pPr>
            <w:r>
              <w:rPr>
                <w:szCs w:val="24"/>
                <w:lang w:eastAsia="lt-LT"/>
              </w:rPr>
              <w:t>2.</w:t>
            </w:r>
          </w:p>
        </w:tc>
        <w:tc>
          <w:tcPr>
            <w:tcW w:w="3598" w:type="pct"/>
            <w:tcBorders>
              <w:top w:val="nil"/>
              <w:left w:val="outset" w:sz="6" w:space="0" w:color="auto"/>
              <w:bottom w:val="outset" w:sz="6" w:space="0" w:color="auto"/>
              <w:right w:val="outset" w:sz="6" w:space="0" w:color="auto"/>
            </w:tcBorders>
          </w:tcPr>
          <w:p w14:paraId="04768844" w14:textId="77777777" w:rsidR="00CB5455" w:rsidRDefault="002F1579">
            <w:pPr>
              <w:jc w:val="both"/>
              <w:rPr>
                <w:szCs w:val="24"/>
                <w:lang w:eastAsia="lt-LT"/>
              </w:rPr>
            </w:pPr>
            <w:r>
              <w:rPr>
                <w:szCs w:val="24"/>
                <w:lang w:eastAsia="lt-LT"/>
              </w:rPr>
              <w:t>ŽVVG sudarytos patariamosios novatorių darbo grupės sutarties kopija</w:t>
            </w:r>
          </w:p>
          <w:p w14:paraId="525650AC" w14:textId="77777777" w:rsidR="00CB5455" w:rsidRDefault="002F1579">
            <w:pPr>
              <w:jc w:val="both"/>
              <w:rPr>
                <w:i/>
                <w:iCs/>
                <w:szCs w:val="24"/>
                <w:lang w:eastAsia="lt-LT"/>
              </w:rPr>
            </w:pPr>
            <w:r>
              <w:rPr>
                <w:i/>
                <w:iCs/>
                <w:szCs w:val="24"/>
                <w:lang w:eastAsia="lt-LT"/>
              </w:rPr>
              <w:t>(jei taikoma)</w:t>
            </w:r>
          </w:p>
        </w:tc>
        <w:tc>
          <w:tcPr>
            <w:tcW w:w="503" w:type="pct"/>
            <w:tcBorders>
              <w:top w:val="nil"/>
              <w:left w:val="outset" w:sz="6" w:space="0" w:color="auto"/>
              <w:bottom w:val="outset" w:sz="6" w:space="0" w:color="auto"/>
              <w:right w:val="outset" w:sz="6" w:space="0" w:color="auto"/>
            </w:tcBorders>
          </w:tcPr>
          <w:p w14:paraId="5461CA9F" w14:textId="77777777" w:rsidR="00CB5455" w:rsidRDefault="00CB5455">
            <w:pPr>
              <w:jc w:val="both"/>
              <w:rPr>
                <w:szCs w:val="24"/>
                <w:lang w:eastAsia="lt-LT"/>
              </w:rPr>
            </w:pPr>
          </w:p>
        </w:tc>
        <w:tc>
          <w:tcPr>
            <w:tcW w:w="559" w:type="pct"/>
            <w:tcBorders>
              <w:top w:val="nil"/>
              <w:left w:val="outset" w:sz="6" w:space="0" w:color="auto"/>
              <w:bottom w:val="outset" w:sz="6" w:space="0" w:color="auto"/>
              <w:right w:val="outset" w:sz="6" w:space="0" w:color="auto"/>
            </w:tcBorders>
          </w:tcPr>
          <w:p w14:paraId="46A7246E" w14:textId="77777777" w:rsidR="00CB5455" w:rsidRDefault="00CB5455">
            <w:pPr>
              <w:jc w:val="center"/>
              <w:rPr>
                <w:szCs w:val="24"/>
                <w:lang w:eastAsia="lt-LT"/>
              </w:rPr>
            </w:pPr>
          </w:p>
        </w:tc>
      </w:tr>
      <w:tr w:rsidR="00CB5455" w14:paraId="2D7AC3AA" w14:textId="77777777" w:rsidTr="00676A1B">
        <w:trPr>
          <w:trHeight w:val="538"/>
        </w:trPr>
        <w:tc>
          <w:tcPr>
            <w:tcW w:w="340" w:type="pct"/>
            <w:tcBorders>
              <w:top w:val="nil"/>
              <w:left w:val="outset" w:sz="6" w:space="0" w:color="auto"/>
              <w:bottom w:val="outset" w:sz="6" w:space="0" w:color="auto"/>
              <w:right w:val="outset" w:sz="6" w:space="0" w:color="auto"/>
            </w:tcBorders>
          </w:tcPr>
          <w:p w14:paraId="0BE17C65" w14:textId="77777777" w:rsidR="00CB5455" w:rsidRDefault="002F1579">
            <w:pPr>
              <w:jc w:val="both"/>
              <w:rPr>
                <w:szCs w:val="24"/>
                <w:lang w:eastAsia="lt-LT"/>
              </w:rPr>
            </w:pPr>
            <w:r>
              <w:rPr>
                <w:szCs w:val="24"/>
                <w:lang w:eastAsia="lt-LT"/>
              </w:rPr>
              <w:t>3.</w:t>
            </w:r>
          </w:p>
        </w:tc>
        <w:tc>
          <w:tcPr>
            <w:tcW w:w="3598" w:type="pct"/>
            <w:tcBorders>
              <w:top w:val="nil"/>
              <w:left w:val="outset" w:sz="6" w:space="0" w:color="auto"/>
              <w:bottom w:val="outset" w:sz="6" w:space="0" w:color="auto"/>
              <w:right w:val="outset" w:sz="6" w:space="0" w:color="auto"/>
            </w:tcBorders>
          </w:tcPr>
          <w:p w14:paraId="646DF1FA" w14:textId="77777777" w:rsidR="00CB5455" w:rsidRDefault="002F1579">
            <w:pPr>
              <w:jc w:val="both"/>
              <w:rPr>
                <w:szCs w:val="24"/>
                <w:lang w:eastAsia="lt-LT"/>
              </w:rPr>
            </w:pPr>
            <w:r>
              <w:rPr>
                <w:szCs w:val="24"/>
                <w:lang w:eastAsia="lt-LT"/>
              </w:rPr>
              <w:t>ŽVVG sudarytos bendradarbiavimo, partnerystės sutarties su mokslo įstaigomis kopija</w:t>
            </w:r>
          </w:p>
          <w:p w14:paraId="68E8E201" w14:textId="77777777" w:rsidR="00CB5455" w:rsidRDefault="002F1579">
            <w:pPr>
              <w:jc w:val="both"/>
              <w:rPr>
                <w:i/>
                <w:iCs/>
                <w:szCs w:val="24"/>
                <w:lang w:eastAsia="lt-LT"/>
              </w:rPr>
            </w:pPr>
            <w:r>
              <w:rPr>
                <w:i/>
                <w:iCs/>
                <w:szCs w:val="24"/>
                <w:lang w:eastAsia="lt-LT"/>
              </w:rPr>
              <w:t>(jei taikoma)</w:t>
            </w:r>
          </w:p>
        </w:tc>
        <w:tc>
          <w:tcPr>
            <w:tcW w:w="503" w:type="pct"/>
            <w:tcBorders>
              <w:top w:val="nil"/>
              <w:left w:val="outset" w:sz="6" w:space="0" w:color="auto"/>
              <w:bottom w:val="outset" w:sz="6" w:space="0" w:color="auto"/>
              <w:right w:val="outset" w:sz="6" w:space="0" w:color="auto"/>
            </w:tcBorders>
          </w:tcPr>
          <w:p w14:paraId="49332691" w14:textId="77777777" w:rsidR="00CB5455" w:rsidRDefault="00CB5455">
            <w:pPr>
              <w:jc w:val="both"/>
              <w:rPr>
                <w:szCs w:val="24"/>
                <w:lang w:eastAsia="lt-LT"/>
              </w:rPr>
            </w:pPr>
          </w:p>
        </w:tc>
        <w:tc>
          <w:tcPr>
            <w:tcW w:w="559" w:type="pct"/>
            <w:tcBorders>
              <w:top w:val="nil"/>
              <w:left w:val="outset" w:sz="6" w:space="0" w:color="auto"/>
              <w:bottom w:val="outset" w:sz="6" w:space="0" w:color="auto"/>
              <w:right w:val="outset" w:sz="6" w:space="0" w:color="auto"/>
            </w:tcBorders>
          </w:tcPr>
          <w:p w14:paraId="4A5B5939" w14:textId="77777777" w:rsidR="00CB5455" w:rsidRDefault="00CB5455">
            <w:pPr>
              <w:jc w:val="center"/>
              <w:rPr>
                <w:szCs w:val="24"/>
                <w:lang w:eastAsia="lt-LT"/>
              </w:rPr>
            </w:pPr>
          </w:p>
        </w:tc>
      </w:tr>
      <w:tr w:rsidR="00CB5455" w14:paraId="6F54B3DA" w14:textId="77777777" w:rsidTr="00676A1B">
        <w:trPr>
          <w:trHeight w:val="279"/>
        </w:trPr>
        <w:tc>
          <w:tcPr>
            <w:tcW w:w="340" w:type="pct"/>
            <w:tcBorders>
              <w:top w:val="nil"/>
              <w:left w:val="outset" w:sz="6" w:space="0" w:color="auto"/>
              <w:bottom w:val="outset" w:sz="6" w:space="0" w:color="auto"/>
              <w:right w:val="outset" w:sz="6" w:space="0" w:color="auto"/>
            </w:tcBorders>
            <w:hideMark/>
          </w:tcPr>
          <w:p w14:paraId="59B11012" w14:textId="77777777" w:rsidR="00CB5455" w:rsidRDefault="002F1579">
            <w:pPr>
              <w:jc w:val="both"/>
              <w:rPr>
                <w:szCs w:val="24"/>
                <w:lang w:eastAsia="lt-LT"/>
              </w:rPr>
            </w:pPr>
            <w:r>
              <w:rPr>
                <w:szCs w:val="24"/>
                <w:lang w:eastAsia="lt-LT"/>
              </w:rPr>
              <w:t>4.</w:t>
            </w:r>
          </w:p>
        </w:tc>
        <w:tc>
          <w:tcPr>
            <w:tcW w:w="3598" w:type="pct"/>
            <w:tcBorders>
              <w:top w:val="nil"/>
              <w:left w:val="outset" w:sz="6" w:space="0" w:color="auto"/>
              <w:bottom w:val="outset" w:sz="6" w:space="0" w:color="auto"/>
              <w:right w:val="outset" w:sz="6" w:space="0" w:color="auto"/>
            </w:tcBorders>
            <w:hideMark/>
          </w:tcPr>
          <w:p w14:paraId="78C26F08" w14:textId="77777777" w:rsidR="00CB5455" w:rsidRDefault="002F1579">
            <w:pPr>
              <w:jc w:val="both"/>
              <w:rPr>
                <w:szCs w:val="24"/>
                <w:lang w:eastAsia="lt-LT"/>
              </w:rPr>
            </w:pPr>
            <w:r>
              <w:rPr>
                <w:szCs w:val="24"/>
                <w:lang w:eastAsia="lt-LT"/>
              </w:rPr>
              <w:t>Juridinio asmens visuotinio narių susirinkimo protokolo (protokolų) ir dalyvių sąrašo kopija</w:t>
            </w:r>
          </w:p>
        </w:tc>
        <w:tc>
          <w:tcPr>
            <w:tcW w:w="503" w:type="pct"/>
            <w:tcBorders>
              <w:top w:val="nil"/>
              <w:left w:val="outset" w:sz="6" w:space="0" w:color="auto"/>
              <w:bottom w:val="outset" w:sz="6" w:space="0" w:color="auto"/>
              <w:right w:val="outset" w:sz="6" w:space="0" w:color="auto"/>
            </w:tcBorders>
          </w:tcPr>
          <w:p w14:paraId="562A86B5" w14:textId="77777777" w:rsidR="00CB5455" w:rsidRDefault="00CB5455">
            <w:pPr>
              <w:jc w:val="both"/>
              <w:rPr>
                <w:szCs w:val="24"/>
                <w:lang w:eastAsia="lt-LT"/>
              </w:rPr>
            </w:pPr>
          </w:p>
        </w:tc>
        <w:tc>
          <w:tcPr>
            <w:tcW w:w="559" w:type="pct"/>
            <w:tcBorders>
              <w:top w:val="nil"/>
              <w:left w:val="outset" w:sz="6" w:space="0" w:color="auto"/>
              <w:bottom w:val="outset" w:sz="6" w:space="0" w:color="auto"/>
              <w:right w:val="outset" w:sz="6" w:space="0" w:color="auto"/>
            </w:tcBorders>
          </w:tcPr>
          <w:p w14:paraId="387EB0E3" w14:textId="77777777" w:rsidR="00CB5455" w:rsidRDefault="00CB5455">
            <w:pPr>
              <w:jc w:val="center"/>
              <w:rPr>
                <w:szCs w:val="24"/>
                <w:lang w:eastAsia="lt-LT"/>
              </w:rPr>
            </w:pPr>
          </w:p>
        </w:tc>
      </w:tr>
      <w:tr w:rsidR="00CB5455" w14:paraId="18446EB6" w14:textId="77777777" w:rsidTr="00676A1B">
        <w:trPr>
          <w:trHeight w:val="796"/>
        </w:trPr>
        <w:tc>
          <w:tcPr>
            <w:tcW w:w="340" w:type="pct"/>
            <w:tcBorders>
              <w:top w:val="nil"/>
              <w:left w:val="outset" w:sz="6" w:space="0" w:color="auto"/>
              <w:bottom w:val="outset" w:sz="6" w:space="0" w:color="auto"/>
              <w:right w:val="outset" w:sz="6" w:space="0" w:color="auto"/>
            </w:tcBorders>
            <w:hideMark/>
          </w:tcPr>
          <w:p w14:paraId="1F84A5AA" w14:textId="77777777" w:rsidR="00CB5455" w:rsidRDefault="002F1579">
            <w:pPr>
              <w:jc w:val="both"/>
              <w:rPr>
                <w:szCs w:val="24"/>
                <w:lang w:eastAsia="lt-LT"/>
              </w:rPr>
            </w:pPr>
            <w:r>
              <w:rPr>
                <w:szCs w:val="24"/>
                <w:lang w:eastAsia="lt-LT"/>
              </w:rPr>
              <w:t>5.</w:t>
            </w:r>
          </w:p>
        </w:tc>
        <w:tc>
          <w:tcPr>
            <w:tcW w:w="3598" w:type="pct"/>
            <w:tcBorders>
              <w:top w:val="nil"/>
              <w:left w:val="outset" w:sz="6" w:space="0" w:color="auto"/>
              <w:bottom w:val="outset" w:sz="6" w:space="0" w:color="auto"/>
              <w:right w:val="outset" w:sz="6" w:space="0" w:color="auto"/>
            </w:tcBorders>
            <w:hideMark/>
          </w:tcPr>
          <w:p w14:paraId="3ED41ACA" w14:textId="77777777" w:rsidR="00CB5455" w:rsidRDefault="002F1579">
            <w:pPr>
              <w:jc w:val="both"/>
              <w:rPr>
                <w:szCs w:val="24"/>
                <w:lang w:eastAsia="lt-LT"/>
              </w:rPr>
            </w:pPr>
            <w:r>
              <w:rPr>
                <w:szCs w:val="24"/>
                <w:lang w:eastAsia="lt-LT"/>
              </w:rPr>
              <w:t>ŽVVG narių sąrašas</w:t>
            </w:r>
          </w:p>
          <w:p w14:paraId="6A147B6A" w14:textId="77777777" w:rsidR="00CB5455" w:rsidRDefault="002F1579">
            <w:pPr>
              <w:jc w:val="both"/>
              <w:rPr>
                <w:i/>
                <w:iCs/>
                <w:szCs w:val="24"/>
                <w:lang w:eastAsia="lt-LT"/>
              </w:rPr>
            </w:pPr>
            <w:r>
              <w:rPr>
                <w:i/>
                <w:iCs/>
                <w:szCs w:val="24"/>
                <w:lang w:eastAsia="lt-LT"/>
              </w:rPr>
              <w:t>Nurodykite įgaliojimą išdavusio juridinio asmens pavadinimą, įgaliojimo datą, numerį (jei toks yra) ir jo galiojimo trukmę (įgaliojimai turi būti saugomi pareiškėjo buveinėje)</w:t>
            </w:r>
          </w:p>
        </w:tc>
        <w:tc>
          <w:tcPr>
            <w:tcW w:w="503" w:type="pct"/>
            <w:tcBorders>
              <w:top w:val="nil"/>
              <w:left w:val="outset" w:sz="6" w:space="0" w:color="auto"/>
              <w:bottom w:val="outset" w:sz="6" w:space="0" w:color="auto"/>
              <w:right w:val="outset" w:sz="6" w:space="0" w:color="auto"/>
            </w:tcBorders>
          </w:tcPr>
          <w:p w14:paraId="2ECF8F04" w14:textId="77777777" w:rsidR="00CB5455" w:rsidRDefault="00CB5455">
            <w:pPr>
              <w:jc w:val="both"/>
              <w:rPr>
                <w:szCs w:val="24"/>
                <w:lang w:eastAsia="lt-LT"/>
              </w:rPr>
            </w:pPr>
          </w:p>
        </w:tc>
        <w:tc>
          <w:tcPr>
            <w:tcW w:w="559" w:type="pct"/>
            <w:tcBorders>
              <w:top w:val="nil"/>
              <w:left w:val="outset" w:sz="6" w:space="0" w:color="auto"/>
              <w:bottom w:val="outset" w:sz="6" w:space="0" w:color="auto"/>
              <w:right w:val="outset" w:sz="6" w:space="0" w:color="auto"/>
            </w:tcBorders>
          </w:tcPr>
          <w:p w14:paraId="6BAE4971" w14:textId="77777777" w:rsidR="00CB5455" w:rsidRDefault="00CB5455">
            <w:pPr>
              <w:jc w:val="center"/>
              <w:rPr>
                <w:szCs w:val="24"/>
                <w:lang w:eastAsia="lt-LT"/>
              </w:rPr>
            </w:pPr>
          </w:p>
        </w:tc>
      </w:tr>
      <w:tr w:rsidR="00CB5455" w14:paraId="385AD179" w14:textId="77777777" w:rsidTr="00676A1B">
        <w:trPr>
          <w:trHeight w:val="807"/>
        </w:trPr>
        <w:tc>
          <w:tcPr>
            <w:tcW w:w="340" w:type="pct"/>
            <w:tcBorders>
              <w:top w:val="nil"/>
              <w:left w:val="outset" w:sz="6" w:space="0" w:color="auto"/>
              <w:bottom w:val="outset" w:sz="6" w:space="0" w:color="auto"/>
              <w:right w:val="outset" w:sz="6" w:space="0" w:color="auto"/>
            </w:tcBorders>
            <w:hideMark/>
          </w:tcPr>
          <w:p w14:paraId="1457FCEF" w14:textId="77777777" w:rsidR="00CB5455" w:rsidRDefault="002F1579">
            <w:pPr>
              <w:jc w:val="both"/>
              <w:rPr>
                <w:szCs w:val="24"/>
                <w:lang w:eastAsia="lt-LT"/>
              </w:rPr>
            </w:pPr>
            <w:r>
              <w:rPr>
                <w:szCs w:val="24"/>
                <w:lang w:eastAsia="lt-LT"/>
              </w:rPr>
              <w:t>6.</w:t>
            </w:r>
          </w:p>
        </w:tc>
        <w:tc>
          <w:tcPr>
            <w:tcW w:w="3598" w:type="pct"/>
            <w:tcBorders>
              <w:top w:val="nil"/>
              <w:left w:val="outset" w:sz="6" w:space="0" w:color="auto"/>
              <w:bottom w:val="outset" w:sz="6" w:space="0" w:color="auto"/>
              <w:right w:val="outset" w:sz="6" w:space="0" w:color="auto"/>
            </w:tcBorders>
            <w:hideMark/>
          </w:tcPr>
          <w:p w14:paraId="0E8F14E0" w14:textId="77777777" w:rsidR="00CB5455" w:rsidRDefault="002F1579">
            <w:pPr>
              <w:jc w:val="both"/>
              <w:rPr>
                <w:szCs w:val="24"/>
                <w:lang w:eastAsia="lt-LT"/>
              </w:rPr>
            </w:pPr>
            <w:r>
              <w:rPr>
                <w:szCs w:val="24"/>
                <w:lang w:eastAsia="lt-LT"/>
              </w:rPr>
              <w:t xml:space="preserve">Dokumentai, kuriais patvirtinami pareiškėjo administravimo ir finansų valdymo gebėjimai parengti VPS ir administruoti viešąsias lėšas </w:t>
            </w:r>
            <w:r>
              <w:rPr>
                <w:i/>
                <w:szCs w:val="24"/>
                <w:lang w:eastAsia="lt-LT"/>
              </w:rPr>
              <w:t>(nurodykite konkretų dokumento pavadinimą, pvz., CV. Jei dokumentų daugiau,  pateikite juos atskiroje eilutėje)</w:t>
            </w:r>
          </w:p>
        </w:tc>
        <w:tc>
          <w:tcPr>
            <w:tcW w:w="503" w:type="pct"/>
            <w:tcBorders>
              <w:top w:val="nil"/>
              <w:left w:val="outset" w:sz="6" w:space="0" w:color="auto"/>
              <w:bottom w:val="outset" w:sz="6" w:space="0" w:color="auto"/>
              <w:right w:val="outset" w:sz="6" w:space="0" w:color="auto"/>
            </w:tcBorders>
          </w:tcPr>
          <w:p w14:paraId="222083C2" w14:textId="77777777" w:rsidR="00CB5455" w:rsidRDefault="00CB5455">
            <w:pPr>
              <w:jc w:val="both"/>
              <w:rPr>
                <w:szCs w:val="24"/>
                <w:lang w:eastAsia="lt-LT"/>
              </w:rPr>
            </w:pPr>
          </w:p>
        </w:tc>
        <w:tc>
          <w:tcPr>
            <w:tcW w:w="559" w:type="pct"/>
            <w:tcBorders>
              <w:top w:val="nil"/>
              <w:left w:val="outset" w:sz="6" w:space="0" w:color="auto"/>
              <w:bottom w:val="outset" w:sz="6" w:space="0" w:color="auto"/>
              <w:right w:val="outset" w:sz="6" w:space="0" w:color="auto"/>
            </w:tcBorders>
          </w:tcPr>
          <w:p w14:paraId="546B6DA9" w14:textId="77777777" w:rsidR="00CB5455" w:rsidRDefault="00CB5455">
            <w:pPr>
              <w:jc w:val="center"/>
              <w:rPr>
                <w:szCs w:val="24"/>
                <w:lang w:eastAsia="lt-LT"/>
              </w:rPr>
            </w:pPr>
          </w:p>
        </w:tc>
      </w:tr>
      <w:tr w:rsidR="00CB5455" w14:paraId="59189B25" w14:textId="77777777" w:rsidTr="00676A1B">
        <w:trPr>
          <w:trHeight w:val="807"/>
        </w:trPr>
        <w:tc>
          <w:tcPr>
            <w:tcW w:w="340" w:type="pct"/>
            <w:tcBorders>
              <w:top w:val="nil"/>
              <w:left w:val="outset" w:sz="6" w:space="0" w:color="auto"/>
              <w:bottom w:val="single" w:sz="4" w:space="0" w:color="auto"/>
              <w:right w:val="outset" w:sz="6" w:space="0" w:color="auto"/>
            </w:tcBorders>
            <w:hideMark/>
          </w:tcPr>
          <w:p w14:paraId="0F22EA13" w14:textId="77777777" w:rsidR="00CB5455" w:rsidRDefault="002F1579">
            <w:pPr>
              <w:jc w:val="both"/>
              <w:rPr>
                <w:szCs w:val="24"/>
                <w:lang w:eastAsia="lt-LT"/>
              </w:rPr>
            </w:pPr>
            <w:r>
              <w:rPr>
                <w:szCs w:val="24"/>
                <w:lang w:eastAsia="lt-LT"/>
              </w:rPr>
              <w:t>7.</w:t>
            </w:r>
          </w:p>
        </w:tc>
        <w:tc>
          <w:tcPr>
            <w:tcW w:w="3598" w:type="pct"/>
            <w:tcBorders>
              <w:top w:val="nil"/>
              <w:left w:val="outset" w:sz="6" w:space="0" w:color="auto"/>
              <w:bottom w:val="single" w:sz="4" w:space="0" w:color="auto"/>
              <w:right w:val="outset" w:sz="6" w:space="0" w:color="auto"/>
            </w:tcBorders>
            <w:hideMark/>
          </w:tcPr>
          <w:p w14:paraId="497A8995" w14:textId="77777777" w:rsidR="00CB5455" w:rsidRDefault="002F1579">
            <w:pPr>
              <w:jc w:val="both"/>
              <w:rPr>
                <w:szCs w:val="24"/>
                <w:lang w:eastAsia="lt-LT"/>
              </w:rPr>
            </w:pPr>
            <w:r>
              <w:rPr>
                <w:szCs w:val="24"/>
                <w:lang w:eastAsia="lt-LT"/>
              </w:rPr>
              <w:t xml:space="preserve">Privačių interesų deklaracijos </w:t>
            </w:r>
          </w:p>
          <w:p w14:paraId="7CFCF92F" w14:textId="77777777" w:rsidR="00CB5455" w:rsidRDefault="002F1579">
            <w:pPr>
              <w:jc w:val="both"/>
              <w:rPr>
                <w:szCs w:val="24"/>
                <w:lang w:eastAsia="lt-LT"/>
              </w:rPr>
            </w:pPr>
            <w:r>
              <w:rPr>
                <w:szCs w:val="24"/>
                <w:lang w:eastAsia="lt-LT"/>
              </w:rPr>
              <w:t xml:space="preserve">(jeigu jų deklaruotų privačių interesų deklaracija nėra paskelbta Vyriausiosios tarnybinės etikos komisijos tinklalapyje </w:t>
            </w:r>
            <w:r>
              <w:rPr>
                <w:color w:val="0000FF"/>
                <w:szCs w:val="24"/>
                <w:u w:val="single"/>
                <w:lang w:eastAsia="lt-LT"/>
              </w:rPr>
              <w:t>www.vtek.lt</w:t>
            </w:r>
            <w:r>
              <w:rPr>
                <w:szCs w:val="24"/>
                <w:lang w:eastAsia="lt-LT"/>
              </w:rPr>
              <w:t>,)</w:t>
            </w:r>
          </w:p>
        </w:tc>
        <w:tc>
          <w:tcPr>
            <w:tcW w:w="503" w:type="pct"/>
            <w:tcBorders>
              <w:top w:val="nil"/>
              <w:left w:val="outset" w:sz="6" w:space="0" w:color="auto"/>
              <w:bottom w:val="single" w:sz="4" w:space="0" w:color="auto"/>
              <w:right w:val="outset" w:sz="6" w:space="0" w:color="auto"/>
            </w:tcBorders>
          </w:tcPr>
          <w:p w14:paraId="0FF07B09" w14:textId="77777777" w:rsidR="00CB5455" w:rsidRDefault="00CB5455">
            <w:pPr>
              <w:jc w:val="both"/>
              <w:rPr>
                <w:szCs w:val="24"/>
                <w:lang w:eastAsia="lt-LT"/>
              </w:rPr>
            </w:pPr>
          </w:p>
        </w:tc>
        <w:tc>
          <w:tcPr>
            <w:tcW w:w="559" w:type="pct"/>
            <w:tcBorders>
              <w:top w:val="nil"/>
              <w:left w:val="outset" w:sz="6" w:space="0" w:color="auto"/>
              <w:bottom w:val="single" w:sz="4" w:space="0" w:color="auto"/>
              <w:right w:val="outset" w:sz="6" w:space="0" w:color="auto"/>
            </w:tcBorders>
          </w:tcPr>
          <w:p w14:paraId="17ACBE98" w14:textId="77777777" w:rsidR="00CB5455" w:rsidRDefault="00CB5455">
            <w:pPr>
              <w:jc w:val="center"/>
              <w:rPr>
                <w:szCs w:val="24"/>
                <w:lang w:eastAsia="lt-LT"/>
              </w:rPr>
            </w:pPr>
          </w:p>
        </w:tc>
      </w:tr>
      <w:tr w:rsidR="00CB5455" w14:paraId="578EF3A3" w14:textId="77777777" w:rsidTr="00676A1B">
        <w:trPr>
          <w:trHeight w:val="268"/>
        </w:trPr>
        <w:tc>
          <w:tcPr>
            <w:tcW w:w="340" w:type="pct"/>
            <w:tcBorders>
              <w:top w:val="single" w:sz="4" w:space="0" w:color="auto"/>
              <w:left w:val="single" w:sz="4" w:space="0" w:color="auto"/>
              <w:bottom w:val="single" w:sz="4" w:space="0" w:color="auto"/>
              <w:right w:val="single" w:sz="4" w:space="0" w:color="auto"/>
            </w:tcBorders>
            <w:hideMark/>
          </w:tcPr>
          <w:p w14:paraId="2004B0B0" w14:textId="77777777" w:rsidR="00CB5455" w:rsidRDefault="002F1579">
            <w:pPr>
              <w:jc w:val="both"/>
              <w:rPr>
                <w:szCs w:val="24"/>
                <w:lang w:eastAsia="lt-LT"/>
              </w:rPr>
            </w:pPr>
            <w:r>
              <w:rPr>
                <w:szCs w:val="24"/>
                <w:lang w:eastAsia="lt-LT"/>
              </w:rPr>
              <w:lastRenderedPageBreak/>
              <w:t>&lt;..&gt;</w:t>
            </w:r>
          </w:p>
        </w:tc>
        <w:tc>
          <w:tcPr>
            <w:tcW w:w="3598" w:type="pct"/>
            <w:tcBorders>
              <w:top w:val="single" w:sz="4" w:space="0" w:color="auto"/>
              <w:left w:val="single" w:sz="4" w:space="0" w:color="auto"/>
              <w:bottom w:val="single" w:sz="4" w:space="0" w:color="auto"/>
              <w:right w:val="single" w:sz="4" w:space="0" w:color="auto"/>
            </w:tcBorders>
            <w:hideMark/>
          </w:tcPr>
          <w:p w14:paraId="6EFB0608" w14:textId="77777777" w:rsidR="00CB5455" w:rsidRDefault="002F1579">
            <w:pPr>
              <w:jc w:val="both"/>
              <w:rPr>
                <w:szCs w:val="24"/>
                <w:lang w:eastAsia="lt-LT"/>
              </w:rPr>
            </w:pPr>
            <w:r>
              <w:rPr>
                <w:szCs w:val="24"/>
                <w:lang w:eastAsia="lt-LT"/>
              </w:rPr>
              <w:t>&lt;...&gt;</w:t>
            </w:r>
          </w:p>
        </w:tc>
        <w:tc>
          <w:tcPr>
            <w:tcW w:w="503" w:type="pct"/>
            <w:tcBorders>
              <w:top w:val="single" w:sz="4" w:space="0" w:color="auto"/>
              <w:left w:val="single" w:sz="4" w:space="0" w:color="auto"/>
              <w:bottom w:val="single" w:sz="4" w:space="0" w:color="auto"/>
              <w:right w:val="outset" w:sz="6" w:space="0" w:color="auto"/>
            </w:tcBorders>
          </w:tcPr>
          <w:p w14:paraId="2F2366A8" w14:textId="77777777" w:rsidR="00CB5455" w:rsidRDefault="00CB5455">
            <w:pPr>
              <w:jc w:val="both"/>
              <w:rPr>
                <w:szCs w:val="24"/>
                <w:lang w:eastAsia="lt-LT"/>
              </w:rPr>
            </w:pPr>
          </w:p>
        </w:tc>
        <w:tc>
          <w:tcPr>
            <w:tcW w:w="559" w:type="pct"/>
            <w:tcBorders>
              <w:top w:val="single" w:sz="4" w:space="0" w:color="auto"/>
              <w:left w:val="outset" w:sz="6" w:space="0" w:color="auto"/>
              <w:bottom w:val="single" w:sz="4" w:space="0" w:color="auto"/>
              <w:right w:val="single" w:sz="4" w:space="0" w:color="auto"/>
            </w:tcBorders>
            <w:hideMark/>
          </w:tcPr>
          <w:p w14:paraId="7C25F758" w14:textId="77777777" w:rsidR="00CB5455" w:rsidRDefault="00CB5455">
            <w:pPr>
              <w:jc w:val="center"/>
              <w:rPr>
                <w:szCs w:val="24"/>
                <w:lang w:eastAsia="lt-LT"/>
              </w:rPr>
            </w:pPr>
          </w:p>
        </w:tc>
      </w:tr>
    </w:tbl>
    <w:p w14:paraId="22259A0B" w14:textId="77777777" w:rsidR="00CB5455" w:rsidRDefault="00CB5455">
      <w:pPr>
        <w:tabs>
          <w:tab w:val="left" w:pos="3544"/>
        </w:tabs>
        <w:spacing w:line="259" w:lineRule="auto"/>
        <w:rPr>
          <w:sz w:val="22"/>
          <w:szCs w:val="22"/>
          <w:lang w:eastAsia="lt-LT"/>
        </w:rPr>
      </w:pPr>
    </w:p>
    <w:p w14:paraId="17936C12" w14:textId="77777777" w:rsidR="00CB5455" w:rsidRDefault="00CB5455">
      <w:pPr>
        <w:jc w:val="center"/>
        <w:rPr>
          <w:sz w:val="22"/>
          <w:szCs w:val="22"/>
        </w:rPr>
      </w:pPr>
    </w:p>
    <w:p w14:paraId="0DA59A60" w14:textId="77777777" w:rsidR="00CB5455" w:rsidRDefault="00CB5455">
      <w:pPr>
        <w:tabs>
          <w:tab w:val="left" w:pos="5387"/>
          <w:tab w:val="left" w:pos="5670"/>
        </w:tabs>
        <w:jc w:val="center"/>
        <w:rPr>
          <w:b/>
          <w:szCs w:val="24"/>
        </w:rPr>
      </w:pPr>
    </w:p>
    <w:p w14:paraId="25201251" w14:textId="77777777" w:rsidR="00CB5455" w:rsidRDefault="00CB5455">
      <w:pPr>
        <w:tabs>
          <w:tab w:val="left" w:pos="5387"/>
          <w:tab w:val="left" w:pos="5670"/>
        </w:tabs>
        <w:jc w:val="center"/>
        <w:rPr>
          <w:b/>
          <w:szCs w:val="24"/>
        </w:rPr>
      </w:pPr>
    </w:p>
    <w:p w14:paraId="5A6B852A" w14:textId="77777777" w:rsidR="00CB5455" w:rsidRDefault="00CB5455">
      <w:pPr>
        <w:tabs>
          <w:tab w:val="left" w:pos="5387"/>
          <w:tab w:val="left" w:pos="5670"/>
        </w:tabs>
        <w:jc w:val="center"/>
        <w:rPr>
          <w:b/>
          <w:szCs w:val="24"/>
        </w:rPr>
      </w:pPr>
    </w:p>
    <w:p w14:paraId="69E090FE" w14:textId="51CF3FA6" w:rsidR="00CB5455" w:rsidRDefault="002F1579">
      <w:pPr>
        <w:tabs>
          <w:tab w:val="left" w:pos="5387"/>
          <w:tab w:val="left" w:pos="5670"/>
        </w:tabs>
        <w:jc w:val="center"/>
        <w:rPr>
          <w:b/>
          <w:szCs w:val="24"/>
        </w:rPr>
      </w:pPr>
      <w:r>
        <w:rPr>
          <w:b/>
          <w:szCs w:val="24"/>
        </w:rPr>
        <w:t>V SKYRIUS</w:t>
      </w:r>
    </w:p>
    <w:p w14:paraId="67276053" w14:textId="77777777" w:rsidR="00CB5455" w:rsidRDefault="002F1579">
      <w:pPr>
        <w:tabs>
          <w:tab w:val="left" w:pos="3402"/>
          <w:tab w:val="left" w:pos="4253"/>
          <w:tab w:val="left" w:pos="4536"/>
          <w:tab w:val="left" w:pos="4678"/>
        </w:tabs>
        <w:jc w:val="center"/>
        <w:rPr>
          <w:b/>
          <w:szCs w:val="24"/>
        </w:rPr>
      </w:pPr>
      <w:r>
        <w:rPr>
          <w:b/>
          <w:szCs w:val="24"/>
        </w:rPr>
        <w:t>PAREIŠKĖJO DEKLARACIJA</w:t>
      </w:r>
    </w:p>
    <w:p w14:paraId="6CA73A40" w14:textId="77777777" w:rsidR="00CB5455" w:rsidRDefault="00CB5455">
      <w:pPr>
        <w:tabs>
          <w:tab w:val="left" w:pos="3402"/>
          <w:tab w:val="left" w:pos="4253"/>
          <w:tab w:val="left" w:pos="4536"/>
          <w:tab w:val="left" w:pos="4678"/>
        </w:tabs>
        <w:jc w:val="center"/>
        <w:rPr>
          <w:szCs w:val="24"/>
        </w:rPr>
      </w:pPr>
    </w:p>
    <w:p w14:paraId="66728AE1" w14:textId="77777777" w:rsidR="00CB5455" w:rsidRDefault="002F1579">
      <w:pPr>
        <w:ind w:left="540"/>
        <w:rPr>
          <w:sz w:val="22"/>
          <w:szCs w:val="22"/>
        </w:rPr>
      </w:pPr>
      <w:r>
        <w:rPr>
          <w:rFonts w:ascii="MS Gothic" w:eastAsia="MS Gothic" w:hAnsi="MS Gothic" w:cs="MS Gothic"/>
          <w:sz w:val="22"/>
          <w:szCs w:val="22"/>
        </w:rPr>
        <w:t>☐</w:t>
      </w:r>
      <w:r>
        <w:rPr>
          <w:sz w:val="22"/>
          <w:szCs w:val="22"/>
        </w:rPr>
        <w:t>Patvirtinu, kad:</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1"/>
      </w:tblGrid>
      <w:tr w:rsidR="00CB5455" w14:paraId="5EB6C919" w14:textId="77777777">
        <w:trPr>
          <w:trHeight w:val="840"/>
        </w:trPr>
        <w:tc>
          <w:tcPr>
            <w:tcW w:w="14771" w:type="dxa"/>
          </w:tcPr>
          <w:p w14:paraId="5346CDA7" w14:textId="77777777" w:rsidR="00CB5455" w:rsidRDefault="002F1579">
            <w:pPr>
              <w:ind w:firstLine="425"/>
              <w:jc w:val="both"/>
              <w:rPr>
                <w:sz w:val="22"/>
                <w:szCs w:val="22"/>
                <w:lang w:eastAsia="lt-LT"/>
              </w:rPr>
            </w:pPr>
            <w:r>
              <w:rPr>
                <w:sz w:val="22"/>
                <w:szCs w:val="22"/>
                <w:lang w:eastAsia="lt-LT"/>
              </w:rPr>
              <w:t>1. Šiame PĮP pateikta informacija, mano žiniomis ir įsitikinimu, yra teisinga.</w:t>
            </w:r>
          </w:p>
          <w:p w14:paraId="5E4C596E" w14:textId="77777777" w:rsidR="00CB5455" w:rsidRDefault="002F1579">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320FC207" w14:textId="77777777" w:rsidR="00CB5455" w:rsidRDefault="002F1579">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Apraše ir jame nurodytuose Europos Sąjungos ir Lietuvos Respublikos teisės aktuose nustatytas sąlygas ir tvarką. </w:t>
            </w:r>
          </w:p>
          <w:p w14:paraId="2193640E" w14:textId="77777777" w:rsidR="00CB5455" w:rsidRDefault="002F1579">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Apraše </w:t>
            </w:r>
            <w:r>
              <w:rPr>
                <w:bCs/>
                <w:sz w:val="22"/>
                <w:szCs w:val="22"/>
              </w:rPr>
              <w:t>nustatytų reikalavimų dėl atitinkamų Chartijos nuostatų laikymosi</w:t>
            </w:r>
            <w:r>
              <w:rPr>
                <w:sz w:val="22"/>
                <w:szCs w:val="22"/>
              </w:rPr>
              <w:t xml:space="preserve">. </w:t>
            </w:r>
          </w:p>
          <w:p w14:paraId="2E723AF0" w14:textId="77777777" w:rsidR="00CB5455" w:rsidRDefault="002F1579">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6F4BD876" w14:textId="77777777" w:rsidR="00CB5455" w:rsidRDefault="002F1579">
            <w:pPr>
              <w:ind w:firstLine="425"/>
              <w:jc w:val="both"/>
              <w:rPr>
                <w:bCs/>
                <w:sz w:val="22"/>
                <w:szCs w:val="22"/>
                <w:lang w:eastAsia="lt-LT"/>
              </w:rPr>
            </w:pPr>
            <w:r>
              <w:rPr>
                <w:bCs/>
                <w:sz w:val="22"/>
                <w:szCs w:val="22"/>
                <w:lang w:eastAsia="lt-LT"/>
              </w:rPr>
              <w:t xml:space="preserve">6.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4BBC0773" w14:textId="77777777" w:rsidR="00CB5455" w:rsidRDefault="002F1579">
            <w:pPr>
              <w:keepNext/>
              <w:tabs>
                <w:tab w:val="left" w:pos="851"/>
              </w:tabs>
              <w:ind w:firstLine="425"/>
              <w:jc w:val="both"/>
              <w:rPr>
                <w:sz w:val="22"/>
                <w:szCs w:val="22"/>
                <w:lang w:eastAsia="lt-LT"/>
              </w:rPr>
            </w:pPr>
            <w:r>
              <w:rPr>
                <w:sz w:val="22"/>
                <w:szCs w:val="22"/>
                <w:lang w:eastAsia="lt-LT"/>
              </w:rPr>
              <w:t>7. Mano atstovaujamas pareiškėjas įsipareigoja per NMA nustatytą terminą pateikti jai reikalingą informaciją ir (arba) atlikti Lietuvos Respublikos ir Europos Sąjungos atsakingų institucijų nurodytus veiksmus, vykdomus dėl Lietuvos Respublikos ir Europos Sąjungos teisės aktų nuostatų taikymo.</w:t>
            </w:r>
          </w:p>
          <w:p w14:paraId="0776A5DD" w14:textId="77777777" w:rsidR="00CB5455" w:rsidRDefault="002F1579">
            <w:pPr>
              <w:ind w:firstLine="425"/>
              <w:jc w:val="both"/>
              <w:rPr>
                <w:sz w:val="22"/>
                <w:szCs w:val="22"/>
                <w:lang w:eastAsia="lt-LT"/>
              </w:rPr>
            </w:pPr>
            <w:r>
              <w:rPr>
                <w:sz w:val="22"/>
                <w:szCs w:val="22"/>
                <w:lang w:eastAsia="lt-LT"/>
              </w:rPr>
              <w:t>8. Mano atstovaujamas pareiškėjas yra informuotas, kad, nepateikus PĮP privalomų pateikti duomenų ar (ar) informacijos ir PĮP vertinimo metu nepateikus prašomų dokumentų ir (ar) informacijos per NMA nustatytą terminą, PĮP bus atmestas (priimtas sprendimas nebevertinti).</w:t>
            </w:r>
          </w:p>
          <w:p w14:paraId="6DC5D604" w14:textId="77777777" w:rsidR="00CB5455" w:rsidRDefault="002F1579">
            <w:pPr>
              <w:ind w:firstLine="425"/>
              <w:jc w:val="both"/>
              <w:rPr>
                <w:sz w:val="22"/>
                <w:szCs w:val="22"/>
              </w:rPr>
            </w:pPr>
            <w:r>
              <w:rPr>
                <w:bCs/>
                <w:sz w:val="22"/>
                <w:szCs w:val="22"/>
                <w:lang w:eastAsia="lt-LT"/>
              </w:rPr>
              <w:t xml:space="preserve">9.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po sprendimo skirti paramą</w:t>
            </w:r>
            <w:r>
              <w:rPr>
                <w:color w:val="000000"/>
                <w:sz w:val="22"/>
                <w:szCs w:val="22"/>
              </w:rPr>
              <w:t xml:space="preserve"> dienos </w:t>
            </w:r>
            <w:r>
              <w:rPr>
                <w:color w:val="000000"/>
                <w:sz w:val="22"/>
                <w:szCs w:val="24"/>
              </w:rPr>
              <w:t>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w:t>
            </w:r>
            <w:r>
              <w:rPr>
                <w:color w:val="000000"/>
                <w:sz w:val="22"/>
                <w:szCs w:val="22"/>
              </w:rPr>
              <w:lastRenderedPageBreak/>
              <w:t xml:space="preserve">svetainėje (jeigu tokia yra) ir socialiniuose tinkluose per 30 kalendorinių dienų nuo sprendimo skirti paramą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w:t>
            </w:r>
          </w:p>
          <w:p w14:paraId="59B04346" w14:textId="77777777" w:rsidR="00CB5455" w:rsidRDefault="002F1579">
            <w:pPr>
              <w:ind w:firstLine="460"/>
              <w:jc w:val="both"/>
              <w:rPr>
                <w:sz w:val="22"/>
                <w:szCs w:val="22"/>
              </w:rPr>
            </w:pPr>
            <w:r>
              <w:rPr>
                <w:sz w:val="22"/>
                <w:szCs w:val="22"/>
                <w:lang w:eastAsia="lt-LT"/>
              </w:rPr>
              <w:t xml:space="preserve">10. Mano atstovaujamam pareiškėjui yra žinoma, kad vadovaujantis BNR reglamento 70 straipsnio 3 dalimi, 71 straipsnio 3 dalimi, 74 straipsniu, Finansinio reglamento 129 straipsniu, Europos Audito Rūmų, Europos Komisijos, </w:t>
            </w:r>
            <w:r>
              <w:rPr>
                <w:sz w:val="22"/>
                <w:szCs w:val="22"/>
              </w:rPr>
              <w:t xml:space="preserve">Europos kovos su sukčiavimu tarnybos, Europos prokuratūros, </w:t>
            </w:r>
            <w:r>
              <w:rPr>
                <w:sz w:val="22"/>
                <w:szCs w:val="22"/>
                <w:lang w:eastAsia="lt-LT"/>
              </w:rPr>
              <w:t xml:space="preserve">vadovaujančiosios institucijos, tarpinės institucijos, </w:t>
            </w:r>
            <w:r>
              <w:rPr>
                <w:sz w:val="22"/>
                <w:szCs w:val="24"/>
                <w:lang w:eastAsia="lt-LT"/>
              </w:rPr>
              <w:t xml:space="preserve">administruojančiųjų institucijų, audito institucijos, kurioms pavesta atlikti 2021–2027 metų Lietuvos žuvininkystės programos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5A11BCF4" w14:textId="77777777" w:rsidR="00CB5455" w:rsidRDefault="002F1579">
            <w:pPr>
              <w:ind w:firstLine="426"/>
              <w:jc w:val="both"/>
              <w:rPr>
                <w:sz w:val="22"/>
                <w:szCs w:val="22"/>
              </w:rPr>
            </w:pPr>
            <w:r>
              <w:rPr>
                <w:sz w:val="22"/>
                <w:szCs w:val="22"/>
              </w:rPr>
              <w:t>11. Mano atstovaujamam pareiškėjui yra žinoma, kad vadovaudamasi BNR reglamento 69 straipsnio 2 dalimi, 71 straipsnio 3 dalimi, 72 straipsnio 1 dalies a ir e punktais, tarpinė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58AC563" w14:textId="77777777" w:rsidR="00CB5455" w:rsidRDefault="002F1579">
            <w:pPr>
              <w:keepNext/>
              <w:keepLines/>
              <w:ind w:firstLine="426"/>
              <w:jc w:val="both"/>
              <w:outlineLvl w:val="1"/>
              <w:rPr>
                <w:rFonts w:eastAsia="Calibri"/>
                <w:sz w:val="22"/>
                <w:szCs w:val="22"/>
              </w:rPr>
            </w:pPr>
            <w:r>
              <w:rPr>
                <w:sz w:val="22"/>
                <w:szCs w:val="22"/>
              </w:rPr>
              <w:t>12.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mano atstovaujamo pareiškėjo PĮP, mokėjimo prašyme, išlaidų pagrindimo dokumentuose ir kituose dokumentuose esantys duomenys </w:t>
            </w:r>
            <w:r>
              <w:rPr>
                <w:sz w:val="22"/>
                <w:szCs w:val="22"/>
              </w:rPr>
              <w:t>bus apdorojami ir saugomi informacinėje sistemoje šios sistemos nuostatuose nustatytais terminais.</w:t>
            </w:r>
          </w:p>
          <w:p w14:paraId="67C3649E" w14:textId="77777777" w:rsidR="00CB5455" w:rsidRDefault="002F1579">
            <w:pPr>
              <w:ind w:firstLine="425"/>
              <w:jc w:val="both"/>
              <w:rPr>
                <w:sz w:val="22"/>
                <w:szCs w:val="22"/>
              </w:rPr>
            </w:pPr>
            <w:r>
              <w:rPr>
                <w:sz w:val="22"/>
                <w:szCs w:val="22"/>
              </w:rPr>
              <w:t xml:space="preserve">13. Esu informuotas (-a), kad mano asmens duomenis, nurodytus mano atstovaujamo pareiškėjo PĮP ir </w:t>
            </w:r>
            <w:r>
              <w:rPr>
                <w:sz w:val="22"/>
                <w:szCs w:val="22"/>
                <w:lang w:eastAsia="lt-LT"/>
              </w:rPr>
              <w:t xml:space="preserve">kituose NMA pateiktuose dokumentuose, </w:t>
            </w:r>
            <w:r>
              <w:rPr>
                <w:sz w:val="22"/>
                <w:szCs w:val="22"/>
              </w:rPr>
              <w:t>Europos Komisija, vadovaujančioji, tarpinė,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4DF7F2C4" w14:textId="77777777" w:rsidR="00CB5455" w:rsidRDefault="002F1579">
            <w:pPr>
              <w:ind w:firstLine="460"/>
              <w:jc w:val="both"/>
              <w:rPr>
                <w:iCs/>
                <w:sz w:val="22"/>
                <w:szCs w:val="22"/>
              </w:rPr>
            </w:pPr>
            <w:r>
              <w:rPr>
                <w:sz w:val="22"/>
                <w:szCs w:val="22"/>
              </w:rPr>
              <w:t xml:space="preserve">14.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3C291C39" w14:textId="77777777" w:rsidR="00CB5455" w:rsidRDefault="002F1579">
            <w:pPr>
              <w:ind w:firstLine="460"/>
              <w:jc w:val="both"/>
              <w:rPr>
                <w:sz w:val="22"/>
                <w:szCs w:val="22"/>
                <w:lang w:bidi="lt-LT"/>
              </w:rPr>
            </w:pPr>
            <w:r>
              <w:rPr>
                <w:bCs/>
                <w:sz w:val="22"/>
                <w:szCs w:val="22"/>
              </w:rPr>
              <w:lastRenderedPageBreak/>
              <w:t>15. E</w:t>
            </w:r>
            <w:r>
              <w:rPr>
                <w:sz w:val="22"/>
                <w:szCs w:val="22"/>
                <w:lang w:bidi="lt-LT"/>
              </w:rPr>
              <w:t xml:space="preserve">su informuotas (-a), kad NMA tvarkomi mano </w:t>
            </w:r>
            <w:r>
              <w:rPr>
                <w:sz w:val="22"/>
                <w:szCs w:val="22"/>
              </w:rPr>
              <w:t xml:space="preserve">asmens duomenys, nurodyti mano atstovaujamo juridinio asmens PĮP ir </w:t>
            </w:r>
            <w:r>
              <w:rPr>
                <w:sz w:val="22"/>
                <w:szCs w:val="22"/>
                <w:lang w:eastAsia="lt-LT"/>
              </w:rPr>
              <w:t>kituose NMA pateiktuose dokumentuose,</w:t>
            </w:r>
            <w:r>
              <w:rPr>
                <w:sz w:val="22"/>
                <w:szCs w:val="22"/>
              </w:rPr>
              <w:t xml:space="preserve"> </w:t>
            </w:r>
            <w:r>
              <w:rPr>
                <w:sz w:val="22"/>
                <w:szCs w:val="22"/>
                <w:lang w:bidi="lt-LT"/>
              </w:rPr>
              <w:t xml:space="preserve">ir detalesnė informacija apie asmens duomenų tvarkymą ir teisių įgyvendinimą skelbiami Žuvininkystės programos viešinimui skirtose interneto svetainėse. </w:t>
            </w:r>
          </w:p>
          <w:p w14:paraId="102C9A71" w14:textId="77777777" w:rsidR="00CB5455" w:rsidRDefault="002F1579">
            <w:pPr>
              <w:ind w:firstLine="460"/>
              <w:jc w:val="both"/>
              <w:rPr>
                <w:spacing w:val="2"/>
                <w:sz w:val="22"/>
                <w:szCs w:val="22"/>
                <w:shd w:val="clear" w:color="auto" w:fill="FFFFFF"/>
              </w:rPr>
            </w:pPr>
            <w:r>
              <w:rPr>
                <w:sz w:val="22"/>
                <w:szCs w:val="22"/>
              </w:rPr>
              <w:t xml:space="preserve">16.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1A2D8B76" w14:textId="77777777" w:rsidR="00CB5455" w:rsidRDefault="002F1579">
            <w:pPr>
              <w:ind w:firstLine="425"/>
              <w:jc w:val="both"/>
              <w:rPr>
                <w:sz w:val="22"/>
                <w:szCs w:val="22"/>
              </w:rPr>
            </w:pPr>
            <w:r>
              <w:rPr>
                <w:sz w:val="22"/>
                <w:szCs w:val="22"/>
              </w:rPr>
              <w:t xml:space="preserve">17. Esu informuotas (-a), kad rinkdamas (-a), tvarkydamas (-a) projekto dalyvių, projekto pareiškėjo asmens duomenis turiu užtikrinti </w:t>
            </w:r>
            <w:r>
              <w:rPr>
                <w:sz w:val="22"/>
                <w:szCs w:val="22"/>
                <w:shd w:val="clear" w:color="auto" w:fill="FFFFFF"/>
              </w:rPr>
              <w:t xml:space="preserve">Reglamente (ES) 2016/679 </w:t>
            </w:r>
            <w:r>
              <w:rPr>
                <w:sz w:val="22"/>
                <w:szCs w:val="22"/>
              </w:rPr>
              <w:t xml:space="preserve">nustatytų reikalavimų vykdymą. </w:t>
            </w:r>
          </w:p>
          <w:p w14:paraId="604C005D" w14:textId="77777777" w:rsidR="00CB5455" w:rsidRDefault="00CB5455">
            <w:pPr>
              <w:jc w:val="both"/>
              <w:rPr>
                <w:sz w:val="22"/>
                <w:szCs w:val="22"/>
              </w:rPr>
            </w:pPr>
          </w:p>
        </w:tc>
      </w:tr>
    </w:tbl>
    <w:p w14:paraId="254DB1B4" w14:textId="77777777" w:rsidR="00CB5455" w:rsidRDefault="00CB5455">
      <w:pPr>
        <w:rPr>
          <w:sz w:val="14"/>
          <w:szCs w:val="14"/>
        </w:rPr>
      </w:pPr>
    </w:p>
    <w:p w14:paraId="30A71644" w14:textId="77777777" w:rsidR="00CB5455" w:rsidRDefault="002F1579">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150DFA4F" w14:textId="77777777" w:rsidR="00CB5455" w:rsidRDefault="00CB5455">
      <w:pPr>
        <w:rPr>
          <w:sz w:val="14"/>
          <w:szCs w:val="14"/>
        </w:rPr>
      </w:pPr>
    </w:p>
    <w:p w14:paraId="544866BD" w14:textId="77777777" w:rsidR="00CB5455" w:rsidRDefault="002F1579">
      <w:pPr>
        <w:tabs>
          <w:tab w:val="left" w:pos="3544"/>
        </w:tabs>
        <w:rPr>
          <w:sz w:val="22"/>
          <w:szCs w:val="22"/>
          <w:lang w:val="pt-BR" w:eastAsia="lt-LT"/>
        </w:rPr>
      </w:pPr>
      <w:r>
        <w:rPr>
          <w:sz w:val="22"/>
          <w:szCs w:val="22"/>
          <w:lang w:val="pt-BR" w:eastAsia="lt-LT"/>
        </w:rPr>
        <w:t>(pareiškėjo vadovo ar jo įgalioto                                                                            (parašas)                                                                     (vardas ir pavardė)</w:t>
      </w:r>
    </w:p>
    <w:p w14:paraId="789A49C8" w14:textId="77777777" w:rsidR="00CB5455" w:rsidRDefault="002F1579" w:rsidP="002F1579">
      <w:pPr>
        <w:tabs>
          <w:tab w:val="left" w:pos="3544"/>
        </w:tabs>
        <w:ind w:firstLine="57"/>
        <w:rPr>
          <w:szCs w:val="24"/>
        </w:rPr>
      </w:pPr>
      <w:r>
        <w:rPr>
          <w:sz w:val="22"/>
          <w:szCs w:val="22"/>
          <w:lang w:val="pt-BR" w:eastAsia="lt-LT"/>
        </w:rPr>
        <w:t>asmens pareigų pavadinimas)</w:t>
      </w:r>
    </w:p>
    <w:p w14:paraId="6DD1A91E" w14:textId="77777777" w:rsidR="00CB5455" w:rsidRDefault="00CB5455" w:rsidP="00D1572D">
      <w:pPr>
        <w:ind w:left="10065"/>
        <w:rPr>
          <w:sz w:val="22"/>
          <w:szCs w:val="22"/>
        </w:rPr>
      </w:pPr>
    </w:p>
    <w:sectPr w:rsidR="00CB5455" w:rsidSect="00D1572D">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D4B83" w14:textId="77777777" w:rsidR="002930AF" w:rsidRDefault="002930AF">
      <w:r>
        <w:separator/>
      </w:r>
    </w:p>
  </w:endnote>
  <w:endnote w:type="continuationSeparator" w:id="0">
    <w:p w14:paraId="4D35D22F" w14:textId="77777777" w:rsidR="002930AF" w:rsidRDefault="0029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AD43C" w14:textId="77777777" w:rsidR="00E33A75" w:rsidRDefault="00E33A7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F025" w14:textId="77777777" w:rsidR="00E33A75" w:rsidRDefault="00E33A7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91B64" w14:textId="77777777" w:rsidR="00E33A75" w:rsidRDefault="00E33A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B14BE" w14:textId="77777777" w:rsidR="002930AF" w:rsidRDefault="002930AF">
      <w:r>
        <w:separator/>
      </w:r>
    </w:p>
  </w:footnote>
  <w:footnote w:type="continuationSeparator" w:id="0">
    <w:p w14:paraId="09E67DAB" w14:textId="77777777" w:rsidR="002930AF" w:rsidRDefault="0029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8A9F" w14:textId="77777777" w:rsidR="00E33A75" w:rsidRDefault="00E33A75">
    <w:pPr>
      <w:tabs>
        <w:tab w:val="center" w:pos="4819"/>
        <w:tab w:val="right" w:pos="9638"/>
      </w:tabs>
      <w:spacing w:after="160" w:line="259" w:lineRule="auto"/>
      <w:rPr>
        <w:sz w:val="22"/>
        <w:szCs w:val="22"/>
        <w:lang w:eastAsia="lt-LT"/>
      </w:rPr>
    </w:pPr>
  </w:p>
  <w:p w14:paraId="5056A3EB" w14:textId="77777777" w:rsidR="00E33A75" w:rsidRDefault="00E33A75"/>
  <w:p w14:paraId="26DB4404" w14:textId="77777777" w:rsidR="00E33A75" w:rsidRDefault="00E33A75">
    <w:pPr>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F366" w14:textId="77777777" w:rsidR="00E33A75" w:rsidRDefault="00E33A75">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11</w:t>
    </w:r>
    <w:r>
      <w:rPr>
        <w:sz w:val="22"/>
        <w:szCs w:val="22"/>
        <w:lang w:eastAsia="lt-LT"/>
      </w:rPr>
      <w:fldChar w:fldCharType="end"/>
    </w:r>
  </w:p>
  <w:p w14:paraId="3CB0494D" w14:textId="77777777" w:rsidR="00E33A75" w:rsidRDefault="00E33A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DEC6B" w14:textId="77777777" w:rsidR="00E33A75" w:rsidRDefault="00E33A7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GrammaticalErrors/>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2930AF"/>
    <w:rsid w:val="002F1579"/>
    <w:rsid w:val="00676A1B"/>
    <w:rsid w:val="00724459"/>
    <w:rsid w:val="007F0C6A"/>
    <w:rsid w:val="00A20648"/>
    <w:rsid w:val="00A361B0"/>
    <w:rsid w:val="00C01D9D"/>
    <w:rsid w:val="00C76169"/>
    <w:rsid w:val="00CB5455"/>
    <w:rsid w:val="00D1572D"/>
    <w:rsid w:val="00E33A7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9C3E4"/>
  <w15:docId w15:val="{658F2373-3CBF-4841-B701-41447BD6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F15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60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5927C-6560-461E-A7D4-BAB3438DA28B}">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14518</Words>
  <Characters>8276</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22749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Roma Kvedarienė</cp:lastModifiedBy>
  <cp:revision>4</cp:revision>
  <cp:lastPrinted>2023-01-17T08:07:00Z</cp:lastPrinted>
  <dcterms:created xsi:type="dcterms:W3CDTF">2023-01-17T07:36:00Z</dcterms:created>
  <dcterms:modified xsi:type="dcterms:W3CDTF">2023-01-17T08:28:00Z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KSOProductBuildVer">
    <vt:lpwstr>1033-11.2.0.11440</vt:lpwstr>
  </property>
  <property fmtid="{D5CDD505-2E9C-101B-9397-08002B2CF9AE}" pid="4" name="ICV">
    <vt:lpwstr>A57F4DB1210543E7B8D0EEAB7AAD18A5</vt:lpwstr>
  </property>
</Properties>
</file>