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92358" w14:textId="77777777" w:rsidR="00243E14" w:rsidRDefault="00243E14" w:rsidP="00BE3083">
      <w:pPr>
        <w:tabs>
          <w:tab w:val="center" w:pos="4986"/>
          <w:tab w:val="right" w:pos="9972"/>
        </w:tabs>
        <w:jc w:val="center"/>
        <w:rPr>
          <w:b/>
          <w:sz w:val="28"/>
          <w:szCs w:val="28"/>
        </w:rPr>
      </w:pPr>
    </w:p>
    <w:p w14:paraId="34555F96" w14:textId="77777777" w:rsidR="00BE3083" w:rsidRDefault="00BE3083">
      <w:pPr>
        <w:ind w:left="10065"/>
        <w:rPr>
          <w:color w:val="000000"/>
          <w:sz w:val="20"/>
        </w:rPr>
      </w:pPr>
      <w:r>
        <w:rPr>
          <w:color w:val="000000"/>
          <w:sz w:val="20"/>
        </w:rPr>
        <w:t>Lietuvos žuvininkystės sektoriaus 2021</w:t>
      </w:r>
      <w:r>
        <w:rPr>
          <w:bCs/>
          <w:color w:val="000000"/>
          <w:sz w:val="20"/>
        </w:rPr>
        <w:t>–</w:t>
      </w:r>
      <w:r>
        <w:rPr>
          <w:color w:val="000000"/>
          <w:sz w:val="20"/>
        </w:rPr>
        <w:t xml:space="preserve">2027 m. programos </w:t>
      </w:r>
    </w:p>
    <w:p w14:paraId="4A40C533" w14:textId="77777777" w:rsidR="00BE3083" w:rsidRDefault="00BE3083">
      <w:pPr>
        <w:ind w:left="10065"/>
        <w:rPr>
          <w:color w:val="000000"/>
          <w:sz w:val="20"/>
        </w:rPr>
      </w:pPr>
      <w:r>
        <w:rPr>
          <w:color w:val="000000"/>
          <w:sz w:val="20"/>
        </w:rPr>
        <w:t xml:space="preserve">pirmojo prioriteto „Tausios žvejybos skatinimas ir vandens </w:t>
      </w:r>
    </w:p>
    <w:p w14:paraId="31DA1FDA" w14:textId="77777777" w:rsidR="00BE3083" w:rsidRDefault="00BE3083">
      <w:pPr>
        <w:ind w:left="10065"/>
        <w:rPr>
          <w:color w:val="000000"/>
          <w:sz w:val="20"/>
        </w:rPr>
      </w:pPr>
      <w:r>
        <w:rPr>
          <w:color w:val="000000"/>
          <w:sz w:val="20"/>
        </w:rPr>
        <w:t xml:space="preserve">biologinių išteklių atkūrimas ir išsaugojimas“ priemonės </w:t>
      </w:r>
    </w:p>
    <w:p w14:paraId="090803A1" w14:textId="55A6DF2A" w:rsidR="00243E14" w:rsidRDefault="00BE3083" w:rsidP="00F617FB">
      <w:pPr>
        <w:ind w:left="10065"/>
        <w:rPr>
          <w:b/>
          <w:bCs/>
          <w:sz w:val="20"/>
        </w:rPr>
      </w:pPr>
      <w:r>
        <w:rPr>
          <w:color w:val="000000"/>
          <w:sz w:val="20"/>
        </w:rPr>
        <w:t>„</w:t>
      </w:r>
      <w:r w:rsidR="00F617FB" w:rsidRPr="00F617FB">
        <w:rPr>
          <w:color w:val="000000"/>
          <w:sz w:val="20"/>
        </w:rPr>
        <w:t>Pagrindinių arba pagalbinių variklių keitimas arba modernizavimas</w:t>
      </w:r>
      <w:r>
        <w:rPr>
          <w:color w:val="000000"/>
          <w:sz w:val="20"/>
        </w:rPr>
        <w:t>“ projektų finansavimo sąlygų aprašo</w:t>
      </w:r>
    </w:p>
    <w:p w14:paraId="137FE50C" w14:textId="77777777" w:rsidR="00243E14" w:rsidRDefault="00BE3083">
      <w:pPr>
        <w:ind w:left="10065"/>
        <w:rPr>
          <w:sz w:val="20"/>
          <w:lang w:bidi="lo-LA"/>
        </w:rPr>
      </w:pPr>
      <w:r>
        <w:rPr>
          <w:sz w:val="20"/>
          <w:lang w:bidi="lo-LA"/>
        </w:rPr>
        <w:t>1 priedas</w:t>
      </w:r>
    </w:p>
    <w:p w14:paraId="2C82C19F" w14:textId="77777777" w:rsidR="00243E14" w:rsidRDefault="00243E14">
      <w:pPr>
        <w:rPr>
          <w:b/>
          <w:caps/>
          <w:szCs w:val="24"/>
        </w:rPr>
      </w:pPr>
    </w:p>
    <w:p w14:paraId="2F4AB672" w14:textId="77777777" w:rsidR="00243E14" w:rsidRDefault="00243E14">
      <w:pPr>
        <w:jc w:val="center"/>
        <w:rPr>
          <w:b/>
          <w:caps/>
          <w:szCs w:val="24"/>
        </w:rPr>
      </w:pPr>
    </w:p>
    <w:p w14:paraId="60460A67" w14:textId="77777777" w:rsidR="00243E14" w:rsidRDefault="00BE3083">
      <w:pPr>
        <w:jc w:val="center"/>
        <w:rPr>
          <w:b/>
          <w:caps/>
          <w:sz w:val="22"/>
          <w:szCs w:val="22"/>
        </w:rPr>
      </w:pPr>
      <w:r>
        <w:rPr>
          <w:b/>
          <w:caps/>
          <w:szCs w:val="24"/>
        </w:rPr>
        <w:t xml:space="preserve">INFORMACIJOS, reikalingOS projekto atitikČIAI projektų atrankos kriterijams įvertinti, PATEIKIMO </w:t>
      </w:r>
      <w:r>
        <w:rPr>
          <w:b/>
          <w:caps/>
          <w:sz w:val="22"/>
          <w:szCs w:val="22"/>
        </w:rPr>
        <w:t>lentelė</w:t>
      </w:r>
    </w:p>
    <w:p w14:paraId="7A0A0D32" w14:textId="77777777" w:rsidR="00243E14" w:rsidRDefault="00243E14">
      <w:pPr>
        <w:jc w:val="center"/>
        <w:rPr>
          <w:b/>
          <w:caps/>
          <w:sz w:val="22"/>
          <w:szCs w:val="22"/>
        </w:rPr>
      </w:pPr>
    </w:p>
    <w:p w14:paraId="6EA93A10" w14:textId="77777777" w:rsidR="00243E14" w:rsidRDefault="00243E14">
      <w:pPr>
        <w:jc w:val="center"/>
        <w:rPr>
          <w:b/>
          <w:caps/>
          <w:sz w:val="22"/>
          <w:szCs w:val="22"/>
        </w:rPr>
      </w:pPr>
    </w:p>
    <w:p w14:paraId="6D255E3D" w14:textId="283326B2" w:rsidR="00243E14" w:rsidRDefault="00BE30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Pareiškėjas – įmonė, užsiimanti versline žvejyba </w:t>
      </w:r>
      <w:r w:rsidR="00F617FB">
        <w:rPr>
          <w:b/>
          <w:sz w:val="22"/>
          <w:szCs w:val="22"/>
        </w:rPr>
        <w:t xml:space="preserve">Baltijos jūros priekrantėje arba vidaus vandenyse </w:t>
      </w:r>
      <w:r>
        <w:rPr>
          <w:b/>
          <w:sz w:val="22"/>
          <w:szCs w:val="22"/>
        </w:rPr>
        <w:t>ir atitinkamai turinti (</w:t>
      </w:r>
      <w:r>
        <w:rPr>
          <w:bCs/>
          <w:i/>
          <w:iCs/>
          <w:sz w:val="22"/>
          <w:szCs w:val="22"/>
        </w:rPr>
        <w:t>pasirenkamas variantas, atsižvelgiant į tai, kuriam žvejybos segmentui priklauso žvejybos laivas (-ai), kurio (-</w:t>
      </w:r>
      <w:proofErr w:type="spellStart"/>
      <w:r>
        <w:rPr>
          <w:bCs/>
          <w:i/>
          <w:iCs/>
          <w:sz w:val="22"/>
          <w:szCs w:val="22"/>
        </w:rPr>
        <w:t>ių</w:t>
      </w:r>
      <w:proofErr w:type="spellEnd"/>
      <w:r>
        <w:rPr>
          <w:bCs/>
          <w:i/>
          <w:iCs/>
          <w:sz w:val="22"/>
          <w:szCs w:val="22"/>
        </w:rPr>
        <w:t>) sistemų ir (arba) prietaisų įsigijimui ir (arba) įrengimui prašoma param</w:t>
      </w:r>
      <w:r w:rsidR="00F9147A">
        <w:rPr>
          <w:bCs/>
          <w:i/>
          <w:iCs/>
          <w:sz w:val="22"/>
          <w:szCs w:val="22"/>
        </w:rPr>
        <w:t>os</w:t>
      </w:r>
      <w:r>
        <w:rPr>
          <w:bCs/>
          <w:i/>
          <w:iCs/>
          <w:sz w:val="22"/>
          <w:szCs w:val="22"/>
        </w:rPr>
        <w:t xml:space="preserve"> pagal Aprašą)</w:t>
      </w:r>
      <w:r w:rsidRPr="00623C83">
        <w:rPr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3750"/>
      </w:tblGrid>
      <w:tr w:rsidR="00AE6F78" w14:paraId="7A1D9DF6" w14:textId="77777777">
        <w:sdt>
          <w:sdtPr>
            <w:rPr>
              <w:b/>
              <w:bCs/>
              <w:color w:val="000000"/>
              <w:sz w:val="22"/>
              <w:szCs w:val="22"/>
            </w:rPr>
            <w:id w:val="-196849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9F7A92" w14:textId="32FD771A" w:rsidR="00AE6F78" w:rsidRPr="006437B5" w:rsidRDefault="006437B5">
                <w:pPr>
                  <w:jc w:val="both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 w:rsidRPr="006437B5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AB0" w14:textId="5FD0355C" w:rsidR="00AE6F78" w:rsidRDefault="00AE6F78" w:rsidP="00AE6F78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Žvejybos liudijimą </w:t>
            </w:r>
          </w:p>
          <w:p w14:paraId="792E23BA" w14:textId="519C00CF" w:rsidR="00AE6F78" w:rsidRDefault="00AE6F78" w:rsidP="00AE6F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(tikrinama Žuvininkystės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tarnybos prie Lietuvos Respublikos  žemės ūkio ministerijos (toliau – ŽT) duomenimis);</w:t>
            </w:r>
          </w:p>
        </w:tc>
      </w:tr>
      <w:tr w:rsidR="00243E14" w14:paraId="446A4077" w14:textId="77777777">
        <w:sdt>
          <w:sdtPr>
            <w:rPr>
              <w:b/>
              <w:sz w:val="22"/>
              <w:szCs w:val="22"/>
            </w:rPr>
            <w:id w:val="105581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9D2FB0" w14:textId="54BEEA11" w:rsidR="00243E14" w:rsidRDefault="006437B5">
                <w:pPr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5193" w14:textId="771FC1AD" w:rsidR="00243E14" w:rsidRDefault="009D558D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BE3083">
              <w:rPr>
                <w:b/>
                <w:bCs/>
                <w:sz w:val="22"/>
                <w:szCs w:val="22"/>
              </w:rPr>
              <w:t xml:space="preserve">erleidžiamąją teisę naudoti verslinės žvejybos įrankius priekrantės žvejybai </w:t>
            </w:r>
          </w:p>
          <w:p w14:paraId="58B537B0" w14:textId="77777777" w:rsidR="00243E14" w:rsidRDefault="00BE308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(tikrinama Žuvininkystės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tarnybos prie Lietuvos Respublikos  žemės ūkio ministerijos (toliau – ŽT) duomenimis);</w:t>
            </w:r>
          </w:p>
          <w:p w14:paraId="3B26391F" w14:textId="77777777" w:rsidR="00243E14" w:rsidRDefault="00243E14">
            <w:pPr>
              <w:jc w:val="both"/>
              <w:rPr>
                <w:sz w:val="22"/>
                <w:szCs w:val="22"/>
              </w:rPr>
            </w:pPr>
          </w:p>
        </w:tc>
      </w:tr>
      <w:tr w:rsidR="00243E14" w14:paraId="5F8668A3" w14:textId="77777777">
        <w:sdt>
          <w:sdtPr>
            <w:rPr>
              <w:b/>
              <w:sz w:val="22"/>
              <w:szCs w:val="22"/>
            </w:rPr>
            <w:id w:val="-6643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37E5C7" w14:textId="538C18C8" w:rsidR="00243E14" w:rsidRDefault="006437B5">
                <w:pPr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4190" w14:textId="1856070E" w:rsidR="00243E14" w:rsidRDefault="009D558D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F617FB" w:rsidRPr="00F617FB">
              <w:rPr>
                <w:b/>
                <w:sz w:val="22"/>
                <w:szCs w:val="22"/>
              </w:rPr>
              <w:t xml:space="preserve">eisę į žvejybos vidaus vandenyse kvotą </w:t>
            </w:r>
            <w:r w:rsidR="00BE3083">
              <w:rPr>
                <w:i/>
                <w:iCs/>
                <w:sz w:val="22"/>
                <w:szCs w:val="22"/>
              </w:rPr>
              <w:t>(tikrinama ŽT duomenimis);</w:t>
            </w:r>
          </w:p>
          <w:p w14:paraId="7BEA1DCE" w14:textId="77777777" w:rsidR="00243E14" w:rsidRDefault="00243E1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AB9955D" w14:textId="77777777" w:rsidR="00243E14" w:rsidRDefault="00243E14">
      <w:pPr>
        <w:jc w:val="both"/>
        <w:rPr>
          <w:b/>
          <w:sz w:val="22"/>
          <w:szCs w:val="22"/>
        </w:rPr>
      </w:pPr>
    </w:p>
    <w:p w14:paraId="68EC0976" w14:textId="77777777" w:rsidR="00243E14" w:rsidRDefault="00BE3083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Prie PĮP gali būti pridedami kiti dokumentai, patvirtinantys ar pagrindžiantys PĮP pateiktą informaciją.</w:t>
      </w:r>
    </w:p>
    <w:p w14:paraId="5AE58DB7" w14:textId="77777777" w:rsidR="00243E14" w:rsidRDefault="00243E14">
      <w:pPr>
        <w:rPr>
          <w:b/>
          <w:sz w:val="22"/>
          <w:szCs w:val="22"/>
          <w:lang w:eastAsia="lt-LT"/>
        </w:rPr>
      </w:pPr>
    </w:p>
    <w:p w14:paraId="337A84B7" w14:textId="77777777" w:rsidR="00243E14" w:rsidRDefault="00BE3083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                                              _________________                                                                                 ___________________________</w:t>
      </w:r>
    </w:p>
    <w:p w14:paraId="7E423525" w14:textId="77777777" w:rsidR="00243E14" w:rsidRDefault="00BE3083">
      <w:pPr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(pareigos)                                                                        (parašas)                                                                                          (vardas ir pavardė)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                      </w:t>
      </w:r>
    </w:p>
    <w:p w14:paraId="2E4562C7" w14:textId="77777777" w:rsidR="00243E14" w:rsidRDefault="00243E14" w:rsidP="00F9147A">
      <w:pPr>
        <w:ind w:left="10064"/>
        <w:rPr>
          <w:color w:val="000000"/>
          <w:sz w:val="20"/>
        </w:rPr>
      </w:pPr>
    </w:p>
    <w:sectPr w:rsidR="00243E14" w:rsidSect="00BE308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6838" w:h="11906" w:orient="landscape"/>
      <w:pgMar w:top="1701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44A8E" w14:textId="77777777" w:rsidR="008A1518" w:rsidRDefault="008A151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8924575" w14:textId="77777777" w:rsidR="008A1518" w:rsidRDefault="008A151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7CF874B" w14:textId="77777777" w:rsidR="008A1518" w:rsidRDefault="008A1518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3900" w14:textId="77777777" w:rsidR="00243E14" w:rsidRDefault="00243E1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F5BBC" w14:textId="77777777" w:rsidR="00243E14" w:rsidRDefault="00243E1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94324" w14:textId="77777777" w:rsidR="008A1518" w:rsidRDefault="008A151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1C4BC35" w14:textId="77777777" w:rsidR="008A1518" w:rsidRDefault="008A151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B1B46E3" w14:textId="77777777" w:rsidR="008A1518" w:rsidRDefault="008A1518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25D3" w14:textId="77777777" w:rsidR="00243E14" w:rsidRDefault="00243E1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588E" w14:textId="77777777" w:rsidR="00243E14" w:rsidRDefault="00BE3083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2308BE">
      <w:rPr>
        <w:noProof/>
        <w:szCs w:val="22"/>
      </w:rPr>
      <w:t>3</w:t>
    </w:r>
    <w:r>
      <w:rPr>
        <w:szCs w:val="22"/>
      </w:rPr>
      <w:fldChar w:fldCharType="end"/>
    </w:r>
  </w:p>
  <w:p w14:paraId="76503CCA" w14:textId="77777777" w:rsidR="00243E14" w:rsidRDefault="00243E14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0B582" w14:textId="77777777" w:rsidR="00243E14" w:rsidRDefault="00243E1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13A9F"/>
    <w:rsid w:val="00026684"/>
    <w:rsid w:val="00040BC4"/>
    <w:rsid w:val="000B1807"/>
    <w:rsid w:val="000B5007"/>
    <w:rsid w:val="00105284"/>
    <w:rsid w:val="001C4D79"/>
    <w:rsid w:val="002308BE"/>
    <w:rsid w:val="00243E14"/>
    <w:rsid w:val="003E2386"/>
    <w:rsid w:val="00553CC9"/>
    <w:rsid w:val="005661AC"/>
    <w:rsid w:val="00573DB7"/>
    <w:rsid w:val="005D67ED"/>
    <w:rsid w:val="005F1132"/>
    <w:rsid w:val="00623C83"/>
    <w:rsid w:val="006437B5"/>
    <w:rsid w:val="006868C4"/>
    <w:rsid w:val="006F7559"/>
    <w:rsid w:val="007D2221"/>
    <w:rsid w:val="00824426"/>
    <w:rsid w:val="008A1518"/>
    <w:rsid w:val="00917B15"/>
    <w:rsid w:val="0099489A"/>
    <w:rsid w:val="009D558D"/>
    <w:rsid w:val="00A361B0"/>
    <w:rsid w:val="00A41B0E"/>
    <w:rsid w:val="00AA2FD0"/>
    <w:rsid w:val="00AB4527"/>
    <w:rsid w:val="00AE6F78"/>
    <w:rsid w:val="00B819C4"/>
    <w:rsid w:val="00BE3083"/>
    <w:rsid w:val="00C430D7"/>
    <w:rsid w:val="00C74821"/>
    <w:rsid w:val="00CC083E"/>
    <w:rsid w:val="00CE4E98"/>
    <w:rsid w:val="00DB5B67"/>
    <w:rsid w:val="00DD6DE9"/>
    <w:rsid w:val="00F37AFC"/>
    <w:rsid w:val="00F617FB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382B4"/>
  <w15:docId w15:val="{1895FAE4-9591-4B2A-8495-A7A692A7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E3083"/>
    <w:rPr>
      <w:color w:val="808080"/>
    </w:rPr>
  </w:style>
  <w:style w:type="paragraph" w:styleId="Revision">
    <w:name w:val="Revision"/>
    <w:hidden/>
    <w:semiHidden/>
    <w:rsid w:val="00F9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577A6-1894-4341-889D-52F4DCC7A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Daiva Šalkauskė</cp:lastModifiedBy>
  <cp:revision>3</cp:revision>
  <dcterms:created xsi:type="dcterms:W3CDTF">2023-12-13T14:22:00Z</dcterms:created>
  <dcterms:modified xsi:type="dcterms:W3CDTF">2023-12-13T16:30:00Z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GrammarlyDocumentId">
    <vt:lpwstr>d0472e3b0dd498cda461620e58dd69f3b81b72b6d7d9015161fb42db26a39dd1</vt:lpwstr>
  </property>
</Properties>
</file>